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64172B">
        <w:rPr>
          <w:rFonts w:ascii="Times New Roman" w:hAnsi="Times New Roman" w:cs="Times New Roman"/>
          <w:sz w:val="28"/>
          <w:szCs w:val="28"/>
        </w:rPr>
        <w:t>Инновационные технологии в деятельности учителя</w:t>
      </w:r>
    </w:p>
    <w:p w:rsid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t>Современная система образования непрерывно претерпевает изменения и подвергается систематической модернизации. В образовании меняются стандарты, требования и конечно же это не может сказаться на профессиональной деятельности педагога. Преподаватели вынуждены следить и успевать за происходящими изменениями и соответственно заниматься поиском и применением новых педагогических технологий образования, которые помогут достичь максимально положительного результата педагогической деятельности и приведут к более успешной реализации ФГОС.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t>Все это требует от преподавателей знания тенденций инновационных технологий преподавания как в целом, так и своего предмета в частности, мобильности по использованию и внедрении инновационных технологий в свою непосредственную деятельность. И здесь многие из педагогов сталкиваются с колоссальными проблемами, которые заключаются в элементарном понимании того, а что же это – инновационные технологии? Что они из себя представляют? Чем отличаются от старых, традиционных, привычных и уже успешно реализуемых ими на практике.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172B">
        <w:rPr>
          <w:rFonts w:ascii="Times New Roman" w:hAnsi="Times New Roman" w:cs="Times New Roman"/>
          <w:b/>
          <w:bCs/>
          <w:sz w:val="28"/>
          <w:szCs w:val="28"/>
        </w:rPr>
        <w:t>Иннова́ция</w:t>
      </w:r>
      <w:proofErr w:type="spellEnd"/>
      <w:r w:rsidRPr="0064172B">
        <w:rPr>
          <w:rFonts w:ascii="Times New Roman" w:hAnsi="Times New Roman" w:cs="Times New Roman"/>
          <w:sz w:val="28"/>
          <w:szCs w:val="28"/>
        </w:rPr>
        <w:t>, </w:t>
      </w:r>
      <w:r w:rsidRPr="0064172B">
        <w:rPr>
          <w:rFonts w:ascii="Times New Roman" w:hAnsi="Times New Roman" w:cs="Times New Roman"/>
          <w:b/>
          <w:bCs/>
          <w:sz w:val="28"/>
          <w:szCs w:val="28"/>
        </w:rPr>
        <w:t>нововведение</w:t>
      </w:r>
      <w:r w:rsidRPr="0064172B">
        <w:rPr>
          <w:rFonts w:ascii="Times New Roman" w:hAnsi="Times New Roman" w:cs="Times New Roman"/>
          <w:sz w:val="28"/>
          <w:szCs w:val="28"/>
        </w:rPr>
        <w:t> (</w:t>
      </w:r>
      <w:hyperlink r:id="rId4" w:history="1">
        <w:r w:rsidRPr="0064172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англ.</w:t>
        </w:r>
      </w:hyperlink>
      <w:r w:rsidRPr="0064172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4172B">
        <w:rPr>
          <w:rFonts w:ascii="Times New Roman" w:hAnsi="Times New Roman" w:cs="Times New Roman"/>
          <w:i/>
          <w:iCs/>
          <w:sz w:val="28"/>
          <w:szCs w:val="28"/>
        </w:rPr>
        <w:t>innovation</w:t>
      </w:r>
      <w:proofErr w:type="spellEnd"/>
      <w:r w:rsidRPr="0064172B">
        <w:rPr>
          <w:rFonts w:ascii="Times New Roman" w:hAnsi="Times New Roman" w:cs="Times New Roman"/>
          <w:sz w:val="28"/>
          <w:szCs w:val="28"/>
        </w:rPr>
        <w:t>) — это внедрённое новшество, обеспечивающее качественный рост эффективности процессов или продукции, востребованное рынком. Является конечным </w:t>
      </w:r>
      <w:hyperlink r:id="rId5" w:history="1">
        <w:r w:rsidRPr="0064172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результатом интеллектуальной деятельности</w:t>
        </w:r>
      </w:hyperlink>
      <w:r w:rsidRPr="0064172B">
        <w:rPr>
          <w:rFonts w:ascii="Times New Roman" w:hAnsi="Times New Roman" w:cs="Times New Roman"/>
          <w:sz w:val="28"/>
          <w:szCs w:val="28"/>
        </w:rPr>
        <w:t> человека, его фантазии, творческого процесса, открытий, изобретений и рационализации.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b/>
          <w:bCs/>
          <w:sz w:val="28"/>
          <w:szCs w:val="28"/>
        </w:rPr>
        <w:t>Инновационные технологии</w:t>
      </w:r>
      <w:r w:rsidRPr="0064172B">
        <w:rPr>
          <w:rFonts w:ascii="Times New Roman" w:hAnsi="Times New Roman" w:cs="Times New Roman"/>
          <w:sz w:val="28"/>
          <w:szCs w:val="28"/>
        </w:rPr>
        <w:t> — наборы методов и средств, поддерживающих этапы реализации нововведения.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b/>
          <w:bCs/>
          <w:sz w:val="28"/>
          <w:szCs w:val="28"/>
        </w:rPr>
        <w:t>Педагогическая инновация</w:t>
      </w:r>
      <w:r w:rsidRPr="0064172B">
        <w:rPr>
          <w:rFonts w:ascii="Times New Roman" w:hAnsi="Times New Roman" w:cs="Times New Roman"/>
          <w:sz w:val="28"/>
          <w:szCs w:val="28"/>
        </w:rPr>
        <w:t> — это нововведение в области педагогики, целенаправленное прогрессивное изменение, вносящее в образовательную среду стабильные элементы (новшества), улучшающие характеристики, как отдельных ее компонентов, так и самой образовательной системы в целом.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t xml:space="preserve">Инновационным педагогическим технологиям присуще </w:t>
      </w:r>
      <w:proofErr w:type="spellStart"/>
      <w:r w:rsidRPr="0064172B">
        <w:rPr>
          <w:rFonts w:ascii="Times New Roman" w:hAnsi="Times New Roman" w:cs="Times New Roman"/>
          <w:sz w:val="28"/>
          <w:szCs w:val="28"/>
        </w:rPr>
        <w:t>следующие</w:t>
      </w:r>
      <w:r w:rsidRPr="0064172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признаки</w:t>
      </w:r>
      <w:proofErr w:type="spellEnd"/>
      <w:r w:rsidRPr="0064172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4172B">
        <w:rPr>
          <w:rFonts w:ascii="Times New Roman" w:hAnsi="Times New Roman" w:cs="Times New Roman"/>
          <w:sz w:val="28"/>
          <w:szCs w:val="28"/>
        </w:rPr>
        <w:t xml:space="preserve"> диагностическое </w:t>
      </w:r>
      <w:proofErr w:type="spellStart"/>
      <w:r w:rsidRPr="0064172B">
        <w:rPr>
          <w:rFonts w:ascii="Times New Roman" w:hAnsi="Times New Roman" w:cs="Times New Roman"/>
          <w:sz w:val="28"/>
          <w:szCs w:val="28"/>
        </w:rPr>
        <w:t>целеобразование</w:t>
      </w:r>
      <w:proofErr w:type="spellEnd"/>
      <w:r w:rsidRPr="0064172B">
        <w:rPr>
          <w:rFonts w:ascii="Times New Roman" w:hAnsi="Times New Roman" w:cs="Times New Roman"/>
          <w:sz w:val="28"/>
          <w:szCs w:val="28"/>
        </w:rPr>
        <w:t xml:space="preserve">, результативность, экономичность, </w:t>
      </w:r>
      <w:proofErr w:type="spellStart"/>
      <w:r w:rsidRPr="0064172B">
        <w:rPr>
          <w:rFonts w:ascii="Times New Roman" w:hAnsi="Times New Roman" w:cs="Times New Roman"/>
          <w:sz w:val="28"/>
          <w:szCs w:val="28"/>
        </w:rPr>
        <w:t>алгоритмируемость</w:t>
      </w:r>
      <w:proofErr w:type="spellEnd"/>
      <w:r w:rsidRPr="00641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172B">
        <w:rPr>
          <w:rFonts w:ascii="Times New Roman" w:hAnsi="Times New Roman" w:cs="Times New Roman"/>
          <w:sz w:val="28"/>
          <w:szCs w:val="28"/>
        </w:rPr>
        <w:t>проектируемость</w:t>
      </w:r>
      <w:proofErr w:type="spellEnd"/>
      <w:r w:rsidRPr="0064172B">
        <w:rPr>
          <w:rFonts w:ascii="Times New Roman" w:hAnsi="Times New Roman" w:cs="Times New Roman"/>
          <w:sz w:val="28"/>
          <w:szCs w:val="28"/>
        </w:rPr>
        <w:t xml:space="preserve">, целостность, управляемость, </w:t>
      </w:r>
      <w:proofErr w:type="spellStart"/>
      <w:r w:rsidRPr="0064172B">
        <w:rPr>
          <w:rFonts w:ascii="Times New Roman" w:hAnsi="Times New Roman" w:cs="Times New Roman"/>
          <w:sz w:val="28"/>
          <w:szCs w:val="28"/>
        </w:rPr>
        <w:t>корректируемость</w:t>
      </w:r>
      <w:proofErr w:type="spellEnd"/>
      <w:r w:rsidRPr="0064172B">
        <w:rPr>
          <w:rFonts w:ascii="Times New Roman" w:hAnsi="Times New Roman" w:cs="Times New Roman"/>
          <w:sz w:val="28"/>
          <w:szCs w:val="28"/>
        </w:rPr>
        <w:t>, визуализация.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t>К инновационным технологиям обучения относят: интерактивные технологии обучения, технологию проектного обучения и компьютерные технологии.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lastRenderedPageBreak/>
        <w:t>Ведущим методом учебной деятельности, который используется мною на уроках технологии в 5-8 классах, является проектный метод, развивающий познавательные, творческие навыки учащихся, умения самостоятельно конструировать свои знания. Индивидуальность каждого проекта выражается в произвольном выборе декоративного оформления, а обязательность применения определенных инструментов служат в качестве закрепления пройденного материала.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t>Проект – это самостоятельная творчески завершенная работа, соответствующая возрастным возможностям учащихся, во время выполнения которой они продолжают пополнять свои знания и умения. Выбор метода проектов обусловлен рядом факторов, выгодно отличающих его от других методов. Во-первых, это возможность увязать метод проектов с классно-урочной системой обучения без больших организационных преобразований. Во-вторых, метод проектов, безусловно, является исследовательским методом, способным сформировать у учащегося опыт творческой, научной и самостоятельной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72B">
        <w:rPr>
          <w:rFonts w:ascii="Times New Roman" w:hAnsi="Times New Roman" w:cs="Times New Roman"/>
          <w:sz w:val="28"/>
          <w:szCs w:val="28"/>
        </w:rPr>
        <w:t>При организации работы учащихся по методу проектов возможна не только индивидуальная самостоятельная работа учащихся, но и групповая. Групповая работа привлекает участников своей деловой направленностью, общением, возможностью лучше узнать одноклассников, сравнить себя с ними, и расширить зону для самооценки.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t>Как учитель технологии, я занимаюсь с мальчиками выпиливанием художественных изделий из фанеры, обработкой древесины и металла. Совместно с учениками мной разработано и изготовлено большое количество различных изделий из древесины.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t>В процессе проектирования школьники изучают предмет, средства и условия труда таких профессий, как столяр, плотник, токарь, шлифовальщик, фрезеровщик и многих других профессий. Использование метода проектов развивает профессиональную мотивацию, формирует познавательные и созидательные способности школьников.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t>Учащиеся имеют возможность на практических занятиях преобразовывать различные материалы и создавать конкретный продукт труда. Учащимся предлагается огромный спектр объектов труда, для создания которых необходимы базовые знания науки, знания школьных дисциплин. И, как средство подготовки школьников к творческой деятельности, использую метод проектов.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t xml:space="preserve">Для меня важно создавать школьнику максимальные возможности для формирования и проявления своих склонностей, способностей с одной стороны, с другой – необходимо вовремя заметить, откорректировать, развивать их именно в той деятельности, которая соответствует признанию </w:t>
      </w:r>
      <w:r w:rsidRPr="0064172B">
        <w:rPr>
          <w:rFonts w:ascii="Times New Roman" w:hAnsi="Times New Roman" w:cs="Times New Roman"/>
          <w:sz w:val="28"/>
          <w:szCs w:val="28"/>
        </w:rPr>
        <w:lastRenderedPageBreak/>
        <w:t>личности. Для учителя и ученика проект важен и как продукт труда, и как метод познания. Учащиеся с особым интересом выполняют проекты декоративно-прикладного характера.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t>Не каждый школьник способен сам выбрать тему проекта. Поэтому я с каждым учеником работаю индивидуально, советую сделать то, что ему по душе, что ему хорошо удается. В конце года учащимися 5-6 классов были выполнены следующие проекты: «Кухонный набор», «подставка под горячее», «полка для цветов», «Шкатулка для мамы» и другие. Для этого возраста профессиональная проба сил позволяет не только сформировать навыки изготовления изделия, но и способствует воспитанию интереса к предмету, творческого отношения к работе. Учащихся 7-8 классов ориентирую на выполнение в основном художественно-конструкторских проектов. Успешным итогом совместной проектной, исследовательской деятельности учителя и учеников стала презентация «Народные традиции и ремёсла», где ученики развивали умения работать с дополнительными материалами, учились правильно выбирать источники дополнительной информации.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t>Лучшие проекты представляем на Всероссийскую олимпиаду школьников по технологии, научно-исследовательский конкурс «Моя малая Родина», а также школьные выставки.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t xml:space="preserve">Так учащийся 10 класса нашей школы определил для себя проблему и выполнил проект на тему «Деревянная архитектура русского Севера. Макет деревянной церкви». Он серьёзно подошел к выполнению проекта: вначале свой проект он начал с изучения исторических </w:t>
      </w:r>
      <w:proofErr w:type="spellStart"/>
      <w:r w:rsidRPr="0064172B">
        <w:rPr>
          <w:rFonts w:ascii="Times New Roman" w:hAnsi="Times New Roman" w:cs="Times New Roman"/>
          <w:sz w:val="28"/>
          <w:szCs w:val="28"/>
        </w:rPr>
        <w:t>сведений.Приступая</w:t>
      </w:r>
      <w:proofErr w:type="spellEnd"/>
      <w:r w:rsidRPr="0064172B">
        <w:rPr>
          <w:rFonts w:ascii="Times New Roman" w:hAnsi="Times New Roman" w:cs="Times New Roman"/>
          <w:sz w:val="28"/>
          <w:szCs w:val="28"/>
        </w:rPr>
        <w:t xml:space="preserve"> к разработке проекта, определил параметры, которые следует учесть при изготовлении макета церкви. Одной из основных задач учащийся определил для себя научиться проектировать сложные изделия, выполнять архитектурные макеты.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t>Задача проекта была сформулирована чётко. Макет получился прочным и красивым. Ученик освоил не только профессиональные навыки архитектора, но и другие смежные профессии: токаря, слесаря, плотника, и т. д. С проектом школьник участвовал в региональном этапе Всероссийской олимпиады по технологии и стал призером.</w:t>
      </w:r>
    </w:p>
    <w:p w:rsidR="0064172B" w:rsidRPr="0064172B" w:rsidRDefault="0064172B" w:rsidP="0064172B">
      <w:pPr>
        <w:rPr>
          <w:rFonts w:ascii="Times New Roman" w:hAnsi="Times New Roman" w:cs="Times New Roman"/>
          <w:sz w:val="28"/>
          <w:szCs w:val="28"/>
        </w:rPr>
      </w:pPr>
      <w:r w:rsidRPr="0064172B">
        <w:rPr>
          <w:rFonts w:ascii="Times New Roman" w:hAnsi="Times New Roman" w:cs="Times New Roman"/>
          <w:sz w:val="28"/>
          <w:szCs w:val="28"/>
        </w:rPr>
        <w:t xml:space="preserve">Подводя итог сказанному, можно назвать много причин, определяющих необходимость строить обучение учащихся в образовательной области «Технология» на основе метода проектов. Благодаря использованию метода проектов повышается творческое развития учащихся; естественным образом происходит соединение теории и практики, что делает теорию более интересной и более реальной; развивается активность учащихся, которая </w:t>
      </w:r>
      <w:r w:rsidRPr="0064172B">
        <w:rPr>
          <w:rFonts w:ascii="Times New Roman" w:hAnsi="Times New Roman" w:cs="Times New Roman"/>
          <w:sz w:val="28"/>
          <w:szCs w:val="28"/>
        </w:rPr>
        <w:lastRenderedPageBreak/>
        <w:t>приводит их к большей самостоятельности; укрепляется чувство социальной ответственности.</w:t>
      </w:r>
    </w:p>
    <w:p w:rsidR="004D14FF" w:rsidRPr="0064172B" w:rsidRDefault="004D14FF">
      <w:pPr>
        <w:rPr>
          <w:rFonts w:ascii="Times New Roman" w:hAnsi="Times New Roman" w:cs="Times New Roman"/>
          <w:sz w:val="28"/>
          <w:szCs w:val="28"/>
        </w:rPr>
      </w:pPr>
    </w:p>
    <w:sectPr w:rsidR="004D14FF" w:rsidRPr="0064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2B"/>
    <w:rsid w:val="00290205"/>
    <w:rsid w:val="004D14FF"/>
    <w:rsid w:val="0064172B"/>
    <w:rsid w:val="00AD792A"/>
    <w:rsid w:val="00B94A70"/>
    <w:rsid w:val="00C42090"/>
    <w:rsid w:val="00D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7629"/>
  <w15:chartTrackingRefBased/>
  <w15:docId w15:val="{EA6B32A6-7344-476A-B1B4-FC3F475E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7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1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ru.wikipedia.org%2Fwiki%2F%25D0%25A0%25D0%2598%25D0%2594" TargetMode="External"/><Relationship Id="rId4" Type="http://schemas.openxmlformats.org/officeDocument/2006/relationships/hyperlink" Target="https://infourok.ru/go.html?href=https%3A%2F%2Fru.wikipedia.org%2Fwiki%2F%25D0%2590%25D0%25BD%25D0%25B3%25D0%25BB%25D0%25B8%25D0%25B9%25D1%2581%25D0%25BA%25D0%25B8%25D0%25B9_%25D1%258F%25D0%25B7%25D1%258B%25D0%25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Теребова</dc:creator>
  <cp:keywords/>
  <dc:description/>
  <cp:lastModifiedBy>Лена Теребова</cp:lastModifiedBy>
  <cp:revision>1</cp:revision>
  <dcterms:created xsi:type="dcterms:W3CDTF">2020-02-05T18:51:00Z</dcterms:created>
  <dcterms:modified xsi:type="dcterms:W3CDTF">2020-02-05T18:54:00Z</dcterms:modified>
</cp:coreProperties>
</file>