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00F" w:rsidRDefault="00C2720F" w:rsidP="007970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«Интеллектуальная игра как актуальный </w:t>
      </w:r>
      <w:r w:rsidR="00656FD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способ</w:t>
      </w:r>
      <w:r w:rsidR="00EE4001" w:rsidRPr="00EE4001">
        <w:rPr>
          <w:rFonts w:ascii="Times New Roman" w:hAnsi="Times New Roman" w:cs="Times New Roman"/>
          <w:b/>
          <w:sz w:val="28"/>
          <w:szCs w:val="28"/>
        </w:rPr>
        <w:t xml:space="preserve"> повышения эффективно</w:t>
      </w:r>
      <w:r w:rsidR="0079700F">
        <w:rPr>
          <w:rFonts w:ascii="Times New Roman" w:hAnsi="Times New Roman" w:cs="Times New Roman"/>
          <w:b/>
          <w:sz w:val="28"/>
          <w:szCs w:val="28"/>
        </w:rPr>
        <w:t>сти образовательной деятельности»</w:t>
      </w:r>
    </w:p>
    <w:p w:rsidR="00234E39" w:rsidRPr="007D321E" w:rsidRDefault="009A3A48" w:rsidP="00D9528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D3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сегодняшний де</w:t>
      </w:r>
      <w:r w:rsidR="004C2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нь актуальным</w:t>
      </w:r>
      <w:r w:rsidR="00A201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методом</w:t>
      </w:r>
      <w:r w:rsidR="00957F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D2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201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повышения эффективности образовательной деятельности</w:t>
      </w:r>
      <w:r w:rsidRPr="007D3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является </w:t>
      </w:r>
      <w:r w:rsidR="00A442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D2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442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усиление мотивации к обучению </w:t>
      </w:r>
      <w:r w:rsidR="00957F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посредством внедрения</w:t>
      </w:r>
      <w:r w:rsidRPr="007D3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учебную деятельность метода интеллектуальных игр,</w:t>
      </w:r>
      <w:r w:rsidR="00A201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201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квизов</w:t>
      </w:r>
      <w:proofErr w:type="spellEnd"/>
      <w:r w:rsidR="00A201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7D3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также тестовых форм, выходящих за рамки содержания учебной программы, побуждающих учащихся к овладению новыми знаниями, формированию </w:t>
      </w:r>
      <w:proofErr w:type="spellStart"/>
      <w:r w:rsidR="00A35A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меж</w:t>
      </w:r>
      <w:r w:rsidR="00A201F6" w:rsidRPr="007D3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предметных</w:t>
      </w:r>
      <w:proofErr w:type="spellEnd"/>
      <w:r w:rsidRPr="007D3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связей, а также расширению общего кругозора.</w:t>
      </w:r>
    </w:p>
    <w:p w:rsidR="00234E39" w:rsidRPr="007D321E" w:rsidRDefault="00234E39" w:rsidP="00D9528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D3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Интеллектуальные игры способствуют успешному формированию коллективной деятельности учащихся, в то же время они основаны на конкурентоспособности, что положительно влияет на развитие лидерских качеств учащихся.</w:t>
      </w:r>
    </w:p>
    <w:p w:rsidR="00234E39" w:rsidRPr="007D321E" w:rsidRDefault="00234E39" w:rsidP="00D9528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D3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 внедрении данного компонента в процесс обучения зачастую применяются различные инновационные технологии, обуславливающие ст</w:t>
      </w:r>
      <w:r w:rsidR="00A201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ойкий интерес учащихся к данной форме учебной деятельности</w:t>
      </w:r>
      <w:r w:rsidRPr="007D3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вследствие использования иллюстратив</w:t>
      </w:r>
      <w:r w:rsidR="00855B35" w:rsidRPr="007D3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ных, проектных технологий, аудиальной деятел</w:t>
      </w:r>
      <w:r w:rsidR="002F7EF3" w:rsidRPr="007D3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ьности, а также применения видео</w:t>
      </w:r>
      <w:r w:rsidR="007D3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029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аудио</w:t>
      </w:r>
      <w:r w:rsidR="00A201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материалов.</w:t>
      </w:r>
    </w:p>
    <w:p w:rsidR="00CE7D00" w:rsidRPr="007D321E" w:rsidRDefault="00855B35" w:rsidP="00D9528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D3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Метод интеллектуальных игр актуален в рамках учебной деятельности, так как доступен для различных возрастных категорий уч</w:t>
      </w:r>
      <w:r w:rsidR="00632F41" w:rsidRPr="007D3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ащихся. На различных этапах обучения могут быть привлечены различные формы и методы подачи учебного материала.</w:t>
      </w:r>
    </w:p>
    <w:p w:rsidR="00632F41" w:rsidRPr="007D321E" w:rsidRDefault="00632F41" w:rsidP="00D9528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D3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Таким образом, можно выделить следующие критерии в области применения интеллектуальных игр как актуального источника повышения эффективности образовательной деятельности на различных этапах обучения:</w:t>
      </w:r>
    </w:p>
    <w:p w:rsidR="00CE7D00" w:rsidRPr="007D321E" w:rsidRDefault="00CE7D00" w:rsidP="00D9528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D3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наличие формы игрового компонента</w:t>
      </w:r>
      <w:r w:rsidR="008D2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CE7D00" w:rsidRPr="007D321E" w:rsidRDefault="00CE7D00" w:rsidP="00D9528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D3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-применение инновационных форм деятельности</w:t>
      </w:r>
      <w:r w:rsidR="008D2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CE7D00" w:rsidRPr="007D321E" w:rsidRDefault="00CE7D00" w:rsidP="00D9528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D3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-систематизация полученных знаний</w:t>
      </w:r>
      <w:r w:rsidR="008D2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CE7D00" w:rsidRPr="007D321E" w:rsidRDefault="00CE7D00" w:rsidP="00D9528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D3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-освоение новых знаний из дополнительн</w:t>
      </w:r>
      <w:r w:rsidR="004029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ых источников, формирующих </w:t>
      </w:r>
      <w:proofErr w:type="spellStart"/>
      <w:r w:rsidR="004029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меж</w:t>
      </w:r>
      <w:r w:rsidRPr="007D3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предметные</w:t>
      </w:r>
      <w:proofErr w:type="spellEnd"/>
      <w:r w:rsidRPr="007D3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связи</w:t>
      </w:r>
      <w:r w:rsidR="008D2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CE7D00" w:rsidRPr="007D321E" w:rsidRDefault="00CE7D00" w:rsidP="00D9528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D3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-расширение кругозора учащихся</w:t>
      </w:r>
      <w:r w:rsidR="008D2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CE7D00" w:rsidRPr="007D321E" w:rsidRDefault="00CE7D00" w:rsidP="00D9528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D3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-развитие навыков коллективной работы</w:t>
      </w:r>
      <w:r w:rsidR="008D2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CE7D00" w:rsidRPr="007D321E" w:rsidRDefault="00CE7D00" w:rsidP="00D9528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D3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-развитие навыков индивидуальной работы, а также формирование лидерских качеств</w:t>
      </w:r>
      <w:r w:rsidR="008D2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632F41" w:rsidRDefault="00B7719D" w:rsidP="00D9528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D3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- популярность и актуальность метода в условиях роста интереса к интеллектуальным играм, основанным на методах применения инновационных</w:t>
      </w:r>
      <w:r w:rsidR="007D3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технологий</w:t>
      </w:r>
      <w:r w:rsidR="008D2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F37964" w:rsidRDefault="007D321E" w:rsidP="00D9528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Рассмотрим на примере интеллектуальных игр,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квизов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8D2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викторин, каким образом данная форма обучения выполняет функцию усиления мотивации, а вследствие</w:t>
      </w:r>
      <w:r w:rsidR="00A442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повышение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эффективности </w:t>
      </w:r>
      <w:r w:rsidR="008D2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образовательной дея</w:t>
      </w:r>
      <w:r w:rsidR="00957F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тельности на различных этапах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обучения</w:t>
      </w:r>
      <w:r w:rsidR="00A201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810B03" w:rsidRDefault="00810B03" w:rsidP="000F105C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10B03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582249" cy="1965788"/>
            <wp:effectExtent l="0" t="0" r="0" b="0"/>
            <wp:docPr id="1" name="Рисунок 1" descr="C:\Users\Админ\Pictures\загруженное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загруженное (7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249" cy="1965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B03" w:rsidRDefault="00810B03" w:rsidP="00D9528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D321E" w:rsidRDefault="00F37964" w:rsidP="00D9528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Викторина </w:t>
      </w:r>
      <w:r w:rsidR="00855B35" w:rsidRPr="007D3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эколог</w:t>
      </w:r>
      <w:r w:rsidR="00716D87" w:rsidRPr="007D3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ии «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Земля- наш</w:t>
      </w:r>
      <w:r w:rsidR="008D2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дом</w:t>
      </w:r>
      <w:r w:rsidR="00716D87" w:rsidRPr="007D3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для учащихся начальной школы, </w:t>
      </w:r>
      <w:r w:rsidR="00855B35" w:rsidRPr="007D3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проведенная в рамках интеллектуального состязания между двумя группами учащихся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7D3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будет способствовать </w:t>
      </w:r>
      <w:r w:rsidR="008D2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D3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534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систематизации полученных знаний, ознакомлению с новыми знаниями, выходящими за рамки общего курса изучения, что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позволи</w:t>
      </w:r>
      <w:r w:rsidR="003534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 расширить предметный, а также общи</w:t>
      </w:r>
      <w:r w:rsidR="00A201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й кругозор,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</w:t>
      </w:r>
      <w:r w:rsidR="003534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способствует</w:t>
      </w:r>
      <w:r w:rsidR="008D2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534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развитию памяти и мышления  </w:t>
      </w:r>
      <w:r w:rsidR="008D2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534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учащихся, а также </w:t>
      </w:r>
      <w:r w:rsidR="007D3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формированию навыков коллективной работы</w:t>
      </w:r>
      <w:r w:rsidR="003534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53428" w:rsidRDefault="00F37964" w:rsidP="00D9528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Занятие в форме викторины научит</w:t>
      </w:r>
      <w:r w:rsidR="003534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442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бережному </w:t>
      </w:r>
      <w:r w:rsidR="008D2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отношению</w:t>
      </w:r>
      <w:r w:rsidR="008D2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855B35" w:rsidRPr="007D3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</w:t>
      </w:r>
      <w:r w:rsidR="008D2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55B35" w:rsidRPr="007D3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D2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F5D18" w:rsidRPr="007D3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природе, ответственному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D2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3534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отношению к своему земному дому, конкурсные составляющие викторины, </w:t>
      </w:r>
      <w:r w:rsidR="00CF5D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основанные на</w:t>
      </w:r>
      <w:r w:rsidR="003534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работе с прикладным материалом, поспособствуют </w:t>
      </w:r>
      <w:r w:rsidR="00855B35" w:rsidRPr="007D3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развитию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творческих </w:t>
      </w:r>
      <w:r w:rsidR="00CF5D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способностей.</w:t>
      </w:r>
    </w:p>
    <w:p w:rsidR="00810B03" w:rsidRDefault="00810B03" w:rsidP="000F105C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10B03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582800" cy="2228400"/>
            <wp:effectExtent l="0" t="0" r="8255" b="635"/>
            <wp:docPr id="2" name="Рисунок 2" descr="C:\Users\Админ\Pictures\загруженное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Pictures\загруженное (8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800" cy="22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341" w:rsidRDefault="002F7EF3" w:rsidP="00D9528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D3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Викторина по английскому языку «Традиции и обычаи </w:t>
      </w:r>
      <w:r w:rsidR="00A201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Великобритании</w:t>
      </w:r>
      <w:r w:rsidR="00412341" w:rsidRPr="007D3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», проведенная для учащихся 7-8-ых классов в ф</w:t>
      </w:r>
      <w:r w:rsidR="004029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орме пре</w:t>
      </w:r>
      <w:r w:rsidR="008D2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зентации, а также видеоматериалов</w:t>
      </w:r>
      <w:r w:rsidR="004029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12341" w:rsidRPr="007D3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последующей тестовой формой деятельности</w:t>
      </w:r>
      <w:r w:rsidR="00632F41" w:rsidRPr="007D3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основанная на командной работе,</w:t>
      </w:r>
      <w:r w:rsidR="00412341" w:rsidRPr="007D3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поспособствует систематизации знаний учащихся в форме данного лингвострановедческого компонента, приведет к разв</w:t>
      </w:r>
      <w:r w:rsidR="008D2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итию познавательной деятельности </w:t>
      </w:r>
      <w:r w:rsidR="00412341" w:rsidRPr="007D3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области иноязычной среды, поспособствует  развитию памяти и мышления, а  также </w:t>
      </w:r>
      <w:r w:rsidR="00632F41" w:rsidRPr="007D3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сформирует уважительное отношен</w:t>
      </w:r>
      <w:r w:rsidR="00957F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ие к культуре и традициям других</w:t>
      </w:r>
      <w:r w:rsidR="00632F41" w:rsidRPr="007D3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народов. Вследствие рабо</w:t>
      </w:r>
      <w:r w:rsidR="004C2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ты в команде у учащихся формирую</w:t>
      </w:r>
      <w:r w:rsidR="00632F41" w:rsidRPr="007D3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тся навыки коллективного взаимодействия, воспитание ответственности, умения ра</w:t>
      </w:r>
      <w:r w:rsidR="00F379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ботать индивидуально и в команде. В ходе данного учебного занятия будет усовершенствован навык работы с средствами ИКТ</w:t>
      </w:r>
      <w:r w:rsidR="00A201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379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(викторина будет основана на изучении материала </w:t>
      </w:r>
      <w:r w:rsidR="004C2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тематических презентаций</w:t>
      </w:r>
      <w:r w:rsidR="00F379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а также тематического видеоматериала</w:t>
      </w:r>
      <w:r w:rsidR="00A201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представленного учителем</w:t>
      </w:r>
      <w:r w:rsidR="00F379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</w:p>
    <w:p w:rsidR="000F105C" w:rsidRPr="007D321E" w:rsidRDefault="000F105C" w:rsidP="000F105C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105C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582800" cy="1998000"/>
            <wp:effectExtent l="0" t="0" r="8255" b="2540"/>
            <wp:docPr id="3" name="Рисунок 3" descr="C:\Users\Админ\Pictures\загруженное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Pictures\загруженное (9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800" cy="199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734" w:rsidRPr="007D321E" w:rsidRDefault="00716D87" w:rsidP="00D9528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D3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Интеллектуальная игра для старшеклассников «По моти</w:t>
      </w:r>
      <w:r w:rsidR="001C4734" w:rsidRPr="007D3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вам Великой Отечественной Войны» может быть проведена в форме командного турнира, включающего в себя конкурсы знатоков, к</w:t>
      </w:r>
      <w:r w:rsidR="00A201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апитанов и болельщиков</w:t>
      </w:r>
      <w:r w:rsidR="001C4734" w:rsidRPr="007D3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В ее основе будут лежать исторические документы, карты, мемуары.</w:t>
      </w:r>
    </w:p>
    <w:p w:rsidR="001C4734" w:rsidRDefault="002F7EF3" w:rsidP="00D9528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D3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Целью данной викторины является систематизация полученных знаний и умений по разделу «История 20 </w:t>
      </w:r>
      <w:proofErr w:type="gramStart"/>
      <w:r w:rsidRPr="007D3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века</w:t>
      </w:r>
      <w:r w:rsidR="008D2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D3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proofErr w:type="gramEnd"/>
      <w:r w:rsidRPr="007D3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8D2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D3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Великая Отечественная Война», овл</w:t>
      </w:r>
      <w:r w:rsidR="00F379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адение</w:t>
      </w:r>
      <w:r w:rsidRPr="007D3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формами ораторского   и дис</w:t>
      </w:r>
      <w:r w:rsidR="00F379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куссионного искусства, развитие </w:t>
      </w:r>
      <w:r w:rsidRPr="007D3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навыков комплексного анализа и исторического мышления.</w:t>
      </w:r>
    </w:p>
    <w:p w:rsidR="004C24E6" w:rsidRDefault="004C24E6" w:rsidP="00D9528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D3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Важной  </w:t>
      </w:r>
      <w:r w:rsidR="008D2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D3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воспитательной задачей данной викторины является  </w:t>
      </w:r>
      <w:r w:rsidR="008D2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D3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формирование уважительного отношения к истории своей страны и людям, творившим данную  </w:t>
      </w:r>
      <w:r w:rsidR="008D29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D3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историю.</w:t>
      </w:r>
    </w:p>
    <w:p w:rsidR="00F37964" w:rsidRPr="007D321E" w:rsidRDefault="00F37964" w:rsidP="00D9528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Дополнительные знания, полученные в рамках интеллектуальной игры, являются эффективными и актуальными для подготовки к последующему этапу обучения на высших ступенях.</w:t>
      </w:r>
    </w:p>
    <w:p w:rsidR="00957FEC" w:rsidRPr="00957FEC" w:rsidRDefault="00957FEC" w:rsidP="00D9528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Таким образом,  при рассмотрении  введения компонента интеллектуальных игр,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квизов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викторин</w:t>
      </w:r>
      <w:r w:rsidR="00156D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различных этапах обучения можно проследить </w:t>
      </w:r>
      <w:r w:rsidR="00156D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положительную динамику влияния  на формирование мотивации учащихся к изучению учебных дисциплин, систематизацию полученных знаний, получение новых знаний и умений, находящихся за рамками изучения конкретной учебной дисциплины,</w:t>
      </w:r>
      <w:r w:rsidR="004029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формирование</w:t>
      </w:r>
      <w:r w:rsidR="00156D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познавательной деятельности и творческих способностей учащихся, что, несомненно, приводит к  повышению эффективности образовательной деятельности на различных этапах обучения.</w:t>
      </w:r>
    </w:p>
    <w:p w:rsidR="00716D87" w:rsidRPr="00716D87" w:rsidRDefault="00716D87">
      <w:pPr>
        <w:rPr>
          <w:rFonts w:cs="Arial"/>
          <w:color w:val="333333"/>
          <w:sz w:val="21"/>
          <w:szCs w:val="21"/>
          <w:shd w:val="clear" w:color="auto" w:fill="FFFFFF"/>
        </w:rPr>
      </w:pPr>
    </w:p>
    <w:sectPr w:rsidR="00716D87" w:rsidRPr="00716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EB"/>
    <w:rsid w:val="0001414C"/>
    <w:rsid w:val="000F105C"/>
    <w:rsid w:val="00156D39"/>
    <w:rsid w:val="001C4734"/>
    <w:rsid w:val="00234E39"/>
    <w:rsid w:val="002D0050"/>
    <w:rsid w:val="002F7EF3"/>
    <w:rsid w:val="00353428"/>
    <w:rsid w:val="00362EEB"/>
    <w:rsid w:val="004029AF"/>
    <w:rsid w:val="00412341"/>
    <w:rsid w:val="004C24E6"/>
    <w:rsid w:val="00632F41"/>
    <w:rsid w:val="00656FD0"/>
    <w:rsid w:val="00716D87"/>
    <w:rsid w:val="0079700F"/>
    <w:rsid w:val="007D321E"/>
    <w:rsid w:val="00810B03"/>
    <w:rsid w:val="00855B35"/>
    <w:rsid w:val="008D29D8"/>
    <w:rsid w:val="00957FEC"/>
    <w:rsid w:val="009A3A48"/>
    <w:rsid w:val="00A201F6"/>
    <w:rsid w:val="00A35ADB"/>
    <w:rsid w:val="00A442DC"/>
    <w:rsid w:val="00B7719D"/>
    <w:rsid w:val="00C2720F"/>
    <w:rsid w:val="00CE7D00"/>
    <w:rsid w:val="00CF5D18"/>
    <w:rsid w:val="00D95280"/>
    <w:rsid w:val="00EE4001"/>
    <w:rsid w:val="00F37964"/>
    <w:rsid w:val="00FC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D49E"/>
  <w15:chartTrackingRefBased/>
  <w15:docId w15:val="{7A043659-673F-4A2D-A94A-FE68C4C9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6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EEB0C-9E54-43B8-B423-E737FB08C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2022-07-02T08:58:00Z</dcterms:created>
  <dcterms:modified xsi:type="dcterms:W3CDTF">2022-07-06T14:51:00Z</dcterms:modified>
</cp:coreProperties>
</file>