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60363" w14:textId="77777777" w:rsidR="00F3492A" w:rsidRDefault="00F3492A" w:rsidP="00F3492A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14:paraId="086CC41C" w14:textId="606BF012" w:rsidR="00F3492A" w:rsidRDefault="00F3492A" w:rsidP="00BB7D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Опоры – явление временное.  Ученик, овладевающий говорением, еще не в полной мере самостоятелен и поэтому нуждается в опорах. </w:t>
      </w:r>
    </w:p>
    <w:p w14:paraId="4FAC232A" w14:textId="77777777" w:rsidR="00F3492A" w:rsidRDefault="00F3492A" w:rsidP="00BB7D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процессе обучения говорению используется множество различных опор. Полной классификации опор пока еще не существует. Но обычно различают вербальные и иллюстративные опоры (разновидностью последних могут быть схематические). По тому, что подсказывают те или иные опоры в процессе </w:t>
      </w:r>
      <w:proofErr w:type="spellStart"/>
      <w:r>
        <w:rPr>
          <w:sz w:val="28"/>
          <w:szCs w:val="28"/>
        </w:rPr>
        <w:t>речепорождения</w:t>
      </w:r>
      <w:proofErr w:type="spellEnd"/>
      <w:r>
        <w:rPr>
          <w:sz w:val="28"/>
          <w:szCs w:val="28"/>
        </w:rPr>
        <w:t>, их делят на содержательные и смысловые. Для наглядности представим все опоры в таблице.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86"/>
        <w:gridCol w:w="2597"/>
        <w:gridCol w:w="2626"/>
      </w:tblGrid>
      <w:tr w:rsidR="00F3492A" w14:paraId="4BB1E115" w14:textId="77777777" w:rsidTr="00F3492A">
        <w:trPr>
          <w:trHeight w:val="552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DD68E" w14:textId="77777777" w:rsidR="00F3492A" w:rsidRDefault="00F3492A" w:rsidP="00BB7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ACC654" w14:textId="77777777" w:rsidR="00F3492A" w:rsidRDefault="00F3492A" w:rsidP="00BB7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Содержательные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413597" w14:textId="77777777" w:rsidR="00F3492A" w:rsidRDefault="00F3492A" w:rsidP="00BB7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Смысловые</w:t>
            </w:r>
          </w:p>
        </w:tc>
      </w:tr>
      <w:tr w:rsidR="00F3492A" w14:paraId="7C0C8622" w14:textId="77777777" w:rsidTr="00F3492A">
        <w:trPr>
          <w:trHeight w:val="1560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14CCCE" w14:textId="77777777" w:rsidR="00F3492A" w:rsidRDefault="00F3492A" w:rsidP="00BB7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Вербальные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01BD12" w14:textId="77777777" w:rsidR="00F3492A" w:rsidRDefault="00F3492A" w:rsidP="00BB7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Микротекст (зрительно)</w:t>
            </w:r>
          </w:p>
          <w:p w14:paraId="24BF4B43" w14:textId="77777777" w:rsidR="00F3492A" w:rsidRDefault="00F3492A" w:rsidP="00BB7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Микротекст (</w:t>
            </w:r>
            <w:proofErr w:type="spellStart"/>
            <w:r>
              <w:rPr>
                <w:color w:val="000000"/>
                <w:sz w:val="28"/>
                <w:szCs w:val="28"/>
              </w:rPr>
              <w:t>аудированно</w:t>
            </w:r>
            <w:proofErr w:type="spellEnd"/>
            <w:r>
              <w:rPr>
                <w:color w:val="000000"/>
                <w:sz w:val="28"/>
                <w:szCs w:val="28"/>
              </w:rPr>
              <w:t>) Текст (зрительно) Текст (</w:t>
            </w:r>
            <w:proofErr w:type="spellStart"/>
            <w:r>
              <w:rPr>
                <w:color w:val="000000"/>
                <w:sz w:val="28"/>
                <w:szCs w:val="28"/>
              </w:rPr>
              <w:t>аудитивно</w:t>
            </w:r>
            <w:proofErr w:type="spellEnd"/>
            <w:r>
              <w:rPr>
                <w:color w:val="000000"/>
                <w:sz w:val="28"/>
                <w:szCs w:val="28"/>
              </w:rPr>
              <w:t>) План — ЛСС План — полный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70D26" w14:textId="77777777" w:rsidR="00F3492A" w:rsidRDefault="00F3492A" w:rsidP="00BB7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Слова как смысловые вехи, ло</w:t>
            </w:r>
            <w:r>
              <w:rPr>
                <w:color w:val="000000"/>
                <w:sz w:val="28"/>
                <w:szCs w:val="28"/>
              </w:rPr>
              <w:softHyphen/>
              <w:t>зунг, афоризм, поговорка</w:t>
            </w:r>
          </w:p>
          <w:p w14:paraId="5E805367" w14:textId="77777777" w:rsidR="00F3492A" w:rsidRDefault="00F3492A" w:rsidP="00BB7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3492A" w14:paraId="2CE8FE1C" w14:textId="77777777" w:rsidTr="00F3492A">
        <w:trPr>
          <w:trHeight w:val="874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82BFE4" w14:textId="77777777" w:rsidR="00F3492A" w:rsidRDefault="00F3492A" w:rsidP="00BB7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Изобразитель</w:t>
            </w:r>
            <w:r>
              <w:rPr>
                <w:color w:val="000000"/>
                <w:sz w:val="28"/>
                <w:szCs w:val="28"/>
              </w:rPr>
              <w:softHyphen/>
              <w:t>ные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0832EB" w14:textId="77777777" w:rsidR="00F3492A" w:rsidRDefault="00F3492A" w:rsidP="00BB7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Кинофильм,  диафильм</w:t>
            </w:r>
            <w:proofErr w:type="gramEnd"/>
            <w:r>
              <w:rPr>
                <w:color w:val="000000"/>
                <w:sz w:val="28"/>
                <w:szCs w:val="28"/>
              </w:rPr>
              <w:t>,   серия фотографии, рисунков; кроки, картина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9637D6" w14:textId="77777777" w:rsidR="00F3492A" w:rsidRDefault="00F3492A" w:rsidP="00BB7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Диаграмма,   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таблица,     схема, цифры, латы, символика,   плакат, карикатура</w:t>
            </w:r>
          </w:p>
        </w:tc>
      </w:tr>
    </w:tbl>
    <w:p w14:paraId="01694B32" w14:textId="77777777" w:rsidR="00F3492A" w:rsidRDefault="00F3492A" w:rsidP="00BB7DF0">
      <w:pPr>
        <w:spacing w:line="360" w:lineRule="auto"/>
        <w:jc w:val="both"/>
        <w:rPr>
          <w:sz w:val="28"/>
          <w:szCs w:val="28"/>
        </w:rPr>
      </w:pPr>
    </w:p>
    <w:p w14:paraId="3F767A88" w14:textId="77777777" w:rsidR="00F3492A" w:rsidRDefault="00F3492A" w:rsidP="00BB7D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 вербальные, и иллюстративные опоры специфичны. Мы выскажем лишь наиболее важные соображения о технологии использования опор на уроке. На одном из уроков совершенствования грамматических навыков учитель записал на доске опоры:</w:t>
      </w:r>
    </w:p>
    <w:p w14:paraId="3F47842E" w14:textId="3FB089A8" w:rsidR="00F3492A" w:rsidRDefault="00F3492A" w:rsidP="00BB7DF0">
      <w:pPr>
        <w:tabs>
          <w:tab w:val="left" w:pos="6705"/>
        </w:tabs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en-US"/>
        </w:rPr>
        <w:t>We are going to the countryside …</w:t>
      </w:r>
      <w:r>
        <w:rPr>
          <w:sz w:val="28"/>
          <w:szCs w:val="28"/>
          <w:lang w:val="fr-FR"/>
        </w:rPr>
        <w:t xml:space="preserve">         </w:t>
      </w:r>
      <w:proofErr w:type="gramStart"/>
      <w:r>
        <w:rPr>
          <w:sz w:val="28"/>
          <w:szCs w:val="28"/>
          <w:lang w:val="fr-FR"/>
        </w:rPr>
        <w:t>to</w:t>
      </w:r>
      <w:proofErr w:type="gramEnd"/>
      <w:r>
        <w:rPr>
          <w:sz w:val="28"/>
          <w:szCs w:val="28"/>
          <w:lang w:val="fr-FR"/>
        </w:rPr>
        <w:t xml:space="preserve"> relax.</w:t>
      </w:r>
      <w:r>
        <w:rPr>
          <w:sz w:val="28"/>
          <w:szCs w:val="28"/>
          <w:lang w:val="fr-FR"/>
        </w:rPr>
        <w:tab/>
      </w:r>
    </w:p>
    <w:p w14:paraId="35A6B6AC" w14:textId="3F60589D" w:rsidR="00F3492A" w:rsidRDefault="00F3492A" w:rsidP="00BB7DF0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</w:t>
      </w:r>
      <w:proofErr w:type="gramStart"/>
      <w:r>
        <w:rPr>
          <w:sz w:val="28"/>
          <w:szCs w:val="28"/>
          <w:lang w:val="fr-FR"/>
        </w:rPr>
        <w:t>to</w:t>
      </w:r>
      <w:proofErr w:type="gramEnd"/>
      <w:r>
        <w:rPr>
          <w:sz w:val="28"/>
          <w:szCs w:val="28"/>
          <w:lang w:val="fr-FR"/>
        </w:rPr>
        <w:t xml:space="preserve"> help </w:t>
      </w:r>
      <w:proofErr w:type="spellStart"/>
      <w:r>
        <w:rPr>
          <w:sz w:val="28"/>
          <w:szCs w:val="28"/>
          <w:lang w:val="fr-FR"/>
        </w:rPr>
        <w:t>our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grandparents</w:t>
      </w:r>
      <w:proofErr w:type="spellEnd"/>
      <w:r>
        <w:rPr>
          <w:sz w:val="28"/>
          <w:szCs w:val="28"/>
          <w:lang w:val="fr-FR"/>
        </w:rPr>
        <w:t>.</w:t>
      </w:r>
    </w:p>
    <w:p w14:paraId="57BAB5C8" w14:textId="1CEE02E3" w:rsidR="00F3492A" w:rsidRDefault="00F3492A" w:rsidP="00BB7DF0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</w:t>
      </w:r>
      <w:proofErr w:type="gramStart"/>
      <w:r>
        <w:rPr>
          <w:sz w:val="28"/>
          <w:szCs w:val="28"/>
          <w:lang w:val="fr-FR"/>
        </w:rPr>
        <w:t>to</w:t>
      </w:r>
      <w:proofErr w:type="gramEnd"/>
      <w:r>
        <w:rPr>
          <w:sz w:val="28"/>
          <w:szCs w:val="28"/>
          <w:lang w:val="fr-FR"/>
        </w:rPr>
        <w:t xml:space="preserve"> have a </w:t>
      </w:r>
      <w:proofErr w:type="spellStart"/>
      <w:r>
        <w:rPr>
          <w:sz w:val="28"/>
          <w:szCs w:val="28"/>
          <w:lang w:val="fr-FR"/>
        </w:rPr>
        <w:t>holiday</w:t>
      </w:r>
      <w:proofErr w:type="spellEnd"/>
      <w:r>
        <w:rPr>
          <w:sz w:val="28"/>
          <w:szCs w:val="28"/>
          <w:lang w:val="fr-FR"/>
        </w:rPr>
        <w:t>.</w:t>
      </w:r>
    </w:p>
    <w:p w14:paraId="30DC9692" w14:textId="77777777" w:rsidR="00F3492A" w:rsidRDefault="00F3492A" w:rsidP="00BB7D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проделанных упражнений, учитель предлагает классу короткий рассказ, затем проверяет понимание, но опоры не убирает. Дети читают по ролям диалог, составляют свой – опоры все еще перед глазами. Учащиеся используют все слова и неплохо конструируют фразы. Кажется, что </w:t>
      </w:r>
      <w:r>
        <w:rPr>
          <w:sz w:val="28"/>
          <w:szCs w:val="28"/>
        </w:rPr>
        <w:lastRenderedPageBreak/>
        <w:t>грамматическая структура усвоена. Но на 35-й минуте урока учителю понадобилось что-то записать на доске, и он стирает опоры. Двум ученикам предлагается побеседовать друг с другом, используя необходимую структуру. Тогда обнаруживается, что без опор никто не может сказать ни одной фразы. В чем же дело? Дело в том, что постоянные опоры создают иллюзию благополучия. Нужно уметь в каждом конкретном случае вовремя почувствовать, когда нужно убрать опоры. Говорение с опорами должно в идеале относиться к говорению без них как 1:5, в худшем случае как 1:3.</w:t>
      </w:r>
    </w:p>
    <w:p w14:paraId="19891B82" w14:textId="77777777" w:rsidR="00F3492A" w:rsidRDefault="00F3492A" w:rsidP="00BB7D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менее важно, как опоры выглядят, как они расположены на доске. Вот некоторые примеры.</w:t>
      </w:r>
    </w:p>
    <w:p w14:paraId="3BF1141B" w14:textId="0F259B90" w:rsidR="00F3492A" w:rsidRDefault="00F3492A" w:rsidP="00BB7DF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объяснении образования общего вопроса можно использовать следующую схему:</w:t>
      </w:r>
    </w:p>
    <w:p w14:paraId="2A9D2D65" w14:textId="37C7197D" w:rsidR="00F3492A" w:rsidRDefault="00F3492A" w:rsidP="00BB7DF0">
      <w:pPr>
        <w:spacing w:line="360" w:lineRule="auto"/>
        <w:jc w:val="center"/>
        <w:rPr>
          <w:i/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  <w:t xml:space="preserve">Do </w:t>
      </w:r>
      <w:proofErr w:type="spellStart"/>
      <w:r>
        <w:rPr>
          <w:i/>
          <w:sz w:val="28"/>
          <w:szCs w:val="28"/>
          <w:lang w:val="fr-FR"/>
        </w:rPr>
        <w:t>you</w:t>
      </w:r>
      <w:proofErr w:type="spellEnd"/>
      <w:r>
        <w:rPr>
          <w:i/>
          <w:sz w:val="28"/>
          <w:szCs w:val="28"/>
          <w:lang w:val="fr-FR"/>
        </w:rPr>
        <w:t xml:space="preserve"> like </w:t>
      </w:r>
      <w:proofErr w:type="spellStart"/>
      <w:r>
        <w:rPr>
          <w:i/>
          <w:sz w:val="28"/>
          <w:szCs w:val="28"/>
          <w:lang w:val="fr-FR"/>
        </w:rPr>
        <w:t>ice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i/>
          <w:sz w:val="28"/>
          <w:szCs w:val="28"/>
          <w:lang w:val="fr-FR"/>
        </w:rPr>
        <w:t>cream</w:t>
      </w:r>
      <w:proofErr w:type="spellEnd"/>
      <w:r>
        <w:rPr>
          <w:i/>
          <w:sz w:val="28"/>
          <w:szCs w:val="28"/>
          <w:lang w:val="fr-FR"/>
        </w:rPr>
        <w:t>?</w:t>
      </w:r>
      <w:proofErr w:type="gramEnd"/>
    </w:p>
    <w:p w14:paraId="6AE35082" w14:textId="77777777" w:rsidR="00F3492A" w:rsidRDefault="00F3492A" w:rsidP="00BB7DF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Среди других слов усваивается выражение «работать кем-либо». Учитель записывает на доске:</w:t>
      </w:r>
    </w:p>
    <w:p w14:paraId="2D947CBF" w14:textId="103DFC6D" w:rsidR="00F3492A" w:rsidRPr="00F3492A" w:rsidRDefault="00F3492A" w:rsidP="00BB7DF0">
      <w:pPr>
        <w:spacing w:line="360" w:lineRule="auto"/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to work as</w:t>
      </w:r>
      <w:proofErr w:type="gramStart"/>
      <w:r>
        <w:rPr>
          <w:i/>
          <w:sz w:val="28"/>
          <w:szCs w:val="28"/>
          <w:lang w:val="en-US"/>
        </w:rPr>
        <w:t>…..</w:t>
      </w:r>
      <w:proofErr w:type="gramEnd"/>
    </w:p>
    <w:p w14:paraId="3482660E" w14:textId="77777777" w:rsidR="00F3492A" w:rsidRDefault="00F3492A" w:rsidP="00BB7D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между тем такая опора для говорения не помощница. Скорее поможет такая:</w:t>
      </w:r>
    </w:p>
    <w:p w14:paraId="0992098C" w14:textId="426E8832" w:rsidR="00F3492A" w:rsidRDefault="00F3492A" w:rsidP="00BB7DF0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...</w:t>
      </w:r>
      <w:proofErr w:type="spellStart"/>
      <w:r>
        <w:rPr>
          <w:i/>
          <w:sz w:val="28"/>
          <w:szCs w:val="28"/>
          <w:lang w:val="fr-FR"/>
        </w:rPr>
        <w:t>work</w:t>
      </w:r>
      <w:proofErr w:type="spellEnd"/>
      <w:r>
        <w:rPr>
          <w:i/>
          <w:sz w:val="28"/>
          <w:szCs w:val="28"/>
          <w:lang w:val="fr-FR"/>
        </w:rPr>
        <w:t xml:space="preserve"> / </w:t>
      </w:r>
      <w:proofErr w:type="spellStart"/>
      <w:r>
        <w:rPr>
          <w:i/>
          <w:sz w:val="28"/>
          <w:szCs w:val="28"/>
          <w:lang w:val="fr-FR"/>
        </w:rPr>
        <w:t>works</w:t>
      </w:r>
      <w:proofErr w:type="spellEnd"/>
      <w:r>
        <w:rPr>
          <w:i/>
          <w:sz w:val="28"/>
          <w:szCs w:val="28"/>
          <w:lang w:val="fr-FR"/>
        </w:rPr>
        <w:t xml:space="preserve"> as</w:t>
      </w:r>
      <w:r>
        <w:rPr>
          <w:i/>
          <w:sz w:val="28"/>
          <w:szCs w:val="28"/>
        </w:rPr>
        <w:t>…</w:t>
      </w:r>
    </w:p>
    <w:p w14:paraId="4284E6E6" w14:textId="77777777" w:rsidR="00F3492A" w:rsidRDefault="00F3492A" w:rsidP="00BB7DF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Иногда запись на доске сделана так, что ученику трудно понять, на что надо опираться. Например:</w:t>
      </w:r>
    </w:p>
    <w:p w14:paraId="7F9AD161" w14:textId="5927EE52" w:rsidR="00F3492A" w:rsidRDefault="00F3492A" w:rsidP="00BB7DF0">
      <w:pPr>
        <w:spacing w:line="360" w:lineRule="auto"/>
        <w:jc w:val="center"/>
        <w:rPr>
          <w:i/>
          <w:sz w:val="28"/>
          <w:szCs w:val="28"/>
          <w:lang w:val="fr-FR"/>
        </w:rPr>
      </w:pPr>
      <w:proofErr w:type="spellStart"/>
      <w:proofErr w:type="gramStart"/>
      <w:r>
        <w:rPr>
          <w:i/>
          <w:sz w:val="28"/>
          <w:szCs w:val="28"/>
          <w:lang w:val="fr-FR"/>
        </w:rPr>
        <w:t>because</w:t>
      </w:r>
      <w:proofErr w:type="spellEnd"/>
      <w:proofErr w:type="gramEnd"/>
      <w:r>
        <w:rPr>
          <w:i/>
          <w:sz w:val="28"/>
          <w:szCs w:val="28"/>
          <w:lang w:val="fr-FR"/>
        </w:rPr>
        <w:t>. . . . .</w:t>
      </w:r>
    </w:p>
    <w:p w14:paraId="715F6F8B" w14:textId="77777777" w:rsidR="00F3492A" w:rsidRDefault="00F3492A" w:rsidP="00BB7D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придаточного предложения причины представлена как бы между делом, не показана связь с главным предложением. Лучше было бы записать следующим образом:</w:t>
      </w:r>
    </w:p>
    <w:p w14:paraId="75472AB1" w14:textId="584D9A02" w:rsidR="00F3492A" w:rsidRDefault="00F3492A" w:rsidP="00BB7DF0">
      <w:pPr>
        <w:spacing w:line="360" w:lineRule="auto"/>
        <w:jc w:val="center"/>
        <w:rPr>
          <w:i/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  <w:t xml:space="preserve">. . . . .  </w:t>
      </w:r>
      <w:proofErr w:type="spellStart"/>
      <w:proofErr w:type="gramStart"/>
      <w:r>
        <w:rPr>
          <w:i/>
          <w:sz w:val="28"/>
          <w:szCs w:val="28"/>
          <w:lang w:val="fr-FR"/>
        </w:rPr>
        <w:t>because</w:t>
      </w:r>
      <w:proofErr w:type="spellEnd"/>
      <w:proofErr w:type="gramEnd"/>
      <w:r>
        <w:rPr>
          <w:i/>
          <w:sz w:val="28"/>
          <w:szCs w:val="28"/>
          <w:lang w:val="fr-FR"/>
        </w:rPr>
        <w:t xml:space="preserve"> . . . . .</w:t>
      </w:r>
    </w:p>
    <w:p w14:paraId="463DCA9A" w14:textId="77777777" w:rsidR="00F3492A" w:rsidRDefault="00F3492A" w:rsidP="00BB7DF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Подходит к концу урок развития речевого умения, и учитель, желая убедиться в плодотворности работы на уроке, предлагает составить высказывания и употребить все новые слова. При этом каждый учащийся получает листок со словами, которые он должен употребить. Если даже ученик употребит все слова, это не означает, что он ими владеет. Владение – это самостоятельное использование речевого материала, а не считывание его.</w:t>
      </w:r>
    </w:p>
    <w:p w14:paraId="4B924AFD" w14:textId="77777777" w:rsidR="00F3492A" w:rsidRDefault="00F3492A" w:rsidP="00BB7D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Технология применения различных опор, в сущности, не так уж сложна, но потребует тщательного обдумывания в каждом конкретном случае. </w:t>
      </w:r>
    </w:p>
    <w:p w14:paraId="4653ABF8" w14:textId="77777777" w:rsidR="00F3492A" w:rsidRDefault="00F3492A" w:rsidP="00BB7D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Иллюстративные опоры эффективны, если они умело используются. Однако неправильно думать, что чем больше на уроке использовано иллюстративной наглядности, тем лучше. Когда идет процесс усвоения лексики, скажем, ее </w:t>
      </w:r>
      <w:proofErr w:type="spellStart"/>
      <w:r>
        <w:rPr>
          <w:sz w:val="28"/>
          <w:szCs w:val="28"/>
        </w:rPr>
        <w:t>семантизация</w:t>
      </w:r>
      <w:proofErr w:type="spellEnd"/>
      <w:r>
        <w:rPr>
          <w:sz w:val="28"/>
          <w:szCs w:val="28"/>
        </w:rPr>
        <w:t xml:space="preserve">, то различные картинки могут быть вполне уместны. Их можно использовать и для вызова в памяти усвоенных слов. Но прием называния (обозначения) воспринимаемого предмета правомерен лишь на первых стадиях усвоения слов. </w:t>
      </w:r>
    </w:p>
    <w:p w14:paraId="385924E4" w14:textId="77777777" w:rsidR="00BB7DF0" w:rsidRDefault="00F3492A" w:rsidP="00BB7D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Довольно-таки часто используется задание – описать картинку, но учащимся не понятно, зачем это надо учителю, если картинку видят все. В данной ситуации много искусственности, неестественности, которая не стимулирует говорение, а, наоборот, убивает всякое желание высказываться. А ведь можно приучить детей не говорить о том, что нарисовано на картинке, а выражать свое отношение к воспринимаемому, свои мысли по поводу картины.</w:t>
      </w:r>
    </w:p>
    <w:p w14:paraId="79F4C58C" w14:textId="5ABDA469" w:rsidR="00F3492A" w:rsidRDefault="00F3492A" w:rsidP="00BB7D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Часто к иллюстративной наглядности прибегают для придания процессу обучения ситуативного характера. Это очень важная функция наглядности. Особо хочется отметить в этом плане условно-речевые упражнения для формирования грамматических навыков. Если, к примеру, дается установка: «</w:t>
      </w:r>
      <w:proofErr w:type="spellStart"/>
      <w:r w:rsidR="00346B73">
        <w:rPr>
          <w:i/>
          <w:sz w:val="28"/>
          <w:szCs w:val="28"/>
          <w:lang w:val="fr-FR"/>
        </w:rPr>
        <w:t>What</w:t>
      </w:r>
      <w:proofErr w:type="spellEnd"/>
      <w:r w:rsidR="00346B73">
        <w:rPr>
          <w:i/>
          <w:sz w:val="28"/>
          <w:szCs w:val="28"/>
          <w:lang w:val="fr-FR"/>
        </w:rPr>
        <w:t xml:space="preserve"> do </w:t>
      </w:r>
      <w:proofErr w:type="spellStart"/>
      <w:r w:rsidR="00346B73">
        <w:rPr>
          <w:i/>
          <w:sz w:val="28"/>
          <w:szCs w:val="28"/>
          <w:lang w:val="fr-FR"/>
        </w:rPr>
        <w:t>you</w:t>
      </w:r>
      <w:proofErr w:type="spellEnd"/>
      <w:r w:rsidR="00346B73">
        <w:rPr>
          <w:i/>
          <w:sz w:val="28"/>
          <w:szCs w:val="28"/>
          <w:lang w:val="fr-FR"/>
        </w:rPr>
        <w:t xml:space="preserve"> </w:t>
      </w:r>
      <w:proofErr w:type="spellStart"/>
      <w:r w:rsidR="00346B73">
        <w:rPr>
          <w:i/>
          <w:sz w:val="28"/>
          <w:szCs w:val="28"/>
          <w:lang w:val="fr-FR"/>
        </w:rPr>
        <w:t>think</w:t>
      </w:r>
      <w:proofErr w:type="spellEnd"/>
      <w:r w:rsidR="00346B73">
        <w:rPr>
          <w:i/>
          <w:sz w:val="28"/>
          <w:szCs w:val="28"/>
          <w:lang w:val="fr-FR"/>
        </w:rPr>
        <w:t xml:space="preserve">? Do </w:t>
      </w:r>
      <w:proofErr w:type="spellStart"/>
      <w:r w:rsidR="00346B73">
        <w:rPr>
          <w:i/>
          <w:sz w:val="28"/>
          <w:szCs w:val="28"/>
          <w:lang w:val="fr-FR"/>
        </w:rPr>
        <w:t>you</w:t>
      </w:r>
      <w:proofErr w:type="spellEnd"/>
      <w:r w:rsidR="00346B73">
        <w:rPr>
          <w:i/>
          <w:sz w:val="28"/>
          <w:szCs w:val="28"/>
          <w:lang w:val="fr-FR"/>
        </w:rPr>
        <w:t xml:space="preserve"> </w:t>
      </w:r>
      <w:proofErr w:type="spellStart"/>
      <w:r w:rsidR="00346B73">
        <w:rPr>
          <w:i/>
          <w:sz w:val="28"/>
          <w:szCs w:val="28"/>
          <w:lang w:val="fr-FR"/>
        </w:rPr>
        <w:t>agree</w:t>
      </w:r>
      <w:proofErr w:type="spellEnd"/>
      <w:r w:rsidR="00346B73">
        <w:rPr>
          <w:i/>
          <w:sz w:val="28"/>
          <w:szCs w:val="28"/>
          <w:lang w:val="fr-FR"/>
        </w:rPr>
        <w:t xml:space="preserve"> </w:t>
      </w:r>
      <w:proofErr w:type="spellStart"/>
      <w:r w:rsidR="00346B73">
        <w:rPr>
          <w:i/>
          <w:sz w:val="28"/>
          <w:szCs w:val="28"/>
          <w:lang w:val="fr-FR"/>
        </w:rPr>
        <w:t>with</w:t>
      </w:r>
      <w:proofErr w:type="spellEnd"/>
      <w:r w:rsidR="00346B73">
        <w:rPr>
          <w:i/>
          <w:sz w:val="28"/>
          <w:szCs w:val="28"/>
          <w:lang w:val="fr-FR"/>
        </w:rPr>
        <w:t xml:space="preserve"> </w:t>
      </w:r>
      <w:proofErr w:type="spellStart"/>
      <w:r w:rsidR="00346B73">
        <w:rPr>
          <w:i/>
          <w:sz w:val="28"/>
          <w:szCs w:val="28"/>
          <w:lang w:val="fr-FR"/>
        </w:rPr>
        <w:t>th</w:t>
      </w:r>
      <w:r w:rsidR="00BB7DF0">
        <w:rPr>
          <w:i/>
          <w:sz w:val="28"/>
          <w:szCs w:val="28"/>
          <w:lang w:val="fr-FR"/>
        </w:rPr>
        <w:t>is</w:t>
      </w:r>
      <w:proofErr w:type="spellEnd"/>
      <w:r w:rsidR="00346B73">
        <w:rPr>
          <w:i/>
          <w:sz w:val="28"/>
          <w:szCs w:val="28"/>
          <w:lang w:val="fr-FR"/>
        </w:rPr>
        <w:t xml:space="preserve"> </w:t>
      </w:r>
      <w:proofErr w:type="spellStart"/>
      <w:proofErr w:type="gramStart"/>
      <w:r w:rsidR="00346B73">
        <w:rPr>
          <w:i/>
          <w:sz w:val="28"/>
          <w:szCs w:val="28"/>
          <w:lang w:val="fr-FR"/>
        </w:rPr>
        <w:t>statement</w:t>
      </w:r>
      <w:proofErr w:type="spellEnd"/>
      <w:r>
        <w:rPr>
          <w:i/>
          <w:sz w:val="28"/>
          <w:szCs w:val="28"/>
          <w:lang w:val="fr-FR"/>
        </w:rPr>
        <w:t>?</w:t>
      </w:r>
      <w:proofErr w:type="gramEnd"/>
      <w:r w:rsidRPr="00346B73">
        <w:rPr>
          <w:sz w:val="28"/>
          <w:szCs w:val="28"/>
          <w:lang w:val="fr-FR"/>
        </w:rPr>
        <w:t xml:space="preserve">», </w:t>
      </w:r>
      <w:r>
        <w:rPr>
          <w:sz w:val="28"/>
          <w:szCs w:val="28"/>
        </w:rPr>
        <w:t>а</w:t>
      </w:r>
      <w:r w:rsidRPr="00346B7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затем</w:t>
      </w:r>
      <w:r w:rsidRPr="00346B7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подаются</w:t>
      </w:r>
      <w:r w:rsidRPr="00346B7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реплики</w:t>
      </w:r>
      <w:r w:rsidRPr="00346B73">
        <w:rPr>
          <w:sz w:val="28"/>
          <w:szCs w:val="28"/>
          <w:lang w:val="fr-FR"/>
        </w:rPr>
        <w:t>: «</w:t>
      </w:r>
      <w:r w:rsidR="00BB7DF0">
        <w:rPr>
          <w:i/>
          <w:sz w:val="28"/>
          <w:szCs w:val="28"/>
          <w:lang w:val="fr-FR"/>
        </w:rPr>
        <w:t xml:space="preserve">This book </w:t>
      </w:r>
      <w:proofErr w:type="spellStart"/>
      <w:r w:rsidR="00BB7DF0">
        <w:rPr>
          <w:i/>
          <w:sz w:val="28"/>
          <w:szCs w:val="28"/>
          <w:lang w:val="fr-FR"/>
        </w:rPr>
        <w:t>is</w:t>
      </w:r>
      <w:proofErr w:type="spellEnd"/>
      <w:r w:rsidR="00BB7DF0">
        <w:rPr>
          <w:i/>
          <w:sz w:val="28"/>
          <w:szCs w:val="28"/>
          <w:lang w:val="fr-FR"/>
        </w:rPr>
        <w:t xml:space="preserve"> </w:t>
      </w:r>
      <w:proofErr w:type="spellStart"/>
      <w:r w:rsidR="00BB7DF0">
        <w:rPr>
          <w:i/>
          <w:sz w:val="28"/>
          <w:szCs w:val="28"/>
          <w:lang w:val="fr-FR"/>
        </w:rPr>
        <w:t>interesting</w:t>
      </w:r>
      <w:proofErr w:type="spellEnd"/>
      <w:r w:rsidRPr="00346B73">
        <w:rPr>
          <w:i/>
          <w:sz w:val="28"/>
          <w:szCs w:val="28"/>
          <w:lang w:val="fr-FR"/>
        </w:rPr>
        <w:t>», «</w:t>
      </w:r>
      <w:r w:rsidR="00BB7DF0">
        <w:rPr>
          <w:i/>
          <w:sz w:val="28"/>
          <w:szCs w:val="28"/>
          <w:lang w:val="fr-FR"/>
        </w:rPr>
        <w:t xml:space="preserve">This jacket </w:t>
      </w:r>
      <w:proofErr w:type="spellStart"/>
      <w:r w:rsidR="00BB7DF0">
        <w:rPr>
          <w:i/>
          <w:sz w:val="28"/>
          <w:szCs w:val="28"/>
          <w:lang w:val="fr-FR"/>
        </w:rPr>
        <w:t>is</w:t>
      </w:r>
      <w:proofErr w:type="spellEnd"/>
      <w:r w:rsidR="00BB7DF0">
        <w:rPr>
          <w:i/>
          <w:sz w:val="28"/>
          <w:szCs w:val="28"/>
          <w:lang w:val="fr-FR"/>
        </w:rPr>
        <w:t xml:space="preserve"> </w:t>
      </w:r>
      <w:proofErr w:type="spellStart"/>
      <w:r w:rsidR="00BB7DF0">
        <w:rPr>
          <w:i/>
          <w:sz w:val="28"/>
          <w:szCs w:val="28"/>
          <w:lang w:val="fr-FR"/>
        </w:rPr>
        <w:t>old-fashined</w:t>
      </w:r>
      <w:proofErr w:type="spellEnd"/>
      <w:r w:rsidRPr="00346B73">
        <w:rPr>
          <w:i/>
          <w:sz w:val="28"/>
          <w:szCs w:val="28"/>
          <w:lang w:val="fr-FR"/>
        </w:rPr>
        <w:t>»,</w:t>
      </w:r>
      <w:r w:rsidRPr="00346B7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то</w:t>
      </w:r>
      <w:r w:rsidRPr="00346B7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первую</w:t>
      </w:r>
      <w:r w:rsidRPr="00346B7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фразу</w:t>
      </w:r>
      <w:r w:rsidRPr="00346B7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следует</w:t>
      </w:r>
      <w:r w:rsidRPr="00346B7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сопроводить</w:t>
      </w:r>
      <w:r w:rsidRPr="00346B7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показом</w:t>
      </w:r>
      <w:r w:rsidRPr="00346B7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какой</w:t>
      </w:r>
      <w:r w:rsidRPr="00346B73">
        <w:rPr>
          <w:sz w:val="28"/>
          <w:szCs w:val="28"/>
          <w:lang w:val="fr-FR"/>
        </w:rPr>
        <w:t>-</w:t>
      </w:r>
      <w:r>
        <w:rPr>
          <w:sz w:val="28"/>
          <w:szCs w:val="28"/>
        </w:rPr>
        <w:t>то</w:t>
      </w:r>
      <w:r w:rsidRPr="00346B7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книги</w:t>
      </w:r>
      <w:r w:rsidRPr="00346B73">
        <w:rPr>
          <w:sz w:val="28"/>
          <w:szCs w:val="28"/>
          <w:lang w:val="fr-FR"/>
        </w:rPr>
        <w:t xml:space="preserve">, </w:t>
      </w:r>
      <w:r>
        <w:rPr>
          <w:sz w:val="28"/>
          <w:szCs w:val="28"/>
        </w:rPr>
        <w:t>а</w:t>
      </w:r>
      <w:r w:rsidRPr="00346B7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вторую</w:t>
      </w:r>
      <w:r w:rsidRPr="00346B73">
        <w:rPr>
          <w:sz w:val="28"/>
          <w:szCs w:val="28"/>
          <w:lang w:val="fr-FR"/>
        </w:rPr>
        <w:t xml:space="preserve"> – </w:t>
      </w:r>
      <w:r>
        <w:rPr>
          <w:sz w:val="28"/>
          <w:szCs w:val="28"/>
        </w:rPr>
        <w:t>картинки</w:t>
      </w:r>
      <w:r w:rsidRPr="00346B7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с</w:t>
      </w:r>
      <w:r w:rsidRPr="00346B7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изображением</w:t>
      </w:r>
      <w:r w:rsidR="00BB7DF0">
        <w:rPr>
          <w:sz w:val="28"/>
          <w:szCs w:val="28"/>
          <w:lang w:val="fr-FR"/>
        </w:rPr>
        <w:t xml:space="preserve"> </w:t>
      </w:r>
      <w:r w:rsidR="00BB7DF0">
        <w:rPr>
          <w:sz w:val="28"/>
          <w:szCs w:val="28"/>
        </w:rPr>
        <w:t>куртки</w:t>
      </w:r>
      <w:r w:rsidR="00BB7DF0" w:rsidRPr="00BB7DF0">
        <w:rPr>
          <w:sz w:val="28"/>
          <w:szCs w:val="28"/>
          <w:lang w:val="fr-FR"/>
        </w:rPr>
        <w:t>/</w:t>
      </w:r>
      <w:r w:rsidR="00BB7DF0">
        <w:rPr>
          <w:sz w:val="28"/>
          <w:szCs w:val="28"/>
        </w:rPr>
        <w:t>пиджака</w:t>
      </w:r>
      <w:r w:rsidRPr="00346B73">
        <w:rPr>
          <w:sz w:val="28"/>
          <w:szCs w:val="28"/>
          <w:lang w:val="fr-FR"/>
        </w:rPr>
        <w:t xml:space="preserve">. </w:t>
      </w:r>
      <w:r>
        <w:rPr>
          <w:sz w:val="28"/>
          <w:szCs w:val="28"/>
        </w:rPr>
        <w:t>Иначе фразы лишаются ситуативной отнесенности и упражнение, несмотря на речевую установку, остается формальным, чисто условным, а не условно-речевым.</w:t>
      </w:r>
    </w:p>
    <w:p w14:paraId="2A77651E" w14:textId="77777777" w:rsidR="008B6A5F" w:rsidRDefault="008B6A5F" w:rsidP="00BB7DF0"/>
    <w:sectPr w:rsidR="008B6A5F" w:rsidSect="00C167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949CD"/>
    <w:multiLevelType w:val="hybridMultilevel"/>
    <w:tmpl w:val="4B78BA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3F"/>
    <w:rsid w:val="00261BCA"/>
    <w:rsid w:val="00346B73"/>
    <w:rsid w:val="006E593F"/>
    <w:rsid w:val="008B6A5F"/>
    <w:rsid w:val="00BB7DF0"/>
    <w:rsid w:val="00C16728"/>
    <w:rsid w:val="00F3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792E"/>
  <w15:chartTrackingRefBased/>
  <w15:docId w15:val="{E5907EF3-7A6C-4A99-A5E1-962CBAFA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2023-10-14T14:06:00Z</dcterms:created>
  <dcterms:modified xsi:type="dcterms:W3CDTF">2023-10-14T14:30:00Z</dcterms:modified>
</cp:coreProperties>
</file>