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F" w:rsidRDefault="005E6E3F" w:rsidP="005E6E3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фонематических процессов</w:t>
      </w:r>
      <w:r w:rsidR="007E48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6E3F" w:rsidRDefault="005E6E3F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744">
        <w:rPr>
          <w:rFonts w:ascii="Times New Roman" w:hAnsi="Times New Roman" w:cs="Times New Roman"/>
          <w:sz w:val="28"/>
          <w:szCs w:val="28"/>
        </w:rPr>
        <w:t>Подготовительные игры предполагают подготовку органов речи и слуха к восприятию правильного звука и к его правильному артикуляционному укладу. В данном случае, на первом месте стоят игры по развитию слухового внимания и фонематического слуха.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различению тембра голоса силы и высоты звука можно проводить и такие игры.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показывает игрушечного котенка</w:t>
      </w:r>
      <w:r w:rsidR="005E6E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просит детей внимательно послушать и запомнить, как он мяукает, когда находи</w:t>
      </w:r>
      <w:r w:rsidR="00405C3C">
        <w:rPr>
          <w:rFonts w:ascii="Times New Roman" w:hAnsi="Times New Roman" w:cs="Times New Roman"/>
          <w:sz w:val="28"/>
          <w:szCs w:val="28"/>
        </w:rPr>
        <w:t xml:space="preserve">тся близко, а как когда далеко </w:t>
      </w:r>
      <w:r>
        <w:rPr>
          <w:rFonts w:ascii="Times New Roman" w:hAnsi="Times New Roman" w:cs="Times New Roman"/>
          <w:sz w:val="28"/>
          <w:szCs w:val="28"/>
        </w:rPr>
        <w:t>затем произносит (Мяу), чередуя силу голоса, а дети отгадывают близко или далеко мяукал котенок.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B77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77E2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Pr="000B77E2">
        <w:rPr>
          <w:rFonts w:ascii="Times New Roman" w:hAnsi="Times New Roman" w:cs="Times New Roman"/>
          <w:b/>
          <w:sz w:val="28"/>
          <w:szCs w:val="28"/>
        </w:rPr>
        <w:t>»</w:t>
      </w: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B77E2">
        <w:rPr>
          <w:rFonts w:ascii="Times New Roman" w:hAnsi="Times New Roman" w:cs="Times New Roman"/>
          <w:sz w:val="28"/>
          <w:szCs w:val="28"/>
        </w:rPr>
        <w:t xml:space="preserve"> Узнать товарища по голосу.</w:t>
      </w: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  <w:r w:rsidRPr="000B77E2">
        <w:rPr>
          <w:rFonts w:ascii="Times New Roman" w:hAnsi="Times New Roman" w:cs="Times New Roman"/>
          <w:sz w:val="28"/>
          <w:szCs w:val="28"/>
        </w:rPr>
        <w:t xml:space="preserve"> Водящий (</w:t>
      </w:r>
      <w:proofErr w:type="spellStart"/>
      <w:r w:rsidRPr="000B77E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0B77E2">
        <w:rPr>
          <w:rFonts w:ascii="Times New Roman" w:hAnsi="Times New Roman" w:cs="Times New Roman"/>
          <w:sz w:val="28"/>
          <w:szCs w:val="28"/>
        </w:rPr>
        <w:t xml:space="preserve">) становится в середине круга, ему завязывают глаза. Каждый из </w:t>
      </w:r>
      <w:proofErr w:type="gramStart"/>
      <w:r w:rsidRPr="000B77E2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B77E2">
        <w:rPr>
          <w:rFonts w:ascii="Times New Roman" w:hAnsi="Times New Roman" w:cs="Times New Roman"/>
          <w:sz w:val="28"/>
          <w:szCs w:val="28"/>
        </w:rPr>
        <w:t>, изменяя голос, спрашивает:</w:t>
      </w: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B77E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0B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77E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0B77E2">
        <w:rPr>
          <w:rFonts w:ascii="Times New Roman" w:hAnsi="Times New Roman" w:cs="Times New Roman"/>
          <w:sz w:val="28"/>
          <w:szCs w:val="28"/>
        </w:rPr>
        <w:t>, Высунь-ка рога, Дам тебе я сахару, Кусочек пирога, Угадай, кто я.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77E2">
        <w:rPr>
          <w:rFonts w:ascii="Times New Roman" w:hAnsi="Times New Roman" w:cs="Times New Roman"/>
          <w:sz w:val="28"/>
          <w:szCs w:val="28"/>
        </w:rPr>
        <w:t>Тот, чей голос улитка узнала, сам становится улиткой.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A0389" w:rsidRPr="00AB4744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B77E2">
        <w:rPr>
          <w:rFonts w:ascii="Times New Roman" w:hAnsi="Times New Roman" w:cs="Times New Roman"/>
          <w:b/>
          <w:sz w:val="28"/>
          <w:szCs w:val="28"/>
        </w:rPr>
        <w:t>«Улавливай шепот»</w:t>
      </w: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0B77E2">
        <w:rPr>
          <w:rFonts w:ascii="Times New Roman" w:hAnsi="Times New Roman" w:cs="Times New Roman"/>
          <w:sz w:val="28"/>
          <w:szCs w:val="28"/>
        </w:rPr>
        <w:t xml:space="preserve"> Развивать остроту слуха.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CA0389" w:rsidRPr="000B77E2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77E2">
        <w:rPr>
          <w:rFonts w:ascii="Times New Roman" w:hAnsi="Times New Roman" w:cs="Times New Roman"/>
          <w:sz w:val="28"/>
          <w:szCs w:val="28"/>
        </w:rPr>
        <w:t xml:space="preserve"> Вариант 1. Играющие разбиваются на две равные группы и строятся в одну шеренгу. Ведущий отходит на определенное расстояние, становится напротив и четким, внятным шепотом (уловимым только в том случае, если каждый активно вслушивается) отдает команды («Руки вверх, в стороны, </w:t>
      </w:r>
      <w:r w:rsidRPr="000B77E2">
        <w:rPr>
          <w:rFonts w:ascii="Times New Roman" w:hAnsi="Times New Roman" w:cs="Times New Roman"/>
          <w:sz w:val="28"/>
          <w:szCs w:val="28"/>
        </w:rPr>
        <w:lastRenderedPageBreak/>
        <w:t>кругом» и другие, более сложные). Постепенно отходя все дальше, ведущий делает свой шепот менее уловимым и усложняет упражнения.</w:t>
      </w:r>
    </w:p>
    <w:p w:rsidR="00CA0389" w:rsidRDefault="00CA0389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B77E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7E2">
        <w:rPr>
          <w:rFonts w:ascii="Times New Roman" w:hAnsi="Times New Roman" w:cs="Times New Roman"/>
          <w:sz w:val="28"/>
          <w:szCs w:val="28"/>
        </w:rPr>
        <w:t>2. Все дети сидят по кругу. Ведущий голосом обычной громкости просит выполнить какое-нибудь движение, а затем едва уловимым шепотом произносит имя (фамилию) того, кто должен выполнить. Если ребенок не расслышал свое имя, ведущий вызывает другого ребенка. В конце игры педагог объявляет, кто был самым внимательным.</w:t>
      </w:r>
    </w:p>
    <w:p w:rsidR="00A94905" w:rsidRDefault="00A94905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94905" w:rsidRPr="00AB4744" w:rsidRDefault="00A94905" w:rsidP="00A949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AB4744">
        <w:rPr>
          <w:rFonts w:ascii="Times New Roman" w:hAnsi="Times New Roman" w:cs="Times New Roman"/>
          <w:sz w:val="28"/>
          <w:szCs w:val="28"/>
        </w:rPr>
        <w:t xml:space="preserve"> для развития слухового внимания: </w:t>
      </w:r>
    </w:p>
    <w:p w:rsidR="00A94905" w:rsidRPr="00AB4744" w:rsidRDefault="00A94905" w:rsidP="00A9490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744">
        <w:rPr>
          <w:rFonts w:ascii="Times New Roman" w:hAnsi="Times New Roman" w:cs="Times New Roman"/>
          <w:b/>
          <w:sz w:val="28"/>
          <w:szCs w:val="28"/>
        </w:rPr>
        <w:t>«Где позвонили?»</w:t>
      </w:r>
    </w:p>
    <w:p w:rsidR="00A94905" w:rsidRPr="00AB4744" w:rsidRDefault="00A94905" w:rsidP="00A949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744">
        <w:rPr>
          <w:rFonts w:ascii="Times New Roman" w:hAnsi="Times New Roman" w:cs="Times New Roman"/>
          <w:sz w:val="28"/>
          <w:szCs w:val="28"/>
        </w:rPr>
        <w:t>Цель: Определение направления звука.</w:t>
      </w:r>
    </w:p>
    <w:p w:rsidR="00A94905" w:rsidRPr="00AB4744" w:rsidRDefault="00A94905" w:rsidP="00A949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744">
        <w:rPr>
          <w:rFonts w:ascii="Times New Roman" w:hAnsi="Times New Roman" w:cs="Times New Roman"/>
          <w:sz w:val="28"/>
          <w:szCs w:val="28"/>
        </w:rPr>
        <w:t>Оборудование: Звоночек, колокольчик, дудочка и т.п.</w:t>
      </w:r>
    </w:p>
    <w:p w:rsidR="00A94905" w:rsidRPr="00AB4744" w:rsidRDefault="00A94905" w:rsidP="00A949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744">
        <w:rPr>
          <w:rFonts w:ascii="Times New Roman" w:hAnsi="Times New Roman" w:cs="Times New Roman"/>
          <w:sz w:val="28"/>
          <w:szCs w:val="28"/>
        </w:rPr>
        <w:t xml:space="preserve">Описание игры: </w:t>
      </w:r>
    </w:p>
    <w:p w:rsidR="00A94905" w:rsidRPr="00AB4744" w:rsidRDefault="00A94905" w:rsidP="00A9490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4744">
        <w:rPr>
          <w:rFonts w:ascii="Times New Roman" w:hAnsi="Times New Roman" w:cs="Times New Roman"/>
          <w:sz w:val="28"/>
          <w:szCs w:val="28"/>
        </w:rPr>
        <w:t>Дети сидят группами в разных местах комнаты, в каждой группе есть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педагог говорит: "Пора"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:rsidR="00A94905" w:rsidRPr="00AB4744" w:rsidRDefault="00A94905" w:rsidP="00CA038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4250C" w:rsidRDefault="0094250C"/>
    <w:sectPr w:rsidR="009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90" w:rsidRDefault="00B15E90" w:rsidP="005E6E3F">
      <w:pPr>
        <w:spacing w:after="0" w:line="240" w:lineRule="auto"/>
      </w:pPr>
      <w:r>
        <w:separator/>
      </w:r>
    </w:p>
  </w:endnote>
  <w:endnote w:type="continuationSeparator" w:id="0">
    <w:p w:rsidR="00B15E90" w:rsidRDefault="00B15E90" w:rsidP="005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90" w:rsidRDefault="00B15E90" w:rsidP="005E6E3F">
      <w:pPr>
        <w:spacing w:after="0" w:line="240" w:lineRule="auto"/>
      </w:pPr>
      <w:r>
        <w:separator/>
      </w:r>
    </w:p>
  </w:footnote>
  <w:footnote w:type="continuationSeparator" w:id="0">
    <w:p w:rsidR="00B15E90" w:rsidRDefault="00B15E90" w:rsidP="005E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0FC7"/>
    <w:multiLevelType w:val="hybridMultilevel"/>
    <w:tmpl w:val="C4D46B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32"/>
    <w:rsid w:val="00356B32"/>
    <w:rsid w:val="00405C3C"/>
    <w:rsid w:val="005E6E3F"/>
    <w:rsid w:val="007E48C5"/>
    <w:rsid w:val="008D0CB8"/>
    <w:rsid w:val="0094250C"/>
    <w:rsid w:val="00A94905"/>
    <w:rsid w:val="00B15E90"/>
    <w:rsid w:val="00C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E3F"/>
  </w:style>
  <w:style w:type="paragraph" w:styleId="a6">
    <w:name w:val="footer"/>
    <w:basedOn w:val="a"/>
    <w:link w:val="a7"/>
    <w:uiPriority w:val="99"/>
    <w:unhideWhenUsed/>
    <w:rsid w:val="005E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E3F"/>
  </w:style>
  <w:style w:type="paragraph" w:styleId="a6">
    <w:name w:val="footer"/>
    <w:basedOn w:val="a"/>
    <w:link w:val="a7"/>
    <w:uiPriority w:val="99"/>
    <w:unhideWhenUsed/>
    <w:rsid w:val="005E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2024-10-15T17:38:00Z</dcterms:created>
  <dcterms:modified xsi:type="dcterms:W3CDTF">2024-10-15T18:47:00Z</dcterms:modified>
</cp:coreProperties>
</file>