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7383" w14:textId="77777777" w:rsidR="00403D9D" w:rsidRDefault="00403D9D" w:rsidP="00403D9D">
      <w:pPr>
        <w:spacing w:line="360" w:lineRule="auto"/>
        <w:jc w:val="right"/>
        <w:rPr>
          <w:rFonts w:ascii="Times New Roman" w:hAnsi="Times New Roman" w:cs="Times New Roman"/>
        </w:rPr>
      </w:pPr>
      <w:r w:rsidRPr="001F325B">
        <w:rPr>
          <w:rFonts w:ascii="Times New Roman" w:hAnsi="Times New Roman" w:cs="Times New Roman"/>
        </w:rPr>
        <w:t>ПРИМЕНЕНИЕ</w:t>
      </w:r>
      <w:r>
        <w:rPr>
          <w:rFonts w:ascii="Times New Roman" w:hAnsi="Times New Roman" w:cs="Times New Roman"/>
        </w:rPr>
        <w:t xml:space="preserve"> СОВРЕМЕННЫХ ПЕДАГОГИЧЕСКИХ ТЕХНОЛОГИЙ И МЕТОДОВ В СПО.</w:t>
      </w:r>
      <w:r>
        <w:rPr>
          <w:rFonts w:ascii="Times New Roman" w:hAnsi="Times New Roman" w:cs="Times New Roman"/>
        </w:rPr>
        <w:br/>
      </w:r>
      <w:r w:rsidR="001F325B">
        <w:rPr>
          <w:rFonts w:ascii="Times New Roman" w:hAnsi="Times New Roman" w:cs="Times New Roman"/>
        </w:rPr>
        <w:t xml:space="preserve">Федосеева Наталья Алексеевна, </w:t>
      </w:r>
    </w:p>
    <w:p w14:paraId="5ED45253" w14:textId="4F2150F4" w:rsidR="009728D1" w:rsidRPr="00C4019C" w:rsidRDefault="001F325B" w:rsidP="00403D9D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отделением.</w:t>
      </w:r>
    </w:p>
    <w:p w14:paraId="76950E9D" w14:textId="7A8C8CDF" w:rsidR="00403D9D" w:rsidRDefault="009728D1" w:rsidP="00403D9D">
      <w:pPr>
        <w:spacing w:line="360" w:lineRule="auto"/>
        <w:jc w:val="right"/>
        <w:rPr>
          <w:rFonts w:ascii="Times New Roman" w:hAnsi="Times New Roman" w:cs="Times New Roman"/>
        </w:rPr>
      </w:pPr>
      <w:r w:rsidRPr="00C4019C">
        <w:rPr>
          <w:rFonts w:ascii="Times New Roman" w:hAnsi="Times New Roman" w:cs="Times New Roman"/>
        </w:rPr>
        <w:t>ОГАПОУ «</w:t>
      </w:r>
      <w:r w:rsidR="00726C60" w:rsidRPr="00C4019C">
        <w:rPr>
          <w:rFonts w:ascii="Times New Roman" w:hAnsi="Times New Roman" w:cs="Times New Roman"/>
        </w:rPr>
        <w:t xml:space="preserve">Ульяновский авиационный колледж </w:t>
      </w:r>
      <w:r w:rsidR="00403D9D">
        <w:rPr>
          <w:rFonts w:ascii="Times New Roman" w:hAnsi="Times New Roman" w:cs="Times New Roman"/>
        </w:rPr>
        <w:t>–</w:t>
      </w:r>
    </w:p>
    <w:p w14:paraId="00BF4775" w14:textId="39FB3E62" w:rsidR="00421735" w:rsidRDefault="00726C60" w:rsidP="00403D9D">
      <w:pPr>
        <w:spacing w:line="360" w:lineRule="auto"/>
        <w:jc w:val="right"/>
        <w:rPr>
          <w:rFonts w:ascii="Times New Roman" w:hAnsi="Times New Roman" w:cs="Times New Roman"/>
        </w:rPr>
      </w:pPr>
      <w:r w:rsidRPr="00C4019C">
        <w:rPr>
          <w:rFonts w:ascii="Times New Roman" w:hAnsi="Times New Roman" w:cs="Times New Roman"/>
        </w:rPr>
        <w:t>Межрегиональный Центр Компетенций</w:t>
      </w:r>
      <w:r w:rsidR="00CC0288" w:rsidRPr="00C4019C">
        <w:rPr>
          <w:rFonts w:ascii="Times New Roman" w:hAnsi="Times New Roman" w:cs="Times New Roman"/>
        </w:rPr>
        <w:t>», г. Ульяновск.</w:t>
      </w:r>
      <w:r w:rsidR="009728D1" w:rsidRPr="00C4019C">
        <w:rPr>
          <w:rFonts w:ascii="Times New Roman" w:hAnsi="Times New Roman" w:cs="Times New Roman"/>
        </w:rPr>
        <w:t xml:space="preserve"> </w:t>
      </w:r>
      <w:r w:rsidR="00421735" w:rsidRPr="00C4019C">
        <w:rPr>
          <w:rFonts w:ascii="Times New Roman" w:hAnsi="Times New Roman" w:cs="Times New Roman"/>
        </w:rPr>
        <w:br/>
      </w:r>
    </w:p>
    <w:p w14:paraId="70BE179F" w14:textId="77777777" w:rsidR="00A81900" w:rsidRPr="00A81900" w:rsidRDefault="00A81900" w:rsidP="00DB6572">
      <w:pPr>
        <w:spacing w:line="360" w:lineRule="auto"/>
        <w:rPr>
          <w:rFonts w:ascii="Times New Roman" w:hAnsi="Times New Roman" w:cs="Times New Roman"/>
          <w:b/>
          <w:bCs/>
        </w:rPr>
      </w:pPr>
      <w:r w:rsidRPr="00A81900">
        <w:rPr>
          <w:rFonts w:ascii="Times New Roman" w:hAnsi="Times New Roman" w:cs="Times New Roman"/>
          <w:b/>
          <w:bCs/>
        </w:rPr>
        <w:t>Введение</w:t>
      </w:r>
    </w:p>
    <w:p w14:paraId="479D2CF1" w14:textId="6FDB5BC6" w:rsidR="00A81900" w:rsidRDefault="00A81900" w:rsidP="00DB6572">
      <w:pPr>
        <w:spacing w:line="360" w:lineRule="auto"/>
        <w:rPr>
          <w:rFonts w:ascii="Times New Roman" w:hAnsi="Times New Roman" w:cs="Times New Roman"/>
        </w:rPr>
      </w:pPr>
      <w:r w:rsidRPr="00A81900">
        <w:rPr>
          <w:rFonts w:ascii="Times New Roman" w:hAnsi="Times New Roman" w:cs="Times New Roman"/>
        </w:rPr>
        <w:t xml:space="preserve">Профессиональное образование играет ключевую роль в подготовке квалифицированных специалистов, способных </w:t>
      </w:r>
      <w:r w:rsidR="009D60BC">
        <w:rPr>
          <w:rFonts w:ascii="Times New Roman" w:hAnsi="Times New Roman" w:cs="Times New Roman"/>
        </w:rPr>
        <w:t>быть конкурентно</w:t>
      </w:r>
      <w:r w:rsidR="00490C53">
        <w:rPr>
          <w:rFonts w:ascii="Times New Roman" w:hAnsi="Times New Roman" w:cs="Times New Roman"/>
        </w:rPr>
        <w:t xml:space="preserve">способными и </w:t>
      </w:r>
      <w:r w:rsidRPr="00A81900">
        <w:rPr>
          <w:rFonts w:ascii="Times New Roman" w:hAnsi="Times New Roman" w:cs="Times New Roman"/>
        </w:rPr>
        <w:t xml:space="preserve">эффективно работать в быстро меняющемся мире. В условиях глобализации и цифровизации возникает необходимость внедрения современных педагогических методов и технологий, которые позволяют </w:t>
      </w:r>
      <w:r w:rsidR="005F0A93" w:rsidRPr="005F0A93">
        <w:rPr>
          <w:rFonts w:ascii="Times New Roman" w:hAnsi="Times New Roman" w:cs="Times New Roman"/>
        </w:rPr>
        <w:t xml:space="preserve">эффективнее использовать учебное время, </w:t>
      </w:r>
      <w:r w:rsidRPr="00A81900">
        <w:rPr>
          <w:rFonts w:ascii="Times New Roman" w:hAnsi="Times New Roman" w:cs="Times New Roman"/>
        </w:rPr>
        <w:t>улучшить качество образовательного процесса</w:t>
      </w:r>
      <w:r w:rsidR="005F0A93">
        <w:rPr>
          <w:rFonts w:ascii="Times New Roman" w:hAnsi="Times New Roman" w:cs="Times New Roman"/>
        </w:rPr>
        <w:t xml:space="preserve"> и </w:t>
      </w:r>
      <w:r w:rsidRPr="00A81900">
        <w:rPr>
          <w:rFonts w:ascii="Times New Roman" w:hAnsi="Times New Roman" w:cs="Times New Roman"/>
        </w:rPr>
        <w:t>адаптировать его к требованиям рынка труда.</w:t>
      </w:r>
    </w:p>
    <w:p w14:paraId="44767061" w14:textId="7AE2F5E1" w:rsidR="00401CD8" w:rsidRDefault="007653DD" w:rsidP="00DB6572">
      <w:pPr>
        <w:spacing w:line="360" w:lineRule="auto"/>
        <w:rPr>
          <w:rFonts w:ascii="Times New Roman" w:hAnsi="Times New Roman" w:cs="Times New Roman"/>
        </w:rPr>
      </w:pPr>
      <w:r w:rsidRPr="007653DD">
        <w:rPr>
          <w:rFonts w:ascii="Times New Roman" w:hAnsi="Times New Roman" w:cs="Times New Roman"/>
        </w:rPr>
        <w:t xml:space="preserve">Традиционная подготовка специалистов, сосредоточенная на формировании знаний, умений и навыков в конкретной области, все больше не соответствует современным требованиям. </w:t>
      </w:r>
      <w:r w:rsidR="0060184A" w:rsidRPr="0060184A">
        <w:rPr>
          <w:rFonts w:ascii="Times New Roman" w:hAnsi="Times New Roman" w:cs="Times New Roman"/>
        </w:rPr>
        <w:t xml:space="preserve">Таким образом, для подготовки современного специалиста просто необходимо было не просто поменять процесс обучения, а адаптировать его под современные реалии. </w:t>
      </w:r>
      <w:r w:rsidR="0060184A">
        <w:rPr>
          <w:rFonts w:ascii="Times New Roman" w:hAnsi="Times New Roman" w:cs="Times New Roman"/>
        </w:rPr>
        <w:t xml:space="preserve">В настоящее </w:t>
      </w:r>
      <w:r w:rsidR="007F3726">
        <w:rPr>
          <w:rFonts w:ascii="Times New Roman" w:hAnsi="Times New Roman" w:cs="Times New Roman"/>
        </w:rPr>
        <w:t>время,</w:t>
      </w:r>
      <w:r w:rsidR="0060184A">
        <w:rPr>
          <w:rFonts w:ascii="Times New Roman" w:hAnsi="Times New Roman" w:cs="Times New Roman"/>
        </w:rPr>
        <w:t xml:space="preserve"> о</w:t>
      </w:r>
      <w:r w:rsidRPr="007653DD">
        <w:rPr>
          <w:rFonts w:ascii="Times New Roman" w:hAnsi="Times New Roman" w:cs="Times New Roman"/>
        </w:rPr>
        <w:t>бразование должно сосредоточиться не только на учебных дисциплинах, но и на развитии способов мышления и практической деятельности. Важно не только подготовить специалиста высокого уровня, но и интегрировать его в процесс разработки новых технологий уже на стадии обучения, адаптировать к специфике определенной производственной среды и научить его принимать самостоятельные управленческие решения.</w:t>
      </w:r>
      <w:r w:rsidR="00401CD8">
        <w:rPr>
          <w:rFonts w:ascii="Times New Roman" w:hAnsi="Times New Roman" w:cs="Times New Roman"/>
        </w:rPr>
        <w:t xml:space="preserve"> </w:t>
      </w:r>
    </w:p>
    <w:p w14:paraId="12157777" w14:textId="4C431481" w:rsidR="00F61412" w:rsidRPr="0050072B" w:rsidRDefault="007B5702" w:rsidP="00DB6572">
      <w:pPr>
        <w:spacing w:line="360" w:lineRule="auto"/>
        <w:rPr>
          <w:rFonts w:ascii="Times New Roman" w:hAnsi="Times New Roman" w:cs="Times New Roman"/>
        </w:rPr>
      </w:pPr>
      <w:r w:rsidRPr="007B5702">
        <w:rPr>
          <w:rFonts w:ascii="Times New Roman" w:hAnsi="Times New Roman" w:cs="Times New Roman"/>
        </w:rPr>
        <w:t xml:space="preserve">Если говорить о качестве образования, то в обобщенном представлении качество образования – комплекс характеристик компетентностей и профессионального сознания, которые позволяют специалисту осуществить профессиональную деятельность согласно требованиям современного этапа развития экономики [3]. </w:t>
      </w:r>
      <w:r w:rsidR="00F61412" w:rsidRPr="0050072B">
        <w:rPr>
          <w:rFonts w:ascii="Times New Roman" w:hAnsi="Times New Roman" w:cs="Times New Roman"/>
        </w:rPr>
        <w:t>Это качество определяется различными показателями, отражающими разные аспекты учебной деятельности: содержание образовательных программ, методы и формы обучения, материально-техническое обеспечение и квалификация преподавательского состава.</w:t>
      </w:r>
    </w:p>
    <w:p w14:paraId="0749514D" w14:textId="17DAE622" w:rsidR="00FD346E" w:rsidRDefault="00F61412" w:rsidP="00DB6572">
      <w:pPr>
        <w:spacing w:line="360" w:lineRule="auto"/>
        <w:rPr>
          <w:rFonts w:ascii="Times New Roman" w:hAnsi="Times New Roman" w:cs="Times New Roman"/>
        </w:rPr>
      </w:pPr>
      <w:r w:rsidRPr="00F61412">
        <w:rPr>
          <w:rFonts w:ascii="Times New Roman" w:hAnsi="Times New Roman" w:cs="Times New Roman"/>
        </w:rPr>
        <w:lastRenderedPageBreak/>
        <w:t>Для улучшения качества образования, на</w:t>
      </w:r>
      <w:r w:rsidR="0050072B" w:rsidRPr="0050072B">
        <w:rPr>
          <w:rFonts w:ascii="Times New Roman" w:hAnsi="Times New Roman" w:cs="Times New Roman"/>
        </w:rPr>
        <w:t xml:space="preserve"> мой</w:t>
      </w:r>
      <w:r w:rsidRPr="00F61412">
        <w:rPr>
          <w:rFonts w:ascii="Times New Roman" w:hAnsi="Times New Roman" w:cs="Times New Roman"/>
        </w:rPr>
        <w:t xml:space="preserve"> взгляд, важно активизировать самого участника образовательного процесса – </w:t>
      </w:r>
      <w:r w:rsidRPr="0050072B">
        <w:rPr>
          <w:rFonts w:ascii="Times New Roman" w:hAnsi="Times New Roman" w:cs="Times New Roman"/>
        </w:rPr>
        <w:t>обучающегося</w:t>
      </w:r>
      <w:r w:rsidRPr="00F61412">
        <w:rPr>
          <w:rFonts w:ascii="Times New Roman" w:hAnsi="Times New Roman" w:cs="Times New Roman"/>
        </w:rPr>
        <w:t>. Без его усилий, стремлений и заинтересованности добиться этой цели весьма трудно.</w:t>
      </w:r>
      <w:r w:rsidR="00FE634C" w:rsidRPr="004E130C">
        <w:rPr>
          <w:rFonts w:ascii="Times New Roman" w:hAnsi="Times New Roman" w:cs="Times New Roman"/>
        </w:rPr>
        <w:t xml:space="preserve"> </w:t>
      </w:r>
      <w:r w:rsidRPr="00F61412">
        <w:rPr>
          <w:rFonts w:ascii="Times New Roman" w:hAnsi="Times New Roman" w:cs="Times New Roman"/>
        </w:rPr>
        <w:t>Вопрос активизации познавательной активности всегда пользовался и продолжает пользоваться особым вниманием, так как он оказывает значительное влияние на весь учебно-воспитательный процесс и его результаты.</w:t>
      </w:r>
      <w:r w:rsidR="00323B97">
        <w:rPr>
          <w:rFonts w:ascii="Times New Roman" w:hAnsi="Times New Roman" w:cs="Times New Roman"/>
        </w:rPr>
        <w:t xml:space="preserve"> </w:t>
      </w:r>
    </w:p>
    <w:p w14:paraId="482207AA" w14:textId="1AA3CCAC" w:rsidR="006223F1" w:rsidRDefault="00FD346E" w:rsidP="00DB6572">
      <w:pPr>
        <w:spacing w:line="360" w:lineRule="auto"/>
        <w:rPr>
          <w:rFonts w:ascii="Times New Roman" w:hAnsi="Times New Roman" w:cs="Times New Roman"/>
        </w:rPr>
      </w:pPr>
      <w:r w:rsidRPr="00FD346E">
        <w:rPr>
          <w:rFonts w:ascii="Times New Roman" w:hAnsi="Times New Roman" w:cs="Times New Roman"/>
        </w:rPr>
        <w:t xml:space="preserve">Для достижения поставленных целей актуальными являются современные </w:t>
      </w:r>
      <w:r w:rsidR="006B29AD">
        <w:rPr>
          <w:rFonts w:ascii="Times New Roman" w:hAnsi="Times New Roman" w:cs="Times New Roman"/>
        </w:rPr>
        <w:t xml:space="preserve">методы и </w:t>
      </w:r>
      <w:r w:rsidRPr="00FD346E">
        <w:rPr>
          <w:rFonts w:ascii="Times New Roman" w:hAnsi="Times New Roman" w:cs="Times New Roman"/>
        </w:rPr>
        <w:t>образовательные технологии, среди которых:</w:t>
      </w:r>
      <w:r w:rsidR="006B29AD">
        <w:rPr>
          <w:rFonts w:ascii="Times New Roman" w:hAnsi="Times New Roman" w:cs="Times New Roman"/>
        </w:rPr>
        <w:t xml:space="preserve"> проектное и модульное </w:t>
      </w:r>
      <w:r w:rsidR="002C276D">
        <w:rPr>
          <w:rFonts w:ascii="Times New Roman" w:hAnsi="Times New Roman" w:cs="Times New Roman"/>
        </w:rPr>
        <w:t xml:space="preserve">обучение, </w:t>
      </w:r>
      <w:r w:rsidR="002C276D" w:rsidRPr="00FD346E">
        <w:rPr>
          <w:rFonts w:ascii="Times New Roman" w:hAnsi="Times New Roman" w:cs="Times New Roman"/>
        </w:rPr>
        <w:t>разноуровневая</w:t>
      </w:r>
      <w:r w:rsidRPr="00FD346E">
        <w:rPr>
          <w:rFonts w:ascii="Times New Roman" w:hAnsi="Times New Roman" w:cs="Times New Roman"/>
        </w:rPr>
        <w:t xml:space="preserve"> дифференциация обучения; групповые методы; </w:t>
      </w:r>
      <w:r w:rsidR="00366ED4">
        <w:rPr>
          <w:rFonts w:ascii="Times New Roman" w:hAnsi="Times New Roman" w:cs="Times New Roman"/>
        </w:rPr>
        <w:t>информационно-</w:t>
      </w:r>
      <w:r w:rsidR="002C276D">
        <w:rPr>
          <w:rFonts w:ascii="Times New Roman" w:hAnsi="Times New Roman" w:cs="Times New Roman"/>
        </w:rPr>
        <w:t xml:space="preserve">коммуникативные </w:t>
      </w:r>
      <w:r w:rsidR="002C276D" w:rsidRPr="00FD346E">
        <w:rPr>
          <w:rFonts w:ascii="Times New Roman" w:hAnsi="Times New Roman" w:cs="Times New Roman"/>
        </w:rPr>
        <w:t>технологии</w:t>
      </w:r>
      <w:r w:rsidRPr="00FD346E">
        <w:rPr>
          <w:rFonts w:ascii="Times New Roman" w:hAnsi="Times New Roman" w:cs="Times New Roman"/>
        </w:rPr>
        <w:t xml:space="preserve"> в обучении; </w:t>
      </w:r>
      <w:r w:rsidR="00EA5104">
        <w:rPr>
          <w:rFonts w:ascii="Times New Roman" w:hAnsi="Times New Roman" w:cs="Times New Roman"/>
        </w:rPr>
        <w:t>геймификация</w:t>
      </w:r>
      <w:r w:rsidRPr="00FD346E">
        <w:rPr>
          <w:rFonts w:ascii="Times New Roman" w:hAnsi="Times New Roman" w:cs="Times New Roman"/>
        </w:rPr>
        <w:t>; проблемное и исследовательское обучение; технологии интенсификации с использованием схемных и знаковых моделей учебного материала; а также педагогика сотрудничества.</w:t>
      </w:r>
    </w:p>
    <w:p w14:paraId="6C236CE9" w14:textId="77777777" w:rsidR="001232CB" w:rsidRPr="001232CB" w:rsidRDefault="001232CB" w:rsidP="00DB6572">
      <w:pPr>
        <w:spacing w:line="360" w:lineRule="auto"/>
        <w:rPr>
          <w:rFonts w:ascii="Times New Roman" w:hAnsi="Times New Roman" w:cs="Times New Roman"/>
        </w:rPr>
      </w:pPr>
      <w:r w:rsidRPr="001232CB">
        <w:rPr>
          <w:rFonts w:ascii="Times New Roman" w:hAnsi="Times New Roman" w:cs="Times New Roman"/>
        </w:rPr>
        <w:t xml:space="preserve">Эти технологии ориентированы на индивидуализацию, дистанционное и вариативное обучение, а также академическую мобильность обучающихся вне зависимости от их возраста и уровня образования. </w:t>
      </w:r>
    </w:p>
    <w:p w14:paraId="5B8165C3" w14:textId="595B921F" w:rsidR="005924B0" w:rsidRDefault="001232CB" w:rsidP="00DB6572">
      <w:pPr>
        <w:spacing w:line="360" w:lineRule="auto"/>
        <w:rPr>
          <w:rFonts w:ascii="Times New Roman" w:hAnsi="Times New Roman" w:cs="Times New Roman"/>
        </w:rPr>
      </w:pPr>
      <w:r w:rsidRPr="001232CB">
        <w:rPr>
          <w:rFonts w:ascii="Times New Roman" w:hAnsi="Times New Roman" w:cs="Times New Roman"/>
        </w:rPr>
        <w:t>Современные технологии способствуют формированию и развитию учебных знаний и навыков у учащихся через активное и многоуровневое познание в комфортной эмоциональной атмосфере, а также помогают укрепить положительную мотивацию к учебе.</w:t>
      </w:r>
    </w:p>
    <w:p w14:paraId="4D469301" w14:textId="18332609" w:rsidR="003A729E" w:rsidRDefault="003A729E" w:rsidP="00DB6572">
      <w:pPr>
        <w:spacing w:line="360" w:lineRule="auto"/>
        <w:rPr>
          <w:rFonts w:ascii="Times New Roman" w:hAnsi="Times New Roman" w:cs="Times New Roman"/>
        </w:rPr>
      </w:pPr>
      <w:r w:rsidRPr="003A729E">
        <w:rPr>
          <w:rFonts w:ascii="Times New Roman" w:hAnsi="Times New Roman" w:cs="Times New Roman"/>
        </w:rPr>
        <w:t>Образовательные технологии представляют собой системный подход к проектированию, реализации, оценке, коррекции и дальнейшему воспроизводству учебно-воспитательного процесса. Внедрение современных образовательных и информационных технологий позволяет преподавателям улучшить глубину и прочность знаний студентов, закрепить навыки в различных областях деятельности, развивать технологическое мышление и умения самостоятельно планировать свою учебную и самообразовательную деятельность</w:t>
      </w:r>
      <w:r w:rsidR="00EA58BB" w:rsidRPr="00AF4AFE">
        <w:rPr>
          <w:rFonts w:ascii="Times New Roman" w:hAnsi="Times New Roman" w:cs="Times New Roman"/>
        </w:rPr>
        <w:t xml:space="preserve">. </w:t>
      </w:r>
    </w:p>
    <w:p w14:paraId="67112A18" w14:textId="77777777" w:rsidR="00A2357C" w:rsidRPr="00A96D26" w:rsidRDefault="00A2357C" w:rsidP="00DB6572">
      <w:pPr>
        <w:spacing w:line="360" w:lineRule="auto"/>
        <w:rPr>
          <w:rFonts w:ascii="Times New Roman" w:hAnsi="Times New Roman" w:cs="Times New Roman"/>
        </w:rPr>
      </w:pPr>
      <w:r w:rsidRPr="00A96D26">
        <w:rPr>
          <w:rFonts w:ascii="Times New Roman" w:hAnsi="Times New Roman" w:cs="Times New Roman"/>
        </w:rPr>
        <w:t>Образовательные технологии предлагают разнообразные возможности для дифференциации и индивидуализации учебного процесса. Результаты их применения менее зависят от уровня мастерства преподавателя и более от общей системы их компонентов. Эти технологии способствуют повышению эффективности обучения и воспитания, ориентируясь на конечный результат образовательного процесса в системе среднего профессионального образования — подготовку высококвалифицированных специалистов.</w:t>
      </w:r>
    </w:p>
    <w:p w14:paraId="74CFE856" w14:textId="77777777" w:rsidR="00A2357C" w:rsidRDefault="00A2357C" w:rsidP="00DB6572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ABBC830" w14:textId="099A0574" w:rsidR="00A81900" w:rsidRPr="00A81900" w:rsidRDefault="00A81900" w:rsidP="00DB6572">
      <w:pPr>
        <w:spacing w:line="360" w:lineRule="auto"/>
        <w:rPr>
          <w:rFonts w:ascii="Times New Roman" w:hAnsi="Times New Roman" w:cs="Times New Roman"/>
          <w:b/>
          <w:bCs/>
        </w:rPr>
      </w:pPr>
      <w:r w:rsidRPr="00A81900">
        <w:rPr>
          <w:rFonts w:ascii="Times New Roman" w:hAnsi="Times New Roman" w:cs="Times New Roman"/>
          <w:b/>
          <w:bCs/>
        </w:rPr>
        <w:lastRenderedPageBreak/>
        <w:t>Заключение</w:t>
      </w:r>
    </w:p>
    <w:p w14:paraId="60FB898A" w14:textId="5376B182" w:rsidR="00A81900" w:rsidRPr="00A81900" w:rsidRDefault="00A81900" w:rsidP="00DB6572">
      <w:pPr>
        <w:spacing w:line="360" w:lineRule="auto"/>
        <w:rPr>
          <w:rFonts w:ascii="Times New Roman" w:hAnsi="Times New Roman" w:cs="Times New Roman"/>
          <w:color w:val="FF0000"/>
        </w:rPr>
      </w:pPr>
      <w:r w:rsidRPr="00A81900">
        <w:rPr>
          <w:rFonts w:ascii="Times New Roman" w:hAnsi="Times New Roman" w:cs="Times New Roman"/>
        </w:rPr>
        <w:t>Современные педагогические методы и технологии в профессиональном образовании являются неотъемлемой частью подготовки будущих специалистов.</w:t>
      </w:r>
      <w:r w:rsidR="00B909B9" w:rsidRPr="00B909B9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B909B9" w:rsidRPr="00B909B9">
        <w:rPr>
          <w:rFonts w:ascii="Times New Roman" w:hAnsi="Times New Roman" w:cs="Times New Roman"/>
        </w:rPr>
        <w:t>В учреждениях образования, включая средние профессиональные образовательные учреждения (СПО), в образовательном процессе применяется широкий спектр педагогических технологий.</w:t>
      </w:r>
      <w:r w:rsidRPr="00A81900">
        <w:rPr>
          <w:rFonts w:ascii="Times New Roman" w:hAnsi="Times New Roman" w:cs="Times New Roman"/>
        </w:rPr>
        <w:t xml:space="preserve"> Использование проектного и модульного обучения, а также интеграция ИКТ, геймификации </w:t>
      </w:r>
      <w:r w:rsidR="00C13090" w:rsidRPr="00C13090">
        <w:rPr>
          <w:rFonts w:ascii="Times New Roman" w:hAnsi="Times New Roman" w:cs="Times New Roman"/>
        </w:rPr>
        <w:t xml:space="preserve">и другим </w:t>
      </w:r>
      <w:r w:rsidRPr="00A81900">
        <w:rPr>
          <w:rFonts w:ascii="Times New Roman" w:hAnsi="Times New Roman" w:cs="Times New Roman"/>
        </w:rPr>
        <w:t>способствует созданию гибкой и эффективной образовательной среды. Важно продолжать исследовать и внедрять новые подходы в практике профессионального обучения, чтобы соответствовать вызовам времени и требованиям современного рынка труда.</w:t>
      </w:r>
    </w:p>
    <w:p w14:paraId="2CD86480" w14:textId="77777777" w:rsidR="00A81900" w:rsidRPr="00A81900" w:rsidRDefault="00A81900" w:rsidP="00A81900">
      <w:pPr>
        <w:spacing w:line="360" w:lineRule="auto"/>
        <w:rPr>
          <w:rFonts w:ascii="Times New Roman" w:hAnsi="Times New Roman" w:cs="Times New Roman"/>
          <w:b/>
          <w:bCs/>
        </w:rPr>
      </w:pPr>
      <w:r w:rsidRPr="00A81900">
        <w:rPr>
          <w:rFonts w:ascii="Times New Roman" w:hAnsi="Times New Roman" w:cs="Times New Roman"/>
          <w:b/>
          <w:bCs/>
        </w:rPr>
        <w:t>Использованная литература</w:t>
      </w:r>
    </w:p>
    <w:p w14:paraId="49A1B30C" w14:textId="77777777" w:rsidR="00A81900" w:rsidRPr="00A81900" w:rsidRDefault="00A81900" w:rsidP="00DB657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81900">
        <w:rPr>
          <w:rFonts w:ascii="Times New Roman" w:hAnsi="Times New Roman" w:cs="Times New Roman"/>
        </w:rPr>
        <w:t>Дьяченко, Н. (2018). Модульное обучение как средство повышения качества образования. </w:t>
      </w:r>
      <w:r w:rsidRPr="00A81900">
        <w:rPr>
          <w:rFonts w:ascii="Times New Roman" w:hAnsi="Times New Roman" w:cs="Times New Roman"/>
          <w:i/>
          <w:iCs/>
        </w:rPr>
        <w:t>Научные ведомости Белгородского государственного университета</w:t>
      </w:r>
      <w:r w:rsidRPr="00A81900">
        <w:rPr>
          <w:rFonts w:ascii="Times New Roman" w:hAnsi="Times New Roman" w:cs="Times New Roman"/>
        </w:rPr>
        <w:t>. Серия: Гуманитарные науки, 32(3), 12-19.</w:t>
      </w:r>
    </w:p>
    <w:p w14:paraId="03F0AFB7" w14:textId="77777777" w:rsidR="005D4E65" w:rsidRDefault="005D4E65" w:rsidP="00DB657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Зверева, Н. А. Применение современных педагогических технологий в среднем профессиональном образовании / Н. А. Зверева. — Текст : непосредственный // Инновационные педагогические технологии : материалы II Междунар. науч. конф. (г. Казань, май 2015 г.). — Казань : Бук, 2015. — С. 161-164. — URL: https://moluch.ru/conf/ped/archive/150/8083/ (дата обращения: 17.03.2025).</w:t>
      </w:r>
    </w:p>
    <w:p w14:paraId="5468EFC3" w14:textId="4B9A6B74" w:rsidR="00DB6572" w:rsidRPr="00DB6572" w:rsidRDefault="00DB6572" w:rsidP="00DB6572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6572">
        <w:rPr>
          <w:rFonts w:ascii="Times New Roman" w:hAnsi="Times New Roman" w:cs="Times New Roman"/>
        </w:rPr>
        <w:t xml:space="preserve"> Концепция качества образования. – М., 2007. – 25 с.</w:t>
      </w:r>
    </w:p>
    <w:p w14:paraId="5B5EA421" w14:textId="77777777" w:rsidR="00A81900" w:rsidRPr="00A81900" w:rsidRDefault="00A81900" w:rsidP="00DB657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81900">
        <w:rPr>
          <w:rFonts w:ascii="Times New Roman" w:hAnsi="Times New Roman" w:cs="Times New Roman"/>
        </w:rPr>
        <w:t>Курбатова, Н. В. (2020). Использование информационно-коммуникационных технологий в профессиональном образовании. </w:t>
      </w:r>
      <w:r w:rsidRPr="00A81900">
        <w:rPr>
          <w:rFonts w:ascii="Times New Roman" w:hAnsi="Times New Roman" w:cs="Times New Roman"/>
          <w:i/>
          <w:iCs/>
        </w:rPr>
        <w:t>Профессиональное образование в России и за рубежом</w:t>
      </w:r>
      <w:r w:rsidRPr="00A81900">
        <w:rPr>
          <w:rFonts w:ascii="Times New Roman" w:hAnsi="Times New Roman" w:cs="Times New Roman"/>
        </w:rPr>
        <w:t>, 11(2), 56-62.</w:t>
      </w:r>
    </w:p>
    <w:p w14:paraId="11CE2426" w14:textId="77777777" w:rsidR="00A81900" w:rsidRDefault="00A81900" w:rsidP="00DB657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81900">
        <w:rPr>
          <w:rFonts w:ascii="Times New Roman" w:hAnsi="Times New Roman" w:cs="Times New Roman"/>
          <w:lang w:val="en-US"/>
        </w:rPr>
        <w:t>Bergmann, J., &amp; Sams, A. (2012). Flip Your Classroom: Reach Every Student in Every Class Every Day. </w:t>
      </w:r>
      <w:r w:rsidRPr="00A81900">
        <w:rPr>
          <w:rFonts w:ascii="Times New Roman" w:hAnsi="Times New Roman" w:cs="Times New Roman"/>
          <w:i/>
          <w:iCs/>
        </w:rPr>
        <w:t>International Society for Technology in Education</w:t>
      </w:r>
      <w:r w:rsidRPr="00A81900">
        <w:rPr>
          <w:rFonts w:ascii="Times New Roman" w:hAnsi="Times New Roman" w:cs="Times New Roman"/>
        </w:rPr>
        <w:t>.</w:t>
      </w:r>
    </w:p>
    <w:p w14:paraId="09E4F6BA" w14:textId="77777777" w:rsidR="003B0835" w:rsidRDefault="003B0835" w:rsidP="00AF4AFE">
      <w:pPr>
        <w:spacing w:line="360" w:lineRule="auto"/>
        <w:rPr>
          <w:rFonts w:ascii="Times New Roman" w:hAnsi="Times New Roman" w:cs="Times New Roman"/>
        </w:rPr>
      </w:pPr>
    </w:p>
    <w:p w14:paraId="737DEFCB" w14:textId="77777777" w:rsidR="00AF4AFE" w:rsidRDefault="00AF4AFE" w:rsidP="00AF4AFE">
      <w:pPr>
        <w:spacing w:line="360" w:lineRule="auto"/>
        <w:rPr>
          <w:rFonts w:ascii="Times New Roman" w:hAnsi="Times New Roman" w:cs="Times New Roman"/>
        </w:rPr>
      </w:pPr>
    </w:p>
    <w:p w14:paraId="627215F0" w14:textId="77777777" w:rsidR="00AF4AFE" w:rsidRDefault="00AF4AFE" w:rsidP="00AF4AFE">
      <w:pPr>
        <w:spacing w:line="360" w:lineRule="auto"/>
        <w:rPr>
          <w:rFonts w:ascii="Times New Roman" w:hAnsi="Times New Roman" w:cs="Times New Roman"/>
        </w:rPr>
      </w:pPr>
    </w:p>
    <w:p w14:paraId="6EFC7902" w14:textId="77777777" w:rsidR="00AF4AFE" w:rsidRDefault="00AF4AFE" w:rsidP="00AF4AFE">
      <w:pPr>
        <w:spacing w:line="360" w:lineRule="auto"/>
        <w:rPr>
          <w:rFonts w:ascii="Times New Roman" w:hAnsi="Times New Roman" w:cs="Times New Roman"/>
        </w:rPr>
      </w:pPr>
    </w:p>
    <w:p w14:paraId="379847E6" w14:textId="77777777" w:rsidR="00AF4AFE" w:rsidRDefault="00AF4AFE" w:rsidP="00AF4AFE">
      <w:pPr>
        <w:spacing w:line="360" w:lineRule="auto"/>
        <w:rPr>
          <w:rFonts w:ascii="Times New Roman" w:hAnsi="Times New Roman" w:cs="Times New Roman"/>
        </w:rPr>
      </w:pPr>
    </w:p>
    <w:sectPr w:rsidR="00AF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DA6"/>
    <w:multiLevelType w:val="multilevel"/>
    <w:tmpl w:val="9FCE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10707"/>
    <w:multiLevelType w:val="multilevel"/>
    <w:tmpl w:val="ABFC8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522CA"/>
    <w:multiLevelType w:val="multilevel"/>
    <w:tmpl w:val="B8BA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943E05"/>
    <w:multiLevelType w:val="multilevel"/>
    <w:tmpl w:val="24A2B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8088287">
    <w:abstractNumId w:val="0"/>
  </w:num>
  <w:num w:numId="2" w16cid:durableId="205921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2020383">
    <w:abstractNumId w:val="1"/>
  </w:num>
  <w:num w:numId="4" w16cid:durableId="587078529">
    <w:abstractNumId w:val="2"/>
  </w:num>
  <w:num w:numId="5" w16cid:durableId="1775830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F8"/>
    <w:rsid w:val="00041B43"/>
    <w:rsid w:val="00053C26"/>
    <w:rsid w:val="000821C3"/>
    <w:rsid w:val="001232CB"/>
    <w:rsid w:val="0019202B"/>
    <w:rsid w:val="0019736A"/>
    <w:rsid w:val="001F325B"/>
    <w:rsid w:val="00231CF4"/>
    <w:rsid w:val="002A60B7"/>
    <w:rsid w:val="002B6C89"/>
    <w:rsid w:val="002C276D"/>
    <w:rsid w:val="002C3564"/>
    <w:rsid w:val="002D39EC"/>
    <w:rsid w:val="002D74E7"/>
    <w:rsid w:val="00323B97"/>
    <w:rsid w:val="00366ED4"/>
    <w:rsid w:val="00385423"/>
    <w:rsid w:val="003A729E"/>
    <w:rsid w:val="003B0835"/>
    <w:rsid w:val="003F13F9"/>
    <w:rsid w:val="00401CD8"/>
    <w:rsid w:val="00403D9D"/>
    <w:rsid w:val="00406E46"/>
    <w:rsid w:val="00421735"/>
    <w:rsid w:val="00447ADF"/>
    <w:rsid w:val="00490C53"/>
    <w:rsid w:val="004D430B"/>
    <w:rsid w:val="004E130C"/>
    <w:rsid w:val="0050072B"/>
    <w:rsid w:val="00562515"/>
    <w:rsid w:val="00590FAE"/>
    <w:rsid w:val="005924B0"/>
    <w:rsid w:val="005972DC"/>
    <w:rsid w:val="005C71E7"/>
    <w:rsid w:val="005D4E65"/>
    <w:rsid w:val="005F0A93"/>
    <w:rsid w:val="0060184A"/>
    <w:rsid w:val="006223F1"/>
    <w:rsid w:val="00643F2D"/>
    <w:rsid w:val="006822DA"/>
    <w:rsid w:val="006B29AD"/>
    <w:rsid w:val="00703F2D"/>
    <w:rsid w:val="00726C60"/>
    <w:rsid w:val="007653DD"/>
    <w:rsid w:val="007B0BD8"/>
    <w:rsid w:val="007B5702"/>
    <w:rsid w:val="007C5A47"/>
    <w:rsid w:val="007D12D1"/>
    <w:rsid w:val="007F3417"/>
    <w:rsid w:val="007F3726"/>
    <w:rsid w:val="00861F40"/>
    <w:rsid w:val="008A1B01"/>
    <w:rsid w:val="008B21C7"/>
    <w:rsid w:val="008B6A30"/>
    <w:rsid w:val="008F6869"/>
    <w:rsid w:val="00903D15"/>
    <w:rsid w:val="00961C29"/>
    <w:rsid w:val="009728D1"/>
    <w:rsid w:val="009D60BC"/>
    <w:rsid w:val="00A2357C"/>
    <w:rsid w:val="00A44E22"/>
    <w:rsid w:val="00A81900"/>
    <w:rsid w:val="00A87B1D"/>
    <w:rsid w:val="00A96D26"/>
    <w:rsid w:val="00AA4D3E"/>
    <w:rsid w:val="00AF4AFE"/>
    <w:rsid w:val="00B07A45"/>
    <w:rsid w:val="00B909B9"/>
    <w:rsid w:val="00BF7111"/>
    <w:rsid w:val="00C13090"/>
    <w:rsid w:val="00C4019C"/>
    <w:rsid w:val="00CA31AD"/>
    <w:rsid w:val="00CB34E6"/>
    <w:rsid w:val="00CC0288"/>
    <w:rsid w:val="00CE7033"/>
    <w:rsid w:val="00D55318"/>
    <w:rsid w:val="00DB45BA"/>
    <w:rsid w:val="00DB6572"/>
    <w:rsid w:val="00E704D2"/>
    <w:rsid w:val="00E94B53"/>
    <w:rsid w:val="00E9755A"/>
    <w:rsid w:val="00EA04F4"/>
    <w:rsid w:val="00EA5104"/>
    <w:rsid w:val="00EA58BB"/>
    <w:rsid w:val="00EB4D0A"/>
    <w:rsid w:val="00EC33E2"/>
    <w:rsid w:val="00F22FF8"/>
    <w:rsid w:val="00F61412"/>
    <w:rsid w:val="00FC62FF"/>
    <w:rsid w:val="00FD346E"/>
    <w:rsid w:val="00F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946D"/>
  <w15:chartTrackingRefBased/>
  <w15:docId w15:val="{F4C0E7E1-A1C2-4951-80AC-2B5D0DFF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F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2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2F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2F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2F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2F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2F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2F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2F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2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2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2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2F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2F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2F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2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2F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2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5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806182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582497453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0595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363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947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01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496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066681452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98153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191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512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79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284230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779254706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4273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6711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973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87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930608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251308201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1201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64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3198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natalafc@gmail.com</dc:creator>
  <cp:keywords/>
  <dc:description/>
  <cp:lastModifiedBy>natalafc@gmail.com</cp:lastModifiedBy>
  <cp:revision>93</cp:revision>
  <dcterms:created xsi:type="dcterms:W3CDTF">2025-03-17T15:39:00Z</dcterms:created>
  <dcterms:modified xsi:type="dcterms:W3CDTF">2025-05-06T14:48:00Z</dcterms:modified>
</cp:coreProperties>
</file>