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7" w:rsidRDefault="00516467" w:rsidP="00516467">
      <w:pPr>
        <w:jc w:val="center"/>
        <w:rPr>
          <w:rFonts w:ascii="Georgia" w:hAnsi="Georgia"/>
          <w:b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pStyle w:val="1"/>
        <w:jc w:val="center"/>
        <w:rPr>
          <w:i/>
          <w:color w:val="002060"/>
          <w:sz w:val="48"/>
          <w:szCs w:val="48"/>
        </w:rPr>
      </w:pPr>
      <w:r w:rsidRPr="00516467">
        <w:rPr>
          <w:i/>
          <w:color w:val="002060"/>
          <w:sz w:val="48"/>
          <w:szCs w:val="48"/>
        </w:rPr>
        <w:t>Доклад</w:t>
      </w:r>
    </w:p>
    <w:p w:rsidR="00516467" w:rsidRPr="00516467" w:rsidRDefault="00516467" w:rsidP="00516467">
      <w:pPr>
        <w:tabs>
          <w:tab w:val="left" w:pos="1140"/>
        </w:tabs>
        <w:jc w:val="center"/>
        <w:rPr>
          <w:b/>
          <w:color w:val="002060"/>
          <w:sz w:val="28"/>
          <w:szCs w:val="28"/>
        </w:rPr>
      </w:pPr>
      <w:r w:rsidRPr="00516467">
        <w:rPr>
          <w:b/>
          <w:color w:val="002060"/>
          <w:sz w:val="28"/>
          <w:szCs w:val="28"/>
        </w:rPr>
        <w:t>на тему: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«Развитие физической культуры и спорта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в условиях ФГОС»</w:t>
      </w: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314A5D" w:rsidRDefault="00314A5D" w:rsidP="00314A5D">
      <w:pPr>
        <w:spacing w:after="0"/>
        <w:jc w:val="right"/>
        <w:rPr>
          <w:sz w:val="24"/>
          <w:szCs w:val="40"/>
        </w:rPr>
      </w:pPr>
      <w:r w:rsidRPr="00314A5D">
        <w:rPr>
          <w:sz w:val="24"/>
          <w:szCs w:val="40"/>
        </w:rPr>
        <w:t>Евдокимова Л.В.</w:t>
      </w:r>
    </w:p>
    <w:p w:rsidR="00314A5D" w:rsidRPr="00314A5D" w:rsidRDefault="00314A5D" w:rsidP="00314A5D">
      <w:pPr>
        <w:spacing w:after="0"/>
        <w:jc w:val="right"/>
        <w:rPr>
          <w:sz w:val="24"/>
          <w:szCs w:val="40"/>
        </w:rPr>
      </w:pPr>
      <w:r w:rsidRPr="00314A5D">
        <w:rPr>
          <w:sz w:val="24"/>
          <w:szCs w:val="40"/>
        </w:rPr>
        <w:t>Инструктор по физической культуре</w:t>
      </w:r>
    </w:p>
    <w:p w:rsidR="00516467" w:rsidRPr="00516467" w:rsidRDefault="00516467" w:rsidP="00314A5D">
      <w:pPr>
        <w:spacing w:after="0"/>
        <w:rPr>
          <w:sz w:val="40"/>
          <w:szCs w:val="40"/>
        </w:rPr>
      </w:pPr>
    </w:p>
    <w:p w:rsidR="00516467" w:rsidRDefault="00516467" w:rsidP="00516467">
      <w:pPr>
        <w:rPr>
          <w:sz w:val="40"/>
          <w:szCs w:val="40"/>
        </w:rPr>
      </w:pPr>
    </w:p>
    <w:p w:rsidR="00816D13" w:rsidRDefault="00516467" w:rsidP="00516467">
      <w:pPr>
        <w:tabs>
          <w:tab w:val="left" w:pos="3450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p w:rsidR="00516467" w:rsidRDefault="00516467" w:rsidP="00516467">
      <w:pPr>
        <w:tabs>
          <w:tab w:val="left" w:pos="3450"/>
        </w:tabs>
        <w:rPr>
          <w:sz w:val="28"/>
          <w:szCs w:val="28"/>
        </w:rPr>
      </w:pPr>
    </w:p>
    <w:p w:rsidR="00516467" w:rsidRDefault="00516467" w:rsidP="00516467">
      <w:pPr>
        <w:tabs>
          <w:tab w:val="left" w:pos="3450"/>
        </w:tabs>
        <w:jc w:val="center"/>
        <w:rPr>
          <w:sz w:val="28"/>
          <w:szCs w:val="28"/>
        </w:rPr>
      </w:pP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lastRenderedPageBreak/>
        <w:t>Физическая культура - обязательный учебный курс в общеобразовательных учреждениях.</w:t>
      </w: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i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Главная цель развития отечественной системы школьного образования определяется как </w:t>
      </w:r>
      <w:r w:rsidRPr="00516467">
        <w:rPr>
          <w:rFonts w:ascii="Georgia" w:hAnsi="Georgia" w:cs="Times New Roman"/>
          <w:i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культуры.</w:t>
      </w: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516467" w:rsidRPr="00516467" w:rsidRDefault="00516467" w:rsidP="00516467">
      <w:pPr>
        <w:pStyle w:val="a3"/>
        <w:jc w:val="both"/>
        <w:rPr>
          <w:rFonts w:ascii="Georgia" w:hAnsi="Georgia" w:cs="Arial"/>
          <w:i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 В свою очередь, специфической </w:t>
      </w:r>
      <w:r w:rsidRPr="00516467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>целью</w:t>
      </w: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школьного </w:t>
      </w:r>
      <w:r w:rsidRPr="00516467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 xml:space="preserve">физического воспитания </w:t>
      </w:r>
      <w:r w:rsidRPr="00516467">
        <w:rPr>
          <w:rFonts w:ascii="Georgia" w:hAnsi="Georgia" w:cs="Times New Roman"/>
          <w:i/>
          <w:color w:val="000000"/>
          <w:sz w:val="24"/>
          <w:szCs w:val="24"/>
          <w:lang w:eastAsia="ru-RU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C027A" w:rsidRPr="00BC027A" w:rsidRDefault="00BC027A" w:rsidP="00BC027A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proofErr w:type="gram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Закона « Об образовании»;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Федерального закона « О физической культуре и спорте»;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2020г.;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образования; приказа </w:t>
      </w:r>
      <w:proofErr w:type="spell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BC027A" w:rsidRPr="00BC027A" w:rsidRDefault="00BC027A" w:rsidP="00BC027A">
      <w:pPr>
        <w:pStyle w:val="a3"/>
        <w:ind w:firstLine="708"/>
        <w:jc w:val="both"/>
        <w:rPr>
          <w:rFonts w:ascii="Georgia" w:hAnsi="Georgia" w:cs="Times New Roman"/>
          <w:color w:val="000000"/>
          <w:sz w:val="24"/>
          <w:szCs w:val="24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 Ориентируясь на решение задач образования  школьников</w:t>
      </w:r>
      <w:proofErr w:type="gram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учебный предмет «Физическая культура» в своем предметном содержании направлен на</w:t>
      </w:r>
    </w:p>
    <w:p w:rsidR="002945D6" w:rsidRPr="003D59CE" w:rsidRDefault="006E66D6" w:rsidP="003D59CE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>
        <w:rPr>
          <w:rFonts w:ascii="Georgia" w:hAnsi="Georgia" w:cs="Times New Roman"/>
          <w:color w:val="000000"/>
          <w:sz w:val="24"/>
          <w:szCs w:val="24"/>
          <w:lang w:eastAsia="ru-RU"/>
        </w:rPr>
        <w:t>р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еализацию </w:t>
      </w:r>
      <w:r w:rsidR="00BC027A" w:rsidRPr="003D59CE">
        <w:rPr>
          <w:rFonts w:ascii="Georgia" w:hAnsi="Georgia" w:cs="Times New Roman"/>
          <w:b/>
          <w:i/>
          <w:iCs/>
          <w:color w:val="000000"/>
          <w:sz w:val="24"/>
          <w:szCs w:val="24"/>
          <w:lang w:eastAsia="ru-RU"/>
        </w:rPr>
        <w:t>принципа вариативности</w:t>
      </w:r>
      <w:r w:rsidR="00BC027A" w:rsidRPr="003D59CE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>,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который лежит в основе планирования учебного материала в соответствии с половозрастными особенностями учащихся, материально-технической о</w:t>
      </w:r>
      <w:r>
        <w:rPr>
          <w:rFonts w:ascii="Georgia" w:hAnsi="Georgia" w:cs="Times New Roman"/>
          <w:color w:val="000000"/>
          <w:sz w:val="24"/>
          <w:szCs w:val="24"/>
          <w:lang w:eastAsia="ru-RU"/>
        </w:rPr>
        <w:t>снащенностью учебного процесса, р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егиональными климатическими условиями и видом учебного учреждения</w:t>
      </w:r>
      <w:r w:rsidR="003D59CE">
        <w:rPr>
          <w:rFonts w:ascii="Georgia" w:hAnsi="Georgia" w:cs="Times New Roman"/>
          <w:color w:val="000000"/>
          <w:sz w:val="24"/>
          <w:szCs w:val="24"/>
          <w:lang w:eastAsia="ru-RU"/>
        </w:rPr>
        <w:t>.</w:t>
      </w:r>
    </w:p>
    <w:p w:rsidR="002945D6" w:rsidRPr="003D59CE" w:rsidRDefault="002945D6" w:rsidP="0096614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2945D6" w:rsidRPr="003D59CE" w:rsidRDefault="002945D6" w:rsidP="002945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В истории образования выделены три конкурирующих подхода к разработке стандартов. Наиболее разработанный, традиционный подход может быть назван "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ЗУНовским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". Он сводит образование</w:t>
      </w:r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к знаниям, умениям и навыкам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Все предшествующие поколения стандартов основаны на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ЗУНовском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подходе. Второй подход называется </w:t>
      </w:r>
      <w:proofErr w:type="spellStart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компетентностным</w:t>
      </w:r>
      <w:proofErr w:type="spellEnd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.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Третий - </w:t>
      </w:r>
      <w:proofErr w:type="spellStart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системно-деятельностный</w:t>
      </w:r>
      <w:proofErr w:type="spellEnd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подход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образовании.</w:t>
      </w:r>
    </w:p>
    <w:p w:rsidR="002945D6" w:rsidRPr="003D59CE" w:rsidRDefault="002945D6" w:rsidP="002945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 основывается на теоретических положениях концепции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Л.С.Выготского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А.Н.Леонтьева,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Д.Б.Эльконина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 обосновано положение, согласно которому содержание образования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 – это переход к построению стандартов нового поколения с ориентацией на итоговые результаты образования как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системообразующий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компонент конструкции стандартов.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системно -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Деятельность это всегда целеустремлённая система, система, нацеленная на результат. 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Результат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 семья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предъявляет требования к созданию условий для успешности личностной, социальной, профессиональной;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-общество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- к безопасности и здоровью, свободе и ответственности, социальной справедливости, благосостоянию;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 государство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– к сохранению национального единства, безопасности, развитию человеческого потенциала, конкурентоспособности.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2945D6" w:rsidRPr="0096614D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   Школам поставлена основная педагогическая задача:</w:t>
      </w:r>
    </w:p>
    <w:p w:rsidR="002945D6" w:rsidRPr="003D59CE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Чему учить? (Обновление содержания)</w:t>
      </w:r>
    </w:p>
    <w:p w:rsidR="002945D6" w:rsidRPr="003D59CE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Ради чего учить? (Ценности образования)</w:t>
      </w:r>
    </w:p>
    <w:p w:rsidR="002945D6" w:rsidRPr="003D59CE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Как учить? (Обновление средств обучения)</w:t>
      </w:r>
    </w:p>
    <w:p w:rsidR="002945D6" w:rsidRPr="003D59CE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Цель физического воспитания в школе:</w:t>
      </w: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 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содействовать всестороннему развитию личности посредством формирования             физической культуры личности школьника.</w:t>
      </w:r>
      <w:r w:rsidRPr="003D59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</w:t>
      </w:r>
    </w:p>
    <w:p w:rsidR="002945D6" w:rsidRPr="0096614D" w:rsidRDefault="002945D6" w:rsidP="003D59CE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</w:t>
      </w:r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Решение задач физического воспитания направленно</w:t>
      </w:r>
      <w:r w:rsidRPr="0096614D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 </w:t>
      </w:r>
      <w:proofErr w:type="gramStart"/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на</w:t>
      </w:r>
      <w:proofErr w:type="gramEnd"/>
      <w:r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ориентаций на здоровый образ жизни и привычки соблюдения личной гигиены;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дальнейшее развитие координационных  и кондиционных  способностей.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выработку представлений о физической культуре личности и приемах самоконтроля;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психической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саморегуляции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2945D6" w:rsidRPr="003D59CE" w:rsidRDefault="002945D6" w:rsidP="002945D6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перемены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,с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портивные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кружки т. д.)</w:t>
      </w:r>
    </w:p>
    <w:p w:rsidR="002945D6" w:rsidRPr="003D59CE" w:rsidRDefault="002945D6" w:rsidP="00314A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Для более качественного освоения предметного содержания 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 уроки физической культуры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подразделяются 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на три типа: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</w:t>
      </w:r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образовательно-познавательной, образовательно-предметной и образовательно-тренировочной направленностью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945D6" w:rsidRPr="003D59CE" w:rsidRDefault="002945D6" w:rsidP="00314A5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образовательно-познавательной направленности  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знакомят с учебными знаниями,  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2945D6" w:rsidRPr="003D59CE" w:rsidRDefault="002945D6" w:rsidP="003D59CE">
      <w:pPr>
        <w:pStyle w:val="a8"/>
        <w:numPr>
          <w:ilvl w:val="0"/>
          <w:numId w:val="4"/>
        </w:numPr>
        <w:spacing w:after="12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образовательно-предметной направленности</w:t>
      </w:r>
      <w:r w:rsidRPr="00586D51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используются  для формирования обучения  практическому материалу разделов гимнастики, легкой атлетики, подвижных игр, лыжной подготовки;  </w:t>
      </w:r>
    </w:p>
    <w:p w:rsidR="00314A5D" w:rsidRDefault="002945D6" w:rsidP="00314A5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образовательно-тренировочной направленности</w:t>
      </w:r>
      <w:r w:rsidRPr="00586D51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используются для преимущественного развития физических качеств и решения соответствующих задач на этих уроках,   формируют представления о физической подготовке и физических качествах, обучают способам регулирования физической нагрузки, способам контроля   ее и влиянии на развитие систем организма.</w:t>
      </w:r>
    </w:p>
    <w:p w:rsidR="002945D6" w:rsidRPr="00314A5D" w:rsidRDefault="002945D6" w:rsidP="00314A5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4A5D">
        <w:rPr>
          <w:rFonts w:ascii="Georgia" w:eastAsia="Times New Roman" w:hAnsi="Georgia" w:cs="Times New Roman"/>
          <w:sz w:val="24"/>
          <w:szCs w:val="24"/>
          <w:lang w:eastAsia="ru-RU"/>
        </w:rPr>
        <w:t>В процессе обучения  применяются  </w:t>
      </w:r>
      <w:r w:rsidRPr="00314A5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методы</w:t>
      </w:r>
      <w:r w:rsidRPr="00314A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физического воспитания: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словесный метод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(объяснение, указания, команда, убеждение);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наглядный метод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(демонстрация, наглядные пособия,  и т.д.);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метод разучивания нового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материала (в целом и по частям);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методы развития двигательных качеств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повторный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, равномерный, соревновательный, игровой и т.д.)</w:t>
      </w:r>
    </w:p>
    <w:p w:rsidR="002945D6" w:rsidRPr="003D59CE" w:rsidRDefault="002945D6" w:rsidP="002945D6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         Используются  современные 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образовательные технологии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здоровьесберегающие</w:t>
      </w:r>
      <w:proofErr w:type="spellEnd"/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технологии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личностно-ориентированное и дифференцированное обучение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 применение  тестов и заданий с учетом уровня физической подготовленности и группы здоровья.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информационно-коммуникационные технологии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2945D6" w:rsidRPr="003D59CE" w:rsidRDefault="002945D6" w:rsidP="003D59CE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3D59CE" w:rsidRPr="003D59CE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Важной особенностью образовательного процесса физического воспитания является </w:t>
      </w:r>
      <w:r w:rsidRPr="006E66D6">
        <w:rPr>
          <w:rFonts w:ascii="Georgia" w:eastAsia="Times New Roman" w:hAnsi="Georgia" w:cs="Times New Roman"/>
          <w:i/>
          <w:color w:val="00B050"/>
          <w:sz w:val="24"/>
          <w:szCs w:val="24"/>
          <w:lang w:eastAsia="ru-RU"/>
        </w:rPr>
        <w:t>оценивание учащихся</w:t>
      </w:r>
      <w:proofErr w:type="gramStart"/>
      <w:r w:rsidRPr="006E66D6">
        <w:rPr>
          <w:rFonts w:ascii="Georgia" w:eastAsia="Times New Roman" w:hAnsi="Georgia" w:cs="Times New Roman"/>
          <w:i/>
          <w:color w:val="00B050"/>
          <w:sz w:val="24"/>
          <w:szCs w:val="24"/>
          <w:lang w:eastAsia="ru-RU"/>
        </w:rPr>
        <w:t>.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сентябрь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,м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ай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). Кроме зачетов по уровню физического развития, в каждой четверти принимаются контрольные упражнения  по пройденным разделам программы.</w:t>
      </w:r>
      <w:r w:rsidRPr="003D59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</w:t>
      </w:r>
    </w:p>
    <w:p w:rsidR="00CC117D" w:rsidRPr="003D59CE" w:rsidRDefault="00CC117D" w:rsidP="002945D6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sectPr w:rsidR="00CC117D" w:rsidRPr="003D59CE" w:rsidSect="00D9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AD" w:rsidRDefault="00B450AD" w:rsidP="002945D6">
      <w:pPr>
        <w:spacing w:after="0" w:line="240" w:lineRule="auto"/>
      </w:pPr>
      <w:r>
        <w:separator/>
      </w:r>
    </w:p>
  </w:endnote>
  <w:endnote w:type="continuationSeparator" w:id="0">
    <w:p w:rsidR="00B450AD" w:rsidRDefault="00B450AD" w:rsidP="0029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AD" w:rsidRDefault="00B450AD" w:rsidP="002945D6">
      <w:pPr>
        <w:spacing w:after="0" w:line="240" w:lineRule="auto"/>
      </w:pPr>
      <w:r>
        <w:separator/>
      </w:r>
    </w:p>
  </w:footnote>
  <w:footnote w:type="continuationSeparator" w:id="0">
    <w:p w:rsidR="00B450AD" w:rsidRDefault="00B450AD" w:rsidP="0029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05pt" o:bullet="t">
        <v:imagedata r:id="rId1" o:title="BD21300_"/>
      </v:shape>
    </w:pict>
  </w:numPicBullet>
  <w:numPicBullet w:numPicBulletId="1">
    <w:pict>
      <v:shape id="_x0000_i1034" type="#_x0000_t75" style="width:10.9pt;height:10.9pt" o:bullet="t">
        <v:imagedata r:id="rId2" o:title="mso8519"/>
      </v:shape>
    </w:pict>
  </w:numPicBullet>
  <w:abstractNum w:abstractNumId="0">
    <w:nsid w:val="1E6A0B2B"/>
    <w:multiLevelType w:val="hybridMultilevel"/>
    <w:tmpl w:val="ED34626C"/>
    <w:lvl w:ilvl="0" w:tplc="041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BF102E4"/>
    <w:multiLevelType w:val="hybridMultilevel"/>
    <w:tmpl w:val="B5C4A61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D59AF"/>
    <w:multiLevelType w:val="hybridMultilevel"/>
    <w:tmpl w:val="89F4FA70"/>
    <w:lvl w:ilvl="0" w:tplc="0CCE79EA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93F"/>
    <w:multiLevelType w:val="hybridMultilevel"/>
    <w:tmpl w:val="5CB864CC"/>
    <w:lvl w:ilvl="0" w:tplc="72AEE1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40E2B"/>
    <w:multiLevelType w:val="hybridMultilevel"/>
    <w:tmpl w:val="1472AA5E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E13A5"/>
    <w:multiLevelType w:val="hybridMultilevel"/>
    <w:tmpl w:val="FD02FB0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B58A0"/>
    <w:multiLevelType w:val="hybridMultilevel"/>
    <w:tmpl w:val="680E72A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1E"/>
    <w:rsid w:val="000609B4"/>
    <w:rsid w:val="000729D3"/>
    <w:rsid w:val="000773AF"/>
    <w:rsid w:val="001F3C49"/>
    <w:rsid w:val="00216C60"/>
    <w:rsid w:val="002844EE"/>
    <w:rsid w:val="002945D6"/>
    <w:rsid w:val="00314A5D"/>
    <w:rsid w:val="003D59CE"/>
    <w:rsid w:val="00446744"/>
    <w:rsid w:val="00516467"/>
    <w:rsid w:val="00586D51"/>
    <w:rsid w:val="006E66D6"/>
    <w:rsid w:val="00816D13"/>
    <w:rsid w:val="0096614D"/>
    <w:rsid w:val="00997D5D"/>
    <w:rsid w:val="009E4E3E"/>
    <w:rsid w:val="00A83415"/>
    <w:rsid w:val="00AB101E"/>
    <w:rsid w:val="00B11F35"/>
    <w:rsid w:val="00B450AD"/>
    <w:rsid w:val="00BC027A"/>
    <w:rsid w:val="00C53D94"/>
    <w:rsid w:val="00CC117D"/>
    <w:rsid w:val="00D22FCB"/>
    <w:rsid w:val="00D5210F"/>
    <w:rsid w:val="00D9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E"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</cp:lastModifiedBy>
  <cp:revision>4</cp:revision>
  <cp:lastPrinted>2013-12-01T15:53:00Z</cp:lastPrinted>
  <dcterms:created xsi:type="dcterms:W3CDTF">2015-12-16T10:15:00Z</dcterms:created>
  <dcterms:modified xsi:type="dcterms:W3CDTF">2016-11-01T16:40:00Z</dcterms:modified>
</cp:coreProperties>
</file>