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6D1" w:rsidRDefault="001F36D1" w:rsidP="001F36D1">
      <w:pPr>
        <w:pStyle w:val="1"/>
        <w:ind w:left="720"/>
        <w:rPr>
          <w:color w:val="000000" w:themeColor="text1"/>
        </w:rPr>
      </w:pPr>
      <w:r>
        <w:rPr>
          <w:color w:val="000000" w:themeColor="text1"/>
        </w:rPr>
        <w:t>Родионова Мария Олеговна</w:t>
      </w:r>
    </w:p>
    <w:p w:rsidR="001F36D1" w:rsidRPr="001F36D1" w:rsidRDefault="001F36D1" w:rsidP="001F36D1">
      <w:bookmarkStart w:id="0" w:name="_GoBack"/>
      <w:bookmarkEnd w:id="0"/>
      <w:r>
        <w:t xml:space="preserve">МБОУ ШР </w:t>
      </w:r>
      <w:r w:rsidR="00B66E21">
        <w:t>«</w:t>
      </w:r>
      <w:r w:rsidR="00542B5A">
        <w:t>СОШ №2»</w:t>
      </w:r>
    </w:p>
    <w:p w:rsidR="000D2BDB" w:rsidRPr="000D2BDB" w:rsidRDefault="000D2BDB" w:rsidP="000D2BDB">
      <w:pPr>
        <w:pStyle w:val="1"/>
        <w:jc w:val="center"/>
        <w:rPr>
          <w:color w:val="000000" w:themeColor="text1"/>
        </w:rPr>
      </w:pPr>
      <w:r w:rsidRPr="000D2BDB">
        <w:rPr>
          <w:color w:val="000000" w:themeColor="text1"/>
        </w:rPr>
        <w:t>Системно-деятельностный подход на уроках истории</w:t>
      </w:r>
    </w:p>
    <w:p w:rsidR="000D2BDB" w:rsidRPr="000D2BDB" w:rsidRDefault="000D2BDB" w:rsidP="000D2BDB">
      <w:pPr>
        <w:rPr>
          <w:color w:val="000000" w:themeColor="text1"/>
        </w:rPr>
      </w:pPr>
    </w:p>
    <w:p w:rsidR="000D2BDB" w:rsidRPr="00D822F3" w:rsidRDefault="000D2BDB" w:rsidP="000D2BDB">
      <w:pPr>
        <w:ind w:firstLine="540"/>
        <w:rPr>
          <w:sz w:val="28"/>
          <w:szCs w:val="28"/>
        </w:rPr>
      </w:pPr>
      <w:r w:rsidRPr="00E83D3F">
        <w:rPr>
          <w:sz w:val="28"/>
          <w:szCs w:val="28"/>
        </w:rPr>
        <w:t xml:space="preserve">В основе </w:t>
      </w:r>
      <w:r>
        <w:rPr>
          <w:sz w:val="28"/>
          <w:szCs w:val="28"/>
        </w:rPr>
        <w:t xml:space="preserve">современного урока истории </w:t>
      </w:r>
      <w:r w:rsidRPr="00E83D3F">
        <w:rPr>
          <w:sz w:val="28"/>
          <w:szCs w:val="28"/>
        </w:rPr>
        <w:t>лежит системно-деятельностный подход, который предполагает воспитание и развитие качеств личности, отвечающих требованиям информационного общества</w:t>
      </w:r>
      <w:r>
        <w:rPr>
          <w:sz w:val="28"/>
          <w:szCs w:val="28"/>
        </w:rPr>
        <w:t xml:space="preserve">. </w:t>
      </w:r>
      <w:r w:rsidRPr="00E83D3F">
        <w:rPr>
          <w:sz w:val="28"/>
          <w:szCs w:val="28"/>
        </w:rPr>
        <w:t xml:space="preserve">Кроме того, актуальной является ориентация на результаты образования (развитие личности обучающегося на основе </w:t>
      </w:r>
      <w:r>
        <w:rPr>
          <w:sz w:val="28"/>
          <w:szCs w:val="28"/>
        </w:rPr>
        <w:t>универсальных учебных действий)</w:t>
      </w:r>
      <w:r w:rsidRPr="00E83D3F">
        <w:rPr>
          <w:sz w:val="28"/>
          <w:szCs w:val="28"/>
        </w:rPr>
        <w:t xml:space="preserve">, обеспечение преемственности дошкольного, начального общего, основного и среднего (полного) общего образования.  Речь идёт  о разнообразии организационных форм и учёте индивидуальных особенностей каждого обучающегося (включая одарённых детей и детей с ограниченными возможностями здоровья), обеспечивающих рост творческого потенциала, познавательных мотивов школьников. </w:t>
      </w:r>
      <w:r>
        <w:rPr>
          <w:sz w:val="28"/>
          <w:szCs w:val="28"/>
        </w:rPr>
        <w:t>На примере урока введения нового знания покажем требования к структуре современного урока.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>Системно-деятельностный подход – это один из множества подходов к обучению. Но в тоже время он является методологической основой стандартов второго поколения, на базе которых уже строятся различные системы развивающего обучения. При этом</w:t>
      </w:r>
      <w:r>
        <w:rPr>
          <w:sz w:val="28"/>
          <w:szCs w:val="28"/>
        </w:rPr>
        <w:t>,</w:t>
      </w:r>
      <w:r w:rsidRPr="00FB026B">
        <w:rPr>
          <w:sz w:val="28"/>
          <w:szCs w:val="28"/>
        </w:rPr>
        <w:t xml:space="preserve"> системно-деятельностный подход подразумевает использование определенных приемов и технологий, о которых речь пойдет ниже. В последние годы образование стремительно меняется, пытаясь попасть в ногу со временем. Современному обществу нужны образованные, нравственные, предприимчивые люди, которые могут анализировать свои действия, нести за них ответственность, отличаться мобильностью, быть способными к сотрудничеству.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 xml:space="preserve">Возникает вопрос: как нам с вами воспитать подобных людей? Как гласит известная притча, чтобы накормить голодного человека, можно поймать ему рыбу. А можно поступить иначе – научить ловить рыбу, тогда человек, </w:t>
      </w:r>
      <w:r w:rsidRPr="00FB026B">
        <w:rPr>
          <w:sz w:val="28"/>
          <w:szCs w:val="28"/>
        </w:rPr>
        <w:lastRenderedPageBreak/>
        <w:t>научившийся рыбной ловле, уже никогда не останется голодным. Таким образом, в настоящее время в образовании происходит смещение акцента с усвоения фактов на овладение способами взаимодействия с миром.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 xml:space="preserve"> В связи с этим меняется роль ученика и учителя во время урока. Основная идея системно-деятельностного подхода состоит в том, что новые знания не даются в готовом виде. Дети «открывают» их сами в процессе самостоятельной исследовательской деятельности. Задача учителя при введении нового материала заключается не в том, чтобы все наглядно и доступно о</w:t>
      </w:r>
      <w:r>
        <w:rPr>
          <w:sz w:val="28"/>
          <w:szCs w:val="28"/>
        </w:rPr>
        <w:t>бъяснить, показать и рас</w:t>
      </w:r>
      <w:r w:rsidRPr="00FB026B">
        <w:rPr>
          <w:sz w:val="28"/>
          <w:szCs w:val="28"/>
        </w:rPr>
        <w:t xml:space="preserve">сказать. А учитель должен организовать исследовательскую работу детей, чтобы они сами додумались до решения проблемы урока и сами объяснили, как необходимо действовать в новых условиях. Функция учителя заключается не в обучении, а в сопровождении учебного процесса. Учебный же материал играет роль образовательной среды, а не результата который должен быть получен учащимися. Результаты занятий допускают даже неокончательное решение главной проблемы, что побуждает детей к поиску других решений, к развитию ситуации на новом уровне.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>Ключевой технологический элемент системно-деятельностного подхода</w:t>
      </w:r>
      <w:r>
        <w:rPr>
          <w:sz w:val="28"/>
          <w:szCs w:val="28"/>
        </w:rPr>
        <w:t> </w:t>
      </w:r>
      <w:r w:rsidRPr="00FB026B">
        <w:rPr>
          <w:sz w:val="28"/>
          <w:szCs w:val="28"/>
        </w:rPr>
        <w:t xml:space="preserve">– ситуация актуального активизирующего затруднения. И весь урок строится на обыгрывании данной ситуации. На первом мотивационном этапе предполагается ввод в затруднение через сложное для ученика учебное действие. Например, урок. В начале урока предлагаю учащимся прослушать несколько реплик, относящихся к теме урока, но не называю ее. Итак, реплики, характеризующие данный период: отсутствие четких правил наследования престола, передача власти путем применения угрозы и силы и т.д. Далее учащиеся сами определяют, о каком периоде в истории России пойдет речь. После чего записываем тему урока в тетради. Потом следует этап фиксации затруднения и установление причин затруднения, то есть тех конкретных знаний или способов деятельности, которых не достает для решения учебной задачи. Затруднение, таким образом, и будет целью занятия.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lastRenderedPageBreak/>
        <w:t xml:space="preserve">Результаты работы в виде продукта деятельности, а на уроках истории и обществознания, это, как правило, все-таки устный ответ, обсуждаются, уточняются, корректируются через наводящие вопросы. Эмоциональная направленность этапа состоит в организации, по возможности, для каждого ученика ситуации успеха, в том числе через организацию работы в коллективной или парной форме. На последнем рефлексивно-оценочном этапе фиксируется новое знание, полученное на уроке. Учащиеся должны соотнести цель своей учебной деятельности и ее результаты. Затем, по возможности, учащиеся должны сами оценить успешность собственной деятельности на уроке. Таким образом, в рамках системно-деятельностного подхода несколько изменились основные этапы урока и приемы и техники, которыми педагог можем пользоваться для достижения намеченных целей. В своей педагогической практике в последнее время я часто при- меняю следующие: «необъявленная тема», «обратный ассоциативный ряд», метод «3-х У», «да-нет», «толстый и тонкий вопрос», «загзаг», «своя опора», «лови ошибку», «рюкзак». «Необъявленная тема» – универсальный прием, направленный на создание внешней мотивации из- учения темы урока. Данный прием позволяет привлечь интерес учащихся к изучению новой темы, не блокируя восприятие непонятными терминами. В результате в начале урока происходит комбинирование приемов «необъявленная тема» и «обратный ассоциативный ряд». Затем можно использовать метод «3-х У». Спрашиваю у учеников, какие термины из перечисленных им знакомы, а какие нет. Затем прошу записать высказанные ответы в табличку, состоящую из трех столбцов: «уже знаю», «хочу узнать», «узнал». Получается, что учащиеся в начале занятия заполняют первые два столбика. Этот метод позволяет четко сформулировать задачи урока для каждого учащегося, а также в конце соотнести их с полученными результатами.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 xml:space="preserve">Прост в использовании и прием «да-нет». Преподаватель должен загадать какую-нибудь историческую личность, а учащиеся должны понять, кто загадан, задавая вопросы, на которые можно ответить либо «да», либо </w:t>
      </w:r>
      <w:r w:rsidRPr="00FB026B">
        <w:rPr>
          <w:sz w:val="28"/>
          <w:szCs w:val="28"/>
        </w:rPr>
        <w:lastRenderedPageBreak/>
        <w:t>«нет». «Толстый и тонкий вопрос» является приемом технологии развития критического мышления и используется для организации взаимоопроса.</w:t>
      </w:r>
      <w:r w:rsidRPr="00FB026B">
        <w:rPr>
          <w:rStyle w:val="a7"/>
          <w:sz w:val="28"/>
          <w:szCs w:val="28"/>
        </w:rPr>
        <w:footnoteReference w:id="1"/>
      </w:r>
      <w:r>
        <w:rPr>
          <w:sz w:val="28"/>
          <w:szCs w:val="28"/>
        </w:rPr>
        <w:t>«Тонкий вопрос» предпо</w:t>
      </w:r>
      <w:r w:rsidRPr="00FB026B">
        <w:rPr>
          <w:sz w:val="28"/>
          <w:szCs w:val="28"/>
        </w:rPr>
        <w:t>лагает однозначный краткий ответ. «Толстый» – ответ развернутый. После изучения темы учащимся предлагается сформулировать по три «тонких» и три «толстых вопроса», связанных с пройденным материалом. Затем они опрашивают друг друга по этим вопросам. Например, по теме урока «Форма государства» можно предложить учащимся задать «толстый и тонкий вопросы». «Тонкий вопрос»: какие типы политических режимов существуют. «Толстый вопрос»: какой политический режим сейчас в России? Аргументируйте свой ответ. Данная стратегия позволяет формировать умение формулировать вопросы. Развивает умение соотносить понятия. Для развития у учащихся умений анализировать текст в группе, доступно передавать информацию другому человеку, уместно использовать прием «зигзаг»</w:t>
      </w:r>
      <w:r>
        <w:rPr>
          <w:sz w:val="28"/>
          <w:szCs w:val="28"/>
        </w:rPr>
        <w:t>.</w:t>
      </w:r>
      <w:r w:rsidRPr="00FB026B">
        <w:rPr>
          <w:rStyle w:val="a7"/>
          <w:sz w:val="28"/>
          <w:szCs w:val="28"/>
        </w:rPr>
        <w:footnoteReference w:id="2"/>
      </w:r>
      <w:r w:rsidRPr="00FB026B">
        <w:rPr>
          <w:sz w:val="28"/>
          <w:szCs w:val="28"/>
        </w:rPr>
        <w:t xml:space="preserve"> Он применяется для изучения и систематизации большого по объему материала. Для этого необходимо сначала разбить текст на смысловые отрывки для взаимообучения.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>Прием «лови ошибку» направлен на активизацию внимания учащихся. Учитель предлагает учащимся информацию, содержащую неизвестное количество ошибок. На уроках истории удобно применять данный прием, при</w:t>
      </w:r>
      <w:r>
        <w:rPr>
          <w:sz w:val="28"/>
          <w:szCs w:val="28"/>
        </w:rPr>
        <w:t xml:space="preserve"> изучении историографии какого-</w:t>
      </w:r>
      <w:r w:rsidRPr="00FB026B">
        <w:rPr>
          <w:sz w:val="28"/>
          <w:szCs w:val="28"/>
        </w:rPr>
        <w:t xml:space="preserve">нибудь вопроса. Например, тема «Личность Ивана Грозного и ее оценка в истории». Ученики получают серию цитат со ссылкой на авторов. Определяют, в каком случае цитата не могла принадлежать данному автору. Доказывают свое мнение. Данный прием способствует формированию умений анализировать информацию, применять знания в нестандартной ситуации, критически оценивать полученную информацию.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 xml:space="preserve">На завершающем этапе занятия удобно использовать педагогический прием «рюкзак». Данный прием рефлексии используется чаще всего на уроках </w:t>
      </w:r>
      <w:r w:rsidRPr="00FB026B">
        <w:rPr>
          <w:sz w:val="28"/>
          <w:szCs w:val="28"/>
        </w:rPr>
        <w:lastRenderedPageBreak/>
        <w:t xml:space="preserve">после изучения большого раздела и направлен на фиксацию достижений в учебе каждым из учащихся. Рюкзак перемещается от одного ученика к другому, каждый должен назвать конкретный пример того, чему он научился во время занятия. При этом если нужно собраться с мыслями, можно сказать «пропускаю ход». </w:t>
      </w:r>
    </w:p>
    <w:p w:rsidR="000D2BDB" w:rsidRPr="00FB026B" w:rsidRDefault="000D2BDB" w:rsidP="000D2BDB">
      <w:pPr>
        <w:rPr>
          <w:sz w:val="28"/>
          <w:szCs w:val="28"/>
        </w:rPr>
      </w:pPr>
      <w:r w:rsidRPr="00FB026B">
        <w:rPr>
          <w:sz w:val="28"/>
          <w:szCs w:val="28"/>
        </w:rPr>
        <w:t>Таким образом, системно-деятельностный подход дает возможность преподавателю подходить к образовательному процессу творчески, оттачивать собственное педагогическое мастерство, готовить учащихся к продолжению образования и к жизни в постоянно изменяющихся условиях.</w:t>
      </w:r>
    </w:p>
    <w:p w:rsidR="000D2BDB" w:rsidRDefault="000D2BDB" w:rsidP="000D2BDB">
      <w:pPr>
        <w:suppressAutoHyphens w:val="0"/>
        <w:spacing w:after="200" w:line="276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sectPr w:rsidR="000D2BDB" w:rsidSect="00AA2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C58" w:rsidRDefault="00D24C58" w:rsidP="000D2BDB">
      <w:pPr>
        <w:spacing w:line="240" w:lineRule="auto"/>
      </w:pPr>
      <w:r>
        <w:separator/>
      </w:r>
    </w:p>
  </w:endnote>
  <w:endnote w:type="continuationSeparator" w:id="0">
    <w:p w:rsidR="00D24C58" w:rsidRDefault="00D24C58" w:rsidP="000D2BD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C58" w:rsidRDefault="00D24C58" w:rsidP="000D2BDB">
      <w:pPr>
        <w:spacing w:line="240" w:lineRule="auto"/>
      </w:pPr>
      <w:r>
        <w:separator/>
      </w:r>
    </w:p>
  </w:footnote>
  <w:footnote w:type="continuationSeparator" w:id="0">
    <w:p w:rsidR="00D24C58" w:rsidRDefault="00D24C58" w:rsidP="000D2BDB">
      <w:pPr>
        <w:spacing w:line="240" w:lineRule="auto"/>
      </w:pPr>
      <w:r>
        <w:continuationSeparator/>
      </w:r>
    </w:p>
  </w:footnote>
  <w:footnote w:id="1">
    <w:p w:rsidR="000D2BDB" w:rsidRDefault="000D2BDB" w:rsidP="000D2BDB">
      <w:pPr>
        <w:pStyle w:val="a5"/>
      </w:pPr>
      <w:r>
        <w:rPr>
          <w:rStyle w:val="a7"/>
        </w:rPr>
        <w:footnoteRef/>
      </w:r>
      <w:r>
        <w:t>Загашев, И.О. Критическое мышление: технология развития [Текст] / И.О. Загашев, С.И. Заир-Бек. – СПб: Альянс-Дельта, 2003. – 284 с.</w:t>
      </w:r>
    </w:p>
  </w:footnote>
  <w:footnote w:id="2">
    <w:p w:rsidR="000D2BDB" w:rsidRDefault="000D2BDB" w:rsidP="000D2BDB">
      <w:pPr>
        <w:pStyle w:val="a5"/>
      </w:pPr>
      <w:r>
        <w:rPr>
          <w:rStyle w:val="a7"/>
        </w:rPr>
        <w:footnoteRef/>
      </w:r>
      <w:r>
        <w:t xml:space="preserve"> «Золотой ключик» творческого мышления [Текст]: Сборник методических материалов дошкольного учреждения № 277 г. Самары / Под ред. Т.А. Сидорчук. – Челябинск: Из-во ООО “ТРИЗ - Форум”, 2000 г. – 64 с.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B503A"/>
    <w:multiLevelType w:val="hybridMultilevel"/>
    <w:tmpl w:val="FB7A1B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E79DB"/>
    <w:multiLevelType w:val="multilevel"/>
    <w:tmpl w:val="E50A3C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5A2"/>
    <w:rsid w:val="000D2BDB"/>
    <w:rsid w:val="001F36D1"/>
    <w:rsid w:val="00460847"/>
    <w:rsid w:val="00542B5A"/>
    <w:rsid w:val="0068409F"/>
    <w:rsid w:val="007012A9"/>
    <w:rsid w:val="00850B83"/>
    <w:rsid w:val="008525A2"/>
    <w:rsid w:val="008D2749"/>
    <w:rsid w:val="00A43E99"/>
    <w:rsid w:val="00AA2ECD"/>
    <w:rsid w:val="00B66E21"/>
    <w:rsid w:val="00B757F0"/>
    <w:rsid w:val="00C73C0B"/>
    <w:rsid w:val="00D2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60C206"/>
  <w15:docId w15:val="{762EF1A1-CDB5-0D42-9183-23FAEFC1DF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0D2BDB"/>
    <w:pPr>
      <w:suppressAutoHyphens/>
      <w:spacing w:after="0" w:line="360" w:lineRule="auto"/>
      <w:ind w:firstLine="709"/>
      <w:jc w:val="both"/>
    </w:pPr>
    <w:rPr>
      <w:rFonts w:ascii="Times New Roman" w:eastAsia="Arial Unicode MS" w:hAnsi="Times New Roman" w:cs="Calibri"/>
      <w:color w:val="00000A"/>
      <w:kern w:val="1"/>
      <w:sz w:val="24"/>
    </w:rPr>
  </w:style>
  <w:style w:type="paragraph" w:styleId="1">
    <w:name w:val="heading 1"/>
    <w:basedOn w:val="a"/>
    <w:next w:val="a"/>
    <w:link w:val="10"/>
    <w:uiPriority w:val="9"/>
    <w:qFormat/>
    <w:rsid w:val="000D2BDB"/>
    <w:pPr>
      <w:keepNext/>
      <w:keepLines/>
      <w:suppressAutoHyphens w:val="0"/>
      <w:spacing w:before="480" w:line="276" w:lineRule="auto"/>
      <w:ind w:firstLine="0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525A2"/>
    <w:pPr>
      <w:suppressAutoHyphens w:val="0"/>
      <w:spacing w:before="100" w:beforeAutospacing="1" w:after="100" w:afterAutospacing="1" w:line="240" w:lineRule="auto"/>
      <w:ind w:firstLine="0"/>
      <w:jc w:val="left"/>
      <w:outlineLvl w:val="2"/>
    </w:pPr>
    <w:rPr>
      <w:rFonts w:eastAsia="Times New Roman" w:cs="Times New Roman"/>
      <w:b/>
      <w:bCs/>
      <w:color w:val="auto"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525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8525A2"/>
    <w:rPr>
      <w:color w:val="0000FF"/>
      <w:u w:val="single"/>
    </w:rPr>
  </w:style>
  <w:style w:type="character" w:customStyle="1" w:styleId="apple-converted-space">
    <w:name w:val="apple-converted-space"/>
    <w:basedOn w:val="a0"/>
    <w:rsid w:val="008525A2"/>
  </w:style>
  <w:style w:type="character" w:customStyle="1" w:styleId="label">
    <w:name w:val="label"/>
    <w:basedOn w:val="a0"/>
    <w:rsid w:val="008525A2"/>
  </w:style>
  <w:style w:type="paragraph" w:styleId="a4">
    <w:name w:val="Normal (Web)"/>
    <w:basedOn w:val="a"/>
    <w:uiPriority w:val="99"/>
    <w:semiHidden/>
    <w:unhideWhenUsed/>
    <w:rsid w:val="008525A2"/>
    <w:pPr>
      <w:suppressAutoHyphens w:val="0"/>
      <w:spacing w:before="100" w:beforeAutospacing="1" w:after="100" w:afterAutospacing="1" w:line="240" w:lineRule="auto"/>
      <w:ind w:firstLine="0"/>
      <w:jc w:val="left"/>
    </w:pPr>
    <w:rPr>
      <w:rFonts w:eastAsia="Times New Roman" w:cs="Times New Roman"/>
      <w:color w:val="auto"/>
      <w:kern w:val="0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D2B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5">
    <w:name w:val="footnote text"/>
    <w:basedOn w:val="a"/>
    <w:link w:val="a6"/>
    <w:uiPriority w:val="99"/>
    <w:semiHidden/>
    <w:unhideWhenUsed/>
    <w:rsid w:val="000D2BDB"/>
    <w:pPr>
      <w:spacing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D2BDB"/>
    <w:rPr>
      <w:rFonts w:ascii="Times New Roman" w:eastAsia="Arial Unicode MS" w:hAnsi="Times New Roman" w:cs="Calibri"/>
      <w:color w:val="00000A"/>
      <w:kern w:val="1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0D2BD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090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087228">
          <w:marLeft w:val="0"/>
          <w:marRight w:val="0"/>
          <w:marTop w:val="0"/>
          <w:marBottom w:val="225"/>
          <w:divBdr>
            <w:top w:val="none" w:sz="0" w:space="0" w:color="auto"/>
            <w:left w:val="single" w:sz="6" w:space="15" w:color="F0F0F0"/>
            <w:bottom w:val="single" w:sz="6" w:space="15" w:color="F0F0F0"/>
            <w:right w:val="single" w:sz="6" w:space="15" w:color="F0F0F0"/>
          </w:divBdr>
          <w:divsChild>
            <w:div w:id="145779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538974">
                  <w:marLeft w:val="0"/>
                  <w:marRight w:val="0"/>
                  <w:marTop w:val="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1224</Words>
  <Characters>6977</Characters>
  <Application>Microsoft Office Word</Application>
  <DocSecurity>0</DocSecurity>
  <Lines>58</Lines>
  <Paragraphs>16</Paragraphs>
  <ScaleCrop>false</ScaleCrop>
  <Company>SPecialiST RePack</Company>
  <LinksUpToDate>false</LinksUpToDate>
  <CharactersWithSpaces>8185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maryackles2@outlook.com</cp:lastModifiedBy>
  <cp:revision>2</cp:revision>
  <dcterms:created xsi:type="dcterms:W3CDTF">2017-01-27T12:41:00Z</dcterms:created>
  <dcterms:modified xsi:type="dcterms:W3CDTF">2017-01-27T12:41:00Z</dcterms:modified>
</cp:coreProperties>
</file>