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B29" w:rsidRPr="00B81B29" w:rsidRDefault="00B81B29" w:rsidP="00B81B29">
      <w:pPr>
        <w:shd w:val="clear" w:color="auto" w:fill="FFFFFF"/>
        <w:spacing w:after="75" w:line="468" w:lineRule="atLeast"/>
        <w:jc w:val="right"/>
        <w:textAlignment w:val="baseline"/>
        <w:outlineLvl w:val="0"/>
        <w:rPr>
          <w:rFonts w:ascii="Verdana" w:eastAsia="Times New Roman" w:hAnsi="Verdana" w:cs="Times New Roman"/>
          <w:bCs/>
          <w:color w:val="333333"/>
          <w:kern w:val="36"/>
          <w:sz w:val="28"/>
          <w:szCs w:val="28"/>
        </w:rPr>
      </w:pPr>
      <w:r w:rsidRPr="00B81B29">
        <w:rPr>
          <w:rFonts w:ascii="Verdana" w:eastAsia="Times New Roman" w:hAnsi="Verdana" w:cs="Times New Roman"/>
          <w:bCs/>
          <w:color w:val="333333"/>
          <w:kern w:val="36"/>
          <w:sz w:val="28"/>
          <w:szCs w:val="28"/>
        </w:rPr>
        <w:t>Консультация для воспитателей и родителей</w:t>
      </w:r>
    </w:p>
    <w:p w:rsidR="00B81B29" w:rsidRDefault="00B81B29" w:rsidP="00B81B29">
      <w:pPr>
        <w:pStyle w:val="a3"/>
        <w:shd w:val="clear" w:color="auto" w:fill="FFFFFF"/>
        <w:spacing w:before="0" w:beforeAutospacing="0" w:after="0" w:afterAutospacing="0" w:line="360" w:lineRule="auto"/>
        <w:ind w:firstLine="680"/>
        <w:contextualSpacing/>
        <w:jc w:val="center"/>
        <w:textAlignment w:val="baseline"/>
        <w:rPr>
          <w:rStyle w:val="a4"/>
          <w:color w:val="800080"/>
          <w:sz w:val="28"/>
          <w:szCs w:val="28"/>
          <w:bdr w:val="none" w:sz="0" w:space="0" w:color="auto" w:frame="1"/>
        </w:rPr>
      </w:pPr>
    </w:p>
    <w:p w:rsidR="00B81B29" w:rsidRPr="00B81B29" w:rsidRDefault="00B81B29" w:rsidP="00B81B29">
      <w:pPr>
        <w:pStyle w:val="a3"/>
        <w:shd w:val="clear" w:color="auto" w:fill="FFFFFF"/>
        <w:spacing w:before="0" w:beforeAutospacing="0" w:after="0" w:afterAutospacing="0" w:line="360" w:lineRule="auto"/>
        <w:ind w:firstLine="680"/>
        <w:contextualSpacing/>
        <w:jc w:val="center"/>
        <w:textAlignment w:val="baseline"/>
        <w:rPr>
          <w:sz w:val="28"/>
          <w:szCs w:val="28"/>
        </w:rPr>
      </w:pPr>
      <w:r w:rsidRPr="00B81B29">
        <w:rPr>
          <w:rStyle w:val="a4"/>
          <w:sz w:val="28"/>
          <w:szCs w:val="28"/>
          <w:bdr w:val="none" w:sz="0" w:space="0" w:color="auto" w:frame="1"/>
        </w:rPr>
        <w:t>Влияние театрально-игровой деятельности  на развитие речи детей дошкольного возраста</w:t>
      </w:r>
    </w:p>
    <w:p w:rsidR="00B81B29" w:rsidRPr="00B81B29" w:rsidRDefault="00B81B29" w:rsidP="00B81B29">
      <w:pPr>
        <w:pStyle w:val="a3"/>
        <w:shd w:val="clear" w:color="auto" w:fill="FFFFFF"/>
        <w:spacing w:before="0" w:beforeAutospacing="0" w:after="0" w:afterAutospacing="0" w:line="360" w:lineRule="auto"/>
        <w:ind w:firstLine="680"/>
        <w:contextualSpacing/>
        <w:textAlignment w:val="baseline"/>
        <w:rPr>
          <w:sz w:val="28"/>
          <w:szCs w:val="28"/>
        </w:rPr>
      </w:pPr>
      <w:r w:rsidRPr="00B81B29">
        <w:rPr>
          <w:rStyle w:val="a4"/>
          <w:sz w:val="28"/>
          <w:szCs w:val="28"/>
          <w:bdr w:val="none" w:sz="0" w:space="0" w:color="auto" w:frame="1"/>
        </w:rPr>
        <w:t> </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Театрализованные игры позволяют решать многие задачи программы детского сада: от ознакомления с общественными явлениями, развития речи, формирования элементарных математических представлений до физического совершенствования. Разнообразие тематики, средств изображения, эмоциональность театрализованных игр дают возможность использовать их в целях всестороннего воспитания личности.</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rStyle w:val="a4"/>
          <w:sz w:val="28"/>
          <w:szCs w:val="28"/>
          <w:bdr w:val="none" w:sz="0" w:space="0" w:color="auto" w:frame="1"/>
        </w:rPr>
        <w:t>Основные задачи</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Поэтапное освоение детьми различных видов творчества</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по возрастным группам</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Последовательно знакомить детей всех возрастных групп с различными видами театра( кукольный, драматический )</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Совершенствование артистических навыков детей в плане переживания и воплощения образа.</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Моделирование навыков социального поведения в заданных условиях.</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Велико значение театрализованной игры для речевого развития (совершенствование диалогов и монологов, освоение выразительности речи). В театрализованной игре осуществляется эмоциональное развитие: дети знакомятся с чувствами, настроениями героев, осваивают способы их внешнего выражения, осознают причины того или иного настроя, игра является средством самовыражения и самореализации ребенка.</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xml:space="preserve"> Театрализованные игры представляют собой разыгрывание в лицах литературных произведений (сказки, рассказы, специально написанные инсценировки). Герои литературных произведений становятся действующими лицами, а их приключения, события жизни, измененные детской фантазией, сюжетом игры. Особенность театрализованных игр </w:t>
      </w:r>
      <w:r w:rsidRPr="00B81B29">
        <w:rPr>
          <w:sz w:val="28"/>
          <w:szCs w:val="28"/>
          <w:bdr w:val="none" w:sz="0" w:space="0" w:color="auto" w:frame="1"/>
        </w:rPr>
        <w:lastRenderedPageBreak/>
        <w:t>состоит в том, что они имеют готовый сюжет, а значит, деятельность ребенка во многом предопределена текстом произведения</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Игра наиболее доступный ребенку и интересный для него способ переработки и умение представлять героя произведения, его переживания, конкретную обстановку, в которой развиваются события, во многом зависит от личного опыта ребенка: чем разнообразнее его впечатления об окружающей жизни, тем богаче воображение, чувства, способность мыслить. Для исполнения роли ребенок должен владеть разнообразными изобразительными средствами (мимикой, телодвижениями, жестами, выразительной по лексике и интонации речью и т.п.). Следовательно, подготовленность к театрализованной игре можно определить как такой уровень общекультурного развития, на основе которого облегчается понимание художественного произведения, возникает эмоциональный отклик на него, происходит овладение художественными средствами передачи образа.</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Все эти показатели не складываются стихийно, а формируются в ходе воспитательно-образовательной работы. Она имеет большое значение для развития личности ребенка дошкольника не только потому, что в ней упражняются отдельные психические процессы, но и потому, что эти процессы поднимаются на более высокую ступень развития благодаря тому, что в игре развивается вся личность ребенка, его сознание. Ребенок осознает себя, учится желать и подчинять желанию свои мимолетные аффективные стремления; учится действовать, подчиняя свои действия определенному образцу, правилу поведения, учится жить, проживая жизни своих героев, любя или не любя их, анализируя и пытаясь вникнуть в суть и причины их поступков и учась на их ошибках, выражения впечатлений, знаний и эмоций.</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Ни с чем не сравнимую радость вызывает у дошкольников праздничные, радостные представления. Дети очень впечатлительны, особенно поддаются эмоциональному воздействию. В силу образно-</w:t>
      </w:r>
      <w:r w:rsidRPr="00B81B29">
        <w:rPr>
          <w:sz w:val="28"/>
          <w:szCs w:val="28"/>
          <w:bdr w:val="none" w:sz="0" w:space="0" w:color="auto" w:frame="1"/>
        </w:rPr>
        <w:lastRenderedPageBreak/>
        <w:t>конкретного мышления детям инсценировка художественного произведения помогает ярче и правильнее его воспринимать.</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Участвуя в театрализованных играх, дети отвечают на вопросы кукол, выполняют их просьбы, дают советы, входят в образ, перевоплощаются в него, живут его жизнью. Поэтому, наряду со словесным творчеством драматизация или театральная постановка, представляет самый частый и распространенный вид детского творчества. Дети сами сочиняют, импровизируют роли, инсценируют какой-нибудь готовый литературный материал. Это словесное творчество детей, нужное и понятное самим детям.Умело поставленные воспитателем вопросы при подготовке к игре побуждают детей думать, анализировать довольно сложные ситуации, делать выводы и обобщения. Это способствует совершенствованию умственного развития и тесно связанному с ним совершенствованию речи.</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В процессе работы над выразительностью реплик персонажей, собственных высказываний незаметно активизируется словарь ребенка, звуковая сторона речи. Новая роль, особенно диалог персонажей, ставит ребенка перед необходимостью четко, понятно изъясняться. У него улучшается диалогическая речь, ее грамматический строй, ребенок начинает активно пользоваться словарем, который, в свою очередь, тоже пополняется. Увиденное и пережитое в самодеятельных театральных представлениях расширяет кругозор детей, вызывает потребность рассказывать о спектакле своим друзьям и родителям. Все это, несомненно, способствует развитию речи, умению вести диалог и передавать свои впечатления в монологической форме.</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Виды театра в детском саду</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*настольный театр</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театр из поролона</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пальчиковый театр</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театр масок</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театр би-ба-бо</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lastRenderedPageBreak/>
        <w:t>• матрешечный театр</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театр на ложке</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Театр на фланелеграфе</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Известный всем нам писатель Джанни Родари утверждал, что «именно в игре ребёнок свободно владеет речью, говорит то, что думает, а не то, что надо. Не поучать и обучать, а играть с ним, фантазировать, сочинять, придумывать — вот, что необходимо ребёнку». Развитие речи теснейшим образом связано с формированием мышления и воображения ребёнка. Постепенно складывающееся умение составлять простейшие, но интересные по смысловой нагрузке и содержанию рассказы, грамматически и фонетически правильно строить фразы, композиционно оформлять их содержание способствует овладению монологической речью, что имеет первостепенное значение для полноценной подготовки ребёнка к школьному обучению. Также в дошкольном возрасте постоянно увеличивается словарный запас ребёнка, но его качественное преобразование целиком опосредовано участием взрослых.</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rStyle w:val="a4"/>
          <w:sz w:val="28"/>
          <w:szCs w:val="28"/>
          <w:bdr w:val="none" w:sz="0" w:space="0" w:color="auto" w:frame="1"/>
        </w:rPr>
        <w:t>Формы организации театрализованной деятельности</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Выбирая материал для инсценировки, нужно отталкиваться от возрастных возможностей, знаний и умений детей, обогащать их жизненный опыт, побуждать интерес к новым знаниям, расширять творческий потенциал:</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1. Совместная театрализованная деятельность взрослых и детей, театральное занятие, театрализованная игра на праздниках и развлечениях.</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2. Самостоятельная театрально-художественная деятельность, театрализованные игра в повседневной жизни.</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3. Мини-игры на других занятиях, театрализованные игры-спектакли, посещение детьми театров совместно с родителями, мини-сценки с куклами в ходе изучения регионального компонента с детьми, привлечение главной куклы — Петрушки в решение познавательных задач.</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lastRenderedPageBreak/>
        <w:t> Таким образом, можно сделать вывод, что театрализованные игры дают возможность использовать их как сильное, но ненавязчивое педагогическое средство развитию речи, ведь ребенок чувствует себя во время игры раскованно и свободно.</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rStyle w:val="a4"/>
          <w:sz w:val="28"/>
          <w:szCs w:val="28"/>
          <w:bdr w:val="none" w:sz="0" w:space="0" w:color="auto" w:frame="1"/>
        </w:rPr>
        <w:t> Дидактические основы использования театрально-игровой деятельности в образовательном процессе</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Значение и специфика театрализованных игр заключаются в сопереживании, познавательности, воздействии художественного образа на личность. Театр — один из самых доступных видов искусства для детей, помогающий решить многие актуальные проблемы педагогики и психологии, связанные:</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с художественным образованием и воспитанием детей;</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формированием эстетического вкуса;</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нравственным воспитанием;</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развитием коммуникативных качеств личности;</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воспитанием воли, развитием памяти, воображения, инициативности, фантазии, речи;</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созданием положительного эмоционального настроя, снятием напряжённости, решением конфликтных ситуаций через игру.</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Воспитательные возможности театрализованной деятельности широки. Это возможность раскрытия творческого потенциала ребёнка, воспитания творческой направленности личности. Дети учатся замечать в окружающем мире интересные идеи, воплощать их, создавать свой художественный образ персонажа, у них развиваются творческое воображение, ассоциативное мышление, умение видеть необычное в обыденном .</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Театрализованная игра — одно из ярких эмоциональных средств, формирующих художественный вкус детей.</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xml:space="preserve"> Театрализованная игра как один из видов игр является эффективным средством и социализации дошкольника в процессе осмысления им нравственного подтекста литературного или фольклорного произведения и </w:t>
      </w:r>
      <w:r w:rsidRPr="00B81B29">
        <w:rPr>
          <w:sz w:val="28"/>
          <w:szCs w:val="28"/>
          <w:bdr w:val="none" w:sz="0" w:space="0" w:color="auto" w:frame="1"/>
        </w:rPr>
        <w:lastRenderedPageBreak/>
        <w:t>участия в игре, которая имеет коллективный характер, что и создает благоприятные условия для развития чувства партнерства и освоения способов позитивного взаимодействия. В театрализованной игре осуществляется эмоциональное развитие: дети знакомятся с чувствами, настроениями героев, осваивают способы их внешнего выражения, осознают причины того или иного настроя.</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Велико значение театрализованной игры и для речевого развития (совершенствование диалогов и монологов, освоение выразительности речи). Наконец, театрализованная игра является средством самовыражения и самореализации ребенка.</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Участвуя в театрализованной деятельности, дети знакомятся с окружающим миром через образы, краски, звуки, а умело поставленные вопросы заставляют ребят думать, анализировать, делать выводы и обобщения. С умственным развитием тесно связано и совершенствование речи. В процессе театрализованной игры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ее грамматический строй.</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Театрализованная деятельность является источником развития чувств, глубоких переживаний ребенка, приобщает его к духовным ценностям. Не менее важно, что театрализованные игры развивают эмоциональную сферу ребенка, заставляют его сочувствовать персонажам.</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Театрализованные игры также позволяют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Любимые герои становятся образцами для подражания и отождествления. Именно способность ребенка к такой идентификации с полюбившимся образом оказывает позитивное влияние на формирование качеств личности.</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lastRenderedPageBreak/>
        <w:t> Кроме того,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Совместная театрально-игровая деятельность — уникальный вид сотрудничества. В ней все равны: ребенок, педагог, мамы, папы, бабушки и дедушки. Играя вместе со взрослыми дети овладевают ценными навыками общения.</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Театрализованная деятельность не входит в систему организованного обучения детей в детском саду. Педагоги используют ее в работе в основном для развития творческого потенциала детей и чаще всего как инсценировку к празднику, а в повседневной жизни — достаточно бессистемно, эпизодически, по своему усмотрению, зачастую, для того, чтобы сделать жизнь детей в группе увлекательнее, разнообразнее. Тем не менее, этот вид деятельности таит в себе большие возможности для решения целого ряда задач из разных образовательных направлений, связанных с речевым, социальным, эстетическим, познавательным развитием ребенка, которые в той или иной мере решаются сегодня в процессе организованного обучения</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w:t>
      </w:r>
      <w:r w:rsidRPr="00B81B29">
        <w:rPr>
          <w:rStyle w:val="a4"/>
          <w:sz w:val="28"/>
          <w:szCs w:val="28"/>
          <w:bdr w:val="none" w:sz="0" w:space="0" w:color="auto" w:frame="1"/>
        </w:rPr>
        <w:t>Задачи образовательных направлений.</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rStyle w:val="a4"/>
          <w:sz w:val="28"/>
          <w:szCs w:val="28"/>
          <w:bdr w:val="none" w:sz="0" w:space="0" w:color="auto" w:frame="1"/>
        </w:rPr>
        <w:t>В сфере познавательного развития:</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развитие разносторонних представлений о действительности;</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наблюдение за явлениями природы, поведением животных;</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развитие памяти; воображения,</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обучение умению планировать свои действия для достижения результата</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В сфере социального развития:</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Формирование положительных взаимоотношений между детьми в процессе совместной деятельности;</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воспитание культуры познания взрослых и детей;</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воспитание эстетически ценных способов общения в соответствии с нормами и правилами жизни в обществе;</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lastRenderedPageBreak/>
        <w:t>• развитие эмоций;</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rStyle w:val="a4"/>
          <w:sz w:val="28"/>
          <w:szCs w:val="28"/>
          <w:bdr w:val="none" w:sz="0" w:space="0" w:color="auto" w:frame="1"/>
        </w:rPr>
        <w:t> В сфере речевого развития:</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содействие развитию монологической и диалогической речи;</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обогащение словаря, образных выражений, сравнений, эпитетов, синонимов, антонимов;</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овладение выразительными средствами общения;</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w:t>
      </w:r>
      <w:r w:rsidRPr="00B81B29">
        <w:rPr>
          <w:rStyle w:val="a4"/>
          <w:sz w:val="28"/>
          <w:szCs w:val="28"/>
          <w:bdr w:val="none" w:sz="0" w:space="0" w:color="auto" w:frame="1"/>
        </w:rPr>
        <w:t>В сфере развития движений:</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согласование действий и сопровождающей их речи;</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развитие умения воплощать в творческом движении настроение, характер, и процесс развития образа;</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поддержка становления музыкально-двигательной импровизации в этюдах, выразительного исполнения основных видов движений.</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Каким образом эти задачи можно решить в рамках театрализованной деятельности?</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Познакомить с разными видами театров;</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знакомство с текстом художественного произведения;</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освоение выразительных средств передачи образа;</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изготовление макетов, атрибутов, декораций;</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проигрывание содержания на макете;</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организация театральной постановки;</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rStyle w:val="a4"/>
          <w:sz w:val="28"/>
          <w:szCs w:val="28"/>
          <w:bdr w:val="none" w:sz="0" w:space="0" w:color="auto" w:frame="1"/>
        </w:rPr>
        <w:t>Как знакомить детей с театром</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xml:space="preserve"> Знакомство детей с театральной куклой — бибабо и театрализованными играми лучше начинать в первой младшей группе. Малыши смотрят драматизированные сказки и другие инсценировки, которые показывают воспитатели и старшие дошкольники, «Рукавичка», «Колобок» — это создает радостную атмосферу. Затем можно предложить детям игры-имитации: «Покажи, как прыгает зайка»; «Покажи, как неслышно, мягко двигается кошка», «Покажи, как ходит петушок. Следующий этап — отработка основных эмоций: покажи, как веселые </w:t>
      </w:r>
      <w:r w:rsidRPr="00B81B29">
        <w:rPr>
          <w:sz w:val="28"/>
          <w:szCs w:val="28"/>
          <w:bdr w:val="none" w:sz="0" w:space="0" w:color="auto" w:frame="1"/>
        </w:rPr>
        <w:lastRenderedPageBreak/>
        <w:t>матрешки захлопали в ладошки и стали танцевать (радость); зайчик увидел лису, испугался и прыгнул за дерево (испуг).</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Начиная со второй младшей группы, детей последовательно знакомят с видами театров, основами актерского мастерства. Для этого используют этюдный тренаж, помогающий развить внимание и восприятие; прививают навыки отображения различных эмоций, настроений, отдельных черт характера. Ступени работы следующие.</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Игра-имитация отдельных действий человека, животных и птиц (дети проснулись-потянулись, воробышки машут крыльями) и имитация основных эмоций человека (выглянуло солнышко — дети обрадовались: улыбнулись, захлопали в ладоши, запрыгали на месте).</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Игра-имитация образов хорошо знакомых сказочных персонажей (неуклюжий медведь идет к домику, храбрый петушок шагает по дорожке).</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Игра-импровизация под музыку («Веселый дождик», «Листочки летят по ветру и падают на дорожку», «Хоровод вокруг елки»).</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Бессловесная игра-импровизация с одним персонажем по текстам стихов и прибауток, которые читает воспитатель («Катя, Катя маленька…», «Заинька, попляши…», В. Берестов «Больная кукла», А. Барто «Снег, снег»).</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Игра-импровизация по текстам коротких сказок, рассказов и стихов, которые рассказывает воспитатель (3. Александрова «Елочка»; К. Ушинский «Петушок с семьей», «Васька»; Н. Павлова «На машине», «Земляничка»; Е. Чарушин «Утка с утятами»).</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Ролевой диалог героев сказок («Рукавичка», «Заюшкина избушка», «Три медведя»).</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Инсценирование фрагментов сказок о животных («Теремок», «Кот, петух и лиса»).</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Игра-драматизация с несколькими персонажами по народным сказкам («Колобок», «Репка») и авторским текстам (В. Сутеев «Под грибом», К. Чуковский «Цыпленок»).</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lastRenderedPageBreak/>
        <w:t> У детей этого возраста отмечается первичное освоение режиссерской театрализованной игры — настольного театра игрушек, настольного плоскостного театра, плоскостного театра на фланелеграфе, пальчикового театра. Процесс освоения включает мини-постановки по текстам народных и авторских стихов, сказок, рассказов («Этот пальчик — дедушка…», «Тили-бом», К. Ушинский «Петушок с семьей», А. Барто «Игрушки», В. Сутеев «Цыпленок и утенок».) Фигурки пальчикового театра ребенок начинает использовать в совместных с взрослым импровизациях на заданные темы.</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В средней группе кукольный спектакль следует объединить с театрализованной игрой. Неуверенные в себе дети чаще всего предпочитают кукольный театр, так как его необходимый атрибут — ширма, за которую ребенок стремится спрятаться от зрителя. Ребята, преодолевшие робость, обычно участвуют в инсценировке (постановке, спектакле) как актеры драматического театра. При этом они, наблюдая друг за другом, обогащают свой личный опыт.</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w:t>
      </w:r>
      <w:r w:rsidRPr="00B81B29">
        <w:rPr>
          <w:rStyle w:val="a4"/>
          <w:sz w:val="28"/>
          <w:szCs w:val="28"/>
          <w:bdr w:val="none" w:sz="0" w:space="0" w:color="auto" w:frame="1"/>
        </w:rPr>
        <w:t>Содержание занятий по театрализованной деятельности включает в себя:</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•просмотр кукольных спектаклей и беседы по ним;</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•игры-драматизации;</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•упражнения для социально-эмоционального развития детей;</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•коррекционно-развивающие игры; упражнения по дикции (артикуляционная гимнастика);</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•задания для развития речевой интонационной выразительности;</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•игры-превращения (« учись владеть своим телом»), образные упражнения;</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•упражнения на развитие детской пластики;</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•ритмические минутки (логоритмика);</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•пальчиковый игротренинг для развития моторики рук, необходимой для свободного кукловождения;</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lastRenderedPageBreak/>
        <w:t>•упражнения на развитие выразительной мимики, элементы искусства пантомимы;</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•театральные этюды;</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•отдельные упражнения по этике во время драматизаций ;</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•подготовка (репетиции) и разыгрывание разнообразных сказок и инсценировок;</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•знакомство не только с текстом сказки, но и средствами ее драматизации — жестом, мимикой, движением, костюмом, декорациями (реквизит), и т.д.</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Одним из условий успешного освоения детьми театрализованной деятельности, совершенствования речи является эффективное взаимодействие воспитателя с родителями. Именно в семейных условиях можно уделить ребенку достаточное внимание в зависимости от особенностей его развития, склонностей, читательских интересов и др. С мамой можно послушать сказку в исполнении мастеров художественного чтения, рассмотреть иллюстрации к литературному произведению, обсудить сказочный персонаж.</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Таким образом, театрализованная игра оказывает влияние на развитие связной речи у детей старшего дошкольного возраста в том случае, если будет вызывать интерес и желание включиться в игру, а также будет учитывать возрастные и индивидуальные особенности детей.</w:t>
      </w:r>
    </w:p>
    <w:p w:rsidR="00B81B29" w:rsidRPr="00B81B29" w:rsidRDefault="00B81B29" w:rsidP="00B81B29">
      <w:pPr>
        <w:pStyle w:val="a3"/>
        <w:shd w:val="clear" w:color="auto" w:fill="FFFFFF"/>
        <w:spacing w:before="0" w:beforeAutospacing="0" w:after="225" w:afterAutospacing="0" w:line="360" w:lineRule="auto"/>
        <w:ind w:firstLine="680"/>
        <w:contextualSpacing/>
        <w:textAlignment w:val="baseline"/>
        <w:rPr>
          <w:sz w:val="28"/>
          <w:szCs w:val="28"/>
        </w:rPr>
      </w:pPr>
      <w:r w:rsidRPr="00B81B29">
        <w:rPr>
          <w:sz w:val="28"/>
          <w:szCs w:val="28"/>
        </w:rPr>
        <w:t> </w:t>
      </w:r>
    </w:p>
    <w:p w:rsidR="00960CB4" w:rsidRPr="00B81B29" w:rsidRDefault="00960CB4" w:rsidP="00B81B29">
      <w:pPr>
        <w:spacing w:line="360" w:lineRule="auto"/>
        <w:ind w:firstLine="680"/>
        <w:contextualSpacing/>
        <w:rPr>
          <w:rFonts w:ascii="Times New Roman" w:hAnsi="Times New Roman" w:cs="Times New Roman"/>
          <w:sz w:val="28"/>
          <w:szCs w:val="28"/>
        </w:rPr>
      </w:pPr>
      <w:bookmarkStart w:id="0" w:name="_GoBack"/>
      <w:bookmarkEnd w:id="0"/>
    </w:p>
    <w:sectPr w:rsidR="00960CB4" w:rsidRPr="00B81B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useFELayout/>
    <w:compatSetting w:name="compatibilityMode" w:uri="http://schemas.microsoft.com/office/word" w:val="12"/>
  </w:compat>
  <w:rsids>
    <w:rsidRoot w:val="00B81B29"/>
    <w:rsid w:val="00960CB4"/>
    <w:rsid w:val="00B81B29"/>
    <w:rsid w:val="00FE6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81B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1B2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81B29"/>
    <w:rPr>
      <w:b/>
      <w:bCs/>
    </w:rPr>
  </w:style>
  <w:style w:type="character" w:customStyle="1" w:styleId="10">
    <w:name w:val="Заголовок 1 Знак"/>
    <w:basedOn w:val="a0"/>
    <w:link w:val="1"/>
    <w:uiPriority w:val="9"/>
    <w:rsid w:val="00B81B29"/>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09478">
      <w:bodyDiv w:val="1"/>
      <w:marLeft w:val="0"/>
      <w:marRight w:val="0"/>
      <w:marTop w:val="0"/>
      <w:marBottom w:val="0"/>
      <w:divBdr>
        <w:top w:val="none" w:sz="0" w:space="0" w:color="auto"/>
        <w:left w:val="none" w:sz="0" w:space="0" w:color="auto"/>
        <w:bottom w:val="none" w:sz="0" w:space="0" w:color="auto"/>
        <w:right w:val="none" w:sz="0" w:space="0" w:color="auto"/>
      </w:divBdr>
    </w:div>
    <w:div w:id="61482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2642</Words>
  <Characters>15062</Characters>
  <Application>Microsoft Office Word</Application>
  <DocSecurity>0</DocSecurity>
  <Lines>125</Lines>
  <Paragraphs>35</Paragraphs>
  <ScaleCrop>false</ScaleCrop>
  <Company>Microsoft</Company>
  <LinksUpToDate>false</LinksUpToDate>
  <CharactersWithSpaces>17669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Пользователь</cp:lastModifiedBy>
  <cp:revision>4</cp:revision>
  <dcterms:created xsi:type="dcterms:W3CDTF">2015-07-27T03:39:00Z</dcterms:created>
  <dcterms:modified xsi:type="dcterms:W3CDTF">2017-02-18T16:08:00Z</dcterms:modified>
</cp:coreProperties>
</file>