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8D" w:rsidRDefault="002E138D" w:rsidP="00E24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63F68" w:rsidRPr="00AC2902" w:rsidRDefault="00463F68" w:rsidP="00AC29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2E138D" w:rsidRPr="002E138D" w:rsidRDefault="00DD6370" w:rsidP="00BA5AC1">
      <w:pPr>
        <w:tabs>
          <w:tab w:val="left" w:pos="764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Развивающая предметно-пространственная среда</w:t>
      </w:r>
      <w:r w:rsidR="001968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ДОО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средство</w:t>
      </w:r>
      <w:r w:rsidR="001968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формирования социального опыта ребенка</w:t>
      </w:r>
    </w:p>
    <w:bookmarkEnd w:id="0"/>
    <w:bookmarkEnd w:id="1"/>
    <w:p w:rsidR="00EF4AEE" w:rsidRPr="00BF66EE" w:rsidRDefault="00EF4AEE" w:rsidP="006D03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24B58" w:rsidRDefault="00BF66EE" w:rsidP="00E24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Одним из направлений развития ребенка-дошкольника в соответствии с требованиями ФГОС является «Социально-коммуникативное развитие». </w:t>
      </w:r>
      <w:r w:rsidR="000F0F9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Социальный опыт ребенка формируется в процессе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всего периода дошкольного детства, во взаимодействии</w:t>
      </w:r>
      <w:r w:rsidR="000F0F9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окружающей средой. Одним из важных условий формирования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социального опыта </w:t>
      </w:r>
      <w:r w:rsidR="000F0F9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является грамотно организованная развивающая среда </w:t>
      </w:r>
      <w:r w:rsidR="001C0E5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ДОО. </w:t>
      </w:r>
      <w:r w:rsidR="00E24B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="00E24B58" w:rsidRPr="00E24B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азвивающая предметно-пространственная</w:t>
      </w:r>
      <w:r w:rsidR="00F055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среда трактуется как </w:t>
      </w:r>
      <w:r w:rsidR="00E24B58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организованное жизненное пространство, способное обеспечить социально-культурное становление 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ребенка-</w:t>
      </w:r>
      <w:r w:rsidR="00E24B58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дошкольника, удовлетворить потребности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его</w:t>
      </w:r>
      <w:r w:rsidR="00E24B58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актуального и ближайш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творческого развития</w:t>
      </w:r>
      <w:r w:rsidR="001C0E5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24B58" w:rsidRDefault="00E24B58" w:rsidP="00E24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Л. М. Клариной, В. А. Пет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ровским и другими были определены 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подходы и принципы 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построения развивающей среды в дошкольных организациях.</w:t>
      </w:r>
      <w:r w:rsidR="00604929">
        <w:rPr>
          <w:rFonts w:ascii="Times New Roman" w:eastAsia="Times New Roman" w:hAnsi="Times New Roman" w:cs="Times New Roman"/>
          <w:sz w:val="30"/>
          <w:szCs w:val="30"/>
          <w:lang w:eastAsia="ru-RU"/>
        </w:rPr>
        <w:t>[2]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еализация 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данных 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принципов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предполагает моделирование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1A4FF8" w:rsidRP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проектирование развивающей среды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F5839" w:rsidRDefault="00E24B58" w:rsidP="00505E3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м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оделирование представляет собой</w:t>
      </w:r>
      <w:r w:rsidR="000F0F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мыслительный процесс создания аналога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модели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развивающей предме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>тно-пространственной среды. З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основу </w:t>
      </w:r>
      <w:r w:rsidR="00207F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модели 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обязательно 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берутся научные положения исследователей, 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учитываются базовые </w:t>
      </w:r>
      <w:r w:rsidR="00F055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необходимые 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параметры построения; 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пространство; время; 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предметное 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0F0F95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социальное окружение</w:t>
      </w:r>
      <w:r w:rsidR="001968A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31BCD">
        <w:rPr>
          <w:rFonts w:ascii="Times New Roman" w:eastAsia="Times New Roman" w:hAnsi="Times New Roman" w:cs="Times New Roman"/>
          <w:sz w:val="30"/>
          <w:szCs w:val="30"/>
          <w:lang w:eastAsia="ru-RU"/>
        </w:rPr>
        <w:t>[1]</w:t>
      </w:r>
    </w:p>
    <w:p w:rsidR="00E24B58" w:rsidRPr="00E24B58" w:rsidRDefault="00FF5839" w:rsidP="00FF5839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п</w:t>
      </w:r>
      <w:r w:rsidR="00E24B58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остроение </w:t>
      </w:r>
      <w:r w:rsidR="00E24B58" w:rsidRPr="00FF58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пространства</w:t>
      </w:r>
      <w:r w:rsidR="002948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развивающей среды группы ДОО</w:t>
      </w:r>
      <w:r w:rsidR="00E24B58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94813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учетом современных требований предполагает</w:t>
      </w:r>
      <w:r w:rsidR="00505E3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505E36" w:rsidRPr="00505E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5E36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многофункциональность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5E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основных компонентов;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="00E24B58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абиринтность</w:t>
      </w:r>
      <w:proofErr w:type="spellEnd"/>
      <w:r w:rsidR="00E24B58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расположения мебели</w:t>
      </w:r>
      <w:r w:rsidR="00207F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группе</w:t>
      </w:r>
      <w:r w:rsidR="00E24B58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; гибкость</w:t>
      </w:r>
      <w:r w:rsidR="002948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 </w:t>
      </w:r>
      <w:r w:rsidR="00E24B58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мобильность обстановки;</w:t>
      </w:r>
      <w:r w:rsidR="00207F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сочетание в пространстве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целого и частей.</w:t>
      </w:r>
    </w:p>
    <w:p w:rsidR="00E24B58" w:rsidRPr="00657551" w:rsidRDefault="00657551" w:rsidP="00E24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Следующий компонент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6575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</w:t>
      </w:r>
      <w:r w:rsidR="00E24B58" w:rsidRPr="006575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ремя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следующим важным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параметр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моделирования </w:t>
      </w:r>
      <w:r w:rsidR="00294813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развивающей 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среды</w:t>
      </w:r>
      <w:r w:rsidR="001968A5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</w:t>
      </w:r>
      <w:r w:rsidR="00FF5839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данного </w:t>
      </w:r>
      <w:r w:rsidR="001968A5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параметра характерны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: строгая временная последовательность разных видов жизнедеятельности</w:t>
      </w:r>
      <w:r w:rsidR="00294813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оптимальное сочетание 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блоков образовательного процес</w:t>
      </w:r>
      <w:r w:rsidR="00FF5839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 (образовательная, совместная и 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самостоятельная деятельность); достаточное количество времени для общения в различных</w:t>
      </w:r>
      <w:r w:rsidR="00294813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позициях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: «Я –</w:t>
      </w:r>
      <w:r w:rsidR="00E24B58" w:rsidRPr="00657551">
        <w:rPr>
          <w:sz w:val="30"/>
          <w:szCs w:val="30"/>
        </w:rPr>
        <w:t xml:space="preserve"> 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Я», </w:t>
      </w:r>
      <w:r w:rsidR="001C0E54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«Я – другие», 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«Я </w:t>
      </w:r>
      <w:r w:rsidR="00E24B58" w:rsidRPr="00657551">
        <w:t>–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C0E54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воспитатель»</w:t>
      </w:r>
      <w:r w:rsidR="00294813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«Я –</w:t>
      </w:r>
      <w:r w:rsidR="00E24B58" w:rsidRPr="00657551">
        <w:rPr>
          <w:rFonts w:ascii="Times New Roman" w:hAnsi="Times New Roman" w:cs="Times New Roman"/>
          <w:sz w:val="30"/>
          <w:szCs w:val="30"/>
        </w:rPr>
        <w:t xml:space="preserve"> </w:t>
      </w:r>
      <w:r w:rsidR="00440150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 дети»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24B58" w:rsidRDefault="00E24B58" w:rsidP="00E24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8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Предметное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F58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окружение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5E36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параметр модели</w:t>
      </w:r>
      <w:r w:rsidR="00207F39">
        <w:rPr>
          <w:rFonts w:ascii="Times New Roman" w:eastAsia="Times New Roman" w:hAnsi="Times New Roman" w:cs="Times New Roman"/>
          <w:sz w:val="30"/>
          <w:szCs w:val="30"/>
          <w:lang w:eastAsia="ru-RU"/>
        </w:rPr>
        <w:t>рования</w:t>
      </w:r>
      <w:r w:rsidR="00505E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401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содержит определенные  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характеристики</w:t>
      </w:r>
      <w:r w:rsidR="004401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 ним относятся: 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соответствие </w:t>
      </w:r>
      <w:r w:rsidR="004401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требованиям 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реализуемой</w:t>
      </w:r>
      <w:r w:rsidR="004401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ДОО образовательной программы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отражение уровня современного мира в игрушках и</w:t>
      </w:r>
      <w:r w:rsidR="00440150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пособия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х, наполняющих среду;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наличие разнообразной информации для воспитанников в предметах, пособиях</w:t>
      </w:r>
      <w:r w:rsidR="00896B3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способствующих</w:t>
      </w:r>
      <w:r w:rsidR="00896B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стимулированию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поиск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новых </w:t>
      </w:r>
      <w:r w:rsidR="004401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знаний 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B60C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формированию</w:t>
      </w:r>
      <w:r w:rsidR="004401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определенных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социальных 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умений и навыков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25C59" w:rsidRDefault="00825C59" w:rsidP="005B2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8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Социокультурное</w:t>
      </w:r>
      <w:r w:rsidRPr="00825C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F58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окружение</w:t>
      </w:r>
      <w:r w:rsidR="00207F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среды </w:t>
      </w:r>
      <w:r w:rsidR="0044015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дает возможность использовать</w:t>
      </w:r>
      <w:r w:rsidRPr="00825C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предметы, отражающие быт </w:t>
      </w:r>
      <w:r w:rsidR="002222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конкретного </w:t>
      </w:r>
      <w:r w:rsidRPr="00825C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региона, особенности труда </w:t>
      </w:r>
      <w:r w:rsidR="002222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профессий </w:t>
      </w:r>
      <w:r w:rsidRPr="00825C59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людей, предметы народного де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коративно-прикладного искусства данного региона.</w:t>
      </w:r>
    </w:p>
    <w:p w:rsidR="00825C59" w:rsidRPr="00331BCD" w:rsidRDefault="00331BCD" w:rsidP="00196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1BC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Можно утверждать, что</w:t>
      </w:r>
      <w:r w:rsidR="00825C59" w:rsidRPr="00331B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моделирование развивающей предметно-пространственной среды связано с моделью образовательного процесса, которая определяется образовательной программой, и продуманностью </w:t>
      </w:r>
      <w:r w:rsidR="00825C59" w:rsidRPr="00331B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технологии использования развивающей среды.</w:t>
      </w:r>
      <w:r w:rsidR="001968A5" w:rsidRPr="00331B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68A5" w:rsidRPr="00331B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этом т</w:t>
      </w:r>
      <w:r w:rsidR="00825C59" w:rsidRPr="00331B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ехнология</w:t>
      </w:r>
      <w:r w:rsidR="00C626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должна опираться на</w:t>
      </w:r>
      <w:r w:rsidR="00505E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25C59" w:rsidRPr="00331B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творческую роль воспитателя в создании среды; включение детей в создание и украшение </w:t>
      </w:r>
      <w:r w:rsidR="00207F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развивающей </w:t>
      </w:r>
      <w:r w:rsidR="00825C59" w:rsidRPr="00331BCD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среды; обучение дете</w:t>
      </w:r>
      <w:r w:rsidRPr="00331BCD">
        <w:rPr>
          <w:rFonts w:ascii="Times New Roman" w:eastAsia="Times New Roman" w:hAnsi="Times New Roman" w:cs="Times New Roman"/>
          <w:sz w:val="30"/>
          <w:szCs w:val="30"/>
          <w:lang w:eastAsia="ru-RU"/>
        </w:rPr>
        <w:t>й навыкам прое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>ктирования среды</w:t>
      </w:r>
      <w:r w:rsidR="00825C59" w:rsidRPr="00331B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обогащение среды воспитателем совместно с </w:t>
      </w:r>
      <w:r w:rsidR="00B60C91" w:rsidRPr="00331B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детьми </w:t>
      </w:r>
      <w:r w:rsidR="00B60C91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родителями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>. [3, с. 224-229]</w:t>
      </w:r>
    </w:p>
    <w:p w:rsidR="001C0E54" w:rsidRDefault="00825C59" w:rsidP="00EB4A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25C59">
        <w:rPr>
          <w:rFonts w:ascii="Times New Roman" w:hAnsi="Times New Roman"/>
          <w:bCs/>
          <w:sz w:val="30"/>
          <w:szCs w:val="30"/>
        </w:rPr>
        <w:t xml:space="preserve">Для достижения наилучшего результата при </w:t>
      </w:r>
      <w:r w:rsidR="001C0E54">
        <w:rPr>
          <w:rFonts w:ascii="Times New Roman" w:hAnsi="Times New Roman"/>
          <w:bCs/>
          <w:sz w:val="30"/>
          <w:szCs w:val="30"/>
        </w:rPr>
        <w:t xml:space="preserve">моделировании  и </w:t>
      </w:r>
      <w:r w:rsidRPr="00825C59">
        <w:rPr>
          <w:rFonts w:ascii="Times New Roman" w:hAnsi="Times New Roman"/>
          <w:bCs/>
          <w:sz w:val="30"/>
          <w:szCs w:val="30"/>
        </w:rPr>
        <w:t>проектировании развив</w:t>
      </w:r>
      <w:r w:rsidR="001C0E54">
        <w:rPr>
          <w:rFonts w:ascii="Times New Roman" w:hAnsi="Times New Roman"/>
          <w:bCs/>
          <w:sz w:val="30"/>
          <w:szCs w:val="30"/>
        </w:rPr>
        <w:t xml:space="preserve">ающей среды, </w:t>
      </w:r>
      <w:r w:rsidR="00331BCD">
        <w:rPr>
          <w:rFonts w:ascii="Times New Roman" w:hAnsi="Times New Roman"/>
          <w:bCs/>
          <w:sz w:val="30"/>
          <w:szCs w:val="30"/>
        </w:rPr>
        <w:t>способствующей формированию социального опыта ребенка</w:t>
      </w:r>
      <w:r w:rsidRPr="00825C59">
        <w:rPr>
          <w:rFonts w:ascii="Times New Roman" w:hAnsi="Times New Roman"/>
          <w:bCs/>
          <w:sz w:val="30"/>
          <w:szCs w:val="30"/>
        </w:rPr>
        <w:t>,  педагогическому коллективу</w:t>
      </w:r>
      <w:r w:rsidRPr="00825C59">
        <w:rPr>
          <w:rFonts w:ascii="Times New Roman" w:hAnsi="Times New Roman"/>
          <w:sz w:val="30"/>
          <w:szCs w:val="30"/>
        </w:rPr>
        <w:t xml:space="preserve"> необходимо:</w:t>
      </w:r>
      <w:r w:rsidR="00EB4AEE">
        <w:rPr>
          <w:rFonts w:ascii="Times New Roman" w:hAnsi="Times New Roman"/>
          <w:sz w:val="30"/>
          <w:szCs w:val="30"/>
        </w:rPr>
        <w:t xml:space="preserve"> </w:t>
      </w:r>
      <w:r w:rsidR="00DD3C88" w:rsidRPr="00EB4AEE">
        <w:rPr>
          <w:rFonts w:ascii="Times New Roman" w:hAnsi="Times New Roman"/>
          <w:sz w:val="30"/>
          <w:szCs w:val="30"/>
        </w:rPr>
        <w:t>знать теорети</w:t>
      </w:r>
      <w:r w:rsidR="00B60C91">
        <w:rPr>
          <w:rFonts w:ascii="Times New Roman" w:hAnsi="Times New Roman"/>
          <w:sz w:val="30"/>
          <w:szCs w:val="30"/>
        </w:rPr>
        <w:t>ческие и методологические аспекты</w:t>
      </w:r>
      <w:r w:rsidR="00DD3C88" w:rsidRPr="00EB4AEE">
        <w:rPr>
          <w:rFonts w:ascii="Times New Roman" w:hAnsi="Times New Roman"/>
          <w:sz w:val="30"/>
          <w:szCs w:val="30"/>
        </w:rPr>
        <w:t xml:space="preserve"> данной проблемы;</w:t>
      </w:r>
      <w:r w:rsidR="00EB4AEE">
        <w:rPr>
          <w:rFonts w:ascii="Times New Roman" w:hAnsi="Times New Roman"/>
          <w:sz w:val="30"/>
          <w:szCs w:val="30"/>
        </w:rPr>
        <w:t xml:space="preserve"> </w:t>
      </w:r>
      <w:r w:rsidRPr="00EB4AEE">
        <w:rPr>
          <w:rFonts w:ascii="Times New Roman" w:hAnsi="Times New Roman"/>
          <w:bCs/>
          <w:sz w:val="30"/>
          <w:szCs w:val="30"/>
        </w:rPr>
        <w:t>уметь выстроить работу по качественному оснащению р</w:t>
      </w:r>
      <w:r w:rsidR="0033569B">
        <w:rPr>
          <w:rFonts w:ascii="Times New Roman" w:hAnsi="Times New Roman"/>
          <w:bCs/>
          <w:sz w:val="30"/>
          <w:szCs w:val="30"/>
        </w:rPr>
        <w:t>азвивающей</w:t>
      </w:r>
      <w:r w:rsidR="00505E36">
        <w:rPr>
          <w:rFonts w:ascii="Times New Roman" w:hAnsi="Times New Roman"/>
          <w:bCs/>
          <w:sz w:val="30"/>
          <w:szCs w:val="30"/>
        </w:rPr>
        <w:t xml:space="preserve"> среды группы</w:t>
      </w:r>
      <w:r w:rsidRPr="00EB4AEE">
        <w:rPr>
          <w:rFonts w:ascii="Times New Roman" w:hAnsi="Times New Roman"/>
          <w:bCs/>
          <w:sz w:val="30"/>
          <w:szCs w:val="30"/>
        </w:rPr>
        <w:t xml:space="preserve"> в соответствии с действующими нормативными требованиями;</w:t>
      </w:r>
      <w:r w:rsidR="00EB4AEE">
        <w:rPr>
          <w:rFonts w:ascii="Times New Roman" w:hAnsi="Times New Roman"/>
          <w:sz w:val="30"/>
          <w:szCs w:val="30"/>
        </w:rPr>
        <w:t xml:space="preserve"> </w:t>
      </w:r>
      <w:r w:rsidRPr="00EB4AEE">
        <w:rPr>
          <w:rFonts w:ascii="Times New Roman" w:hAnsi="Times New Roman"/>
          <w:sz w:val="30"/>
          <w:szCs w:val="30"/>
        </w:rPr>
        <w:t>определиться</w:t>
      </w:r>
      <w:r w:rsidR="00505E36">
        <w:rPr>
          <w:rFonts w:ascii="Times New Roman" w:hAnsi="Times New Roman"/>
          <w:sz w:val="30"/>
          <w:szCs w:val="30"/>
        </w:rPr>
        <w:t xml:space="preserve"> с предметным содержанием в соответствии с основной образовательной программой</w:t>
      </w:r>
      <w:r w:rsidR="00EB4AEE">
        <w:rPr>
          <w:rFonts w:ascii="Times New Roman" w:hAnsi="Times New Roman"/>
          <w:sz w:val="30"/>
          <w:szCs w:val="30"/>
        </w:rPr>
        <w:t xml:space="preserve">; </w:t>
      </w:r>
      <w:r w:rsidRPr="00EB4AEE">
        <w:rPr>
          <w:rFonts w:ascii="Times New Roman" w:hAnsi="Times New Roman"/>
          <w:sz w:val="30"/>
          <w:szCs w:val="30"/>
        </w:rPr>
        <w:t>наполнить предметно-пространственную с</w:t>
      </w:r>
      <w:r w:rsidR="0033569B">
        <w:rPr>
          <w:rFonts w:ascii="Times New Roman" w:hAnsi="Times New Roman"/>
          <w:sz w:val="30"/>
          <w:szCs w:val="30"/>
        </w:rPr>
        <w:t xml:space="preserve">реду современными качественными </w:t>
      </w:r>
      <w:r w:rsidRPr="00EB4AEE">
        <w:rPr>
          <w:rFonts w:ascii="Times New Roman" w:hAnsi="Times New Roman"/>
          <w:sz w:val="30"/>
          <w:szCs w:val="30"/>
        </w:rPr>
        <w:t>игровыми средствами и оборудованием, уметь их применять</w:t>
      </w:r>
      <w:r w:rsidR="007C76E7" w:rsidRPr="00EB4AEE">
        <w:rPr>
          <w:rFonts w:ascii="Times New Roman" w:hAnsi="Times New Roman"/>
          <w:sz w:val="30"/>
          <w:szCs w:val="30"/>
        </w:rPr>
        <w:t xml:space="preserve"> в образовательном процессе</w:t>
      </w:r>
      <w:r w:rsidR="001C0E54" w:rsidRPr="00EB4AEE">
        <w:rPr>
          <w:rFonts w:ascii="Times New Roman" w:hAnsi="Times New Roman"/>
          <w:sz w:val="30"/>
          <w:szCs w:val="30"/>
        </w:rPr>
        <w:t>.</w:t>
      </w:r>
    </w:p>
    <w:p w:rsidR="00825C59" w:rsidRPr="0033569B" w:rsidRDefault="0033569B" w:rsidP="003356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После создания модели наступает этап проектирования. </w:t>
      </w:r>
      <w:proofErr w:type="gramStart"/>
      <w:r w:rsidR="00825C59" w:rsidRPr="001C0E54">
        <w:rPr>
          <w:rFonts w:ascii="Times New Roman" w:hAnsi="Times New Roman"/>
          <w:bCs/>
          <w:sz w:val="30"/>
          <w:szCs w:val="30"/>
        </w:rPr>
        <w:t xml:space="preserve">Наиболее приемлемую для каждой дошкольной образовательной организации предметно-пространственную среду следует проектировать также с учетом специфических условий: </w:t>
      </w:r>
      <w:r w:rsidR="00A6798E" w:rsidRPr="001C0E54">
        <w:rPr>
          <w:rFonts w:ascii="Times New Roman" w:hAnsi="Times New Roman"/>
          <w:bCs/>
          <w:sz w:val="30"/>
          <w:szCs w:val="30"/>
        </w:rPr>
        <w:t>реализуемым</w:t>
      </w:r>
      <w:r w:rsidR="00825C59" w:rsidRPr="001C0E54">
        <w:rPr>
          <w:rFonts w:ascii="Times New Roman" w:hAnsi="Times New Roman"/>
          <w:bCs/>
          <w:sz w:val="30"/>
          <w:szCs w:val="30"/>
        </w:rPr>
        <w:t xml:space="preserve"> в детском саду </w:t>
      </w:r>
      <w:r w:rsidR="00A6798E" w:rsidRPr="001C0E54">
        <w:rPr>
          <w:rFonts w:ascii="Times New Roman" w:hAnsi="Times New Roman"/>
          <w:bCs/>
          <w:sz w:val="30"/>
          <w:szCs w:val="30"/>
        </w:rPr>
        <w:t xml:space="preserve">содержанием </w:t>
      </w:r>
      <w:r w:rsidR="00825C59" w:rsidRPr="001C0E54">
        <w:rPr>
          <w:rFonts w:ascii="Times New Roman" w:hAnsi="Times New Roman"/>
          <w:bCs/>
          <w:sz w:val="30"/>
          <w:szCs w:val="30"/>
        </w:rPr>
        <w:t>ос</w:t>
      </w:r>
      <w:r w:rsidR="00A6798E" w:rsidRPr="001C0E54">
        <w:rPr>
          <w:rFonts w:ascii="Times New Roman" w:hAnsi="Times New Roman"/>
          <w:bCs/>
          <w:sz w:val="30"/>
          <w:szCs w:val="30"/>
        </w:rPr>
        <w:t>новной образовательной программы</w:t>
      </w:r>
      <w:r w:rsidR="00825C59" w:rsidRPr="001C0E54">
        <w:rPr>
          <w:rFonts w:ascii="Times New Roman" w:hAnsi="Times New Roman"/>
          <w:bCs/>
          <w:sz w:val="30"/>
          <w:szCs w:val="30"/>
        </w:rPr>
        <w:t xml:space="preserve">; </w:t>
      </w:r>
      <w:r w:rsidR="00A6798E" w:rsidRPr="001C0E54">
        <w:rPr>
          <w:rFonts w:ascii="Times New Roman" w:hAnsi="Times New Roman"/>
          <w:bCs/>
          <w:sz w:val="30"/>
          <w:szCs w:val="30"/>
        </w:rPr>
        <w:t>материальных</w:t>
      </w:r>
      <w:r w:rsidR="00825C59" w:rsidRPr="001C0E54">
        <w:rPr>
          <w:rFonts w:ascii="Times New Roman" w:hAnsi="Times New Roman"/>
          <w:bCs/>
          <w:sz w:val="30"/>
          <w:szCs w:val="30"/>
        </w:rPr>
        <w:t xml:space="preserve"> </w:t>
      </w:r>
      <w:r w:rsidR="00A6798E" w:rsidRPr="001C0E54">
        <w:rPr>
          <w:rFonts w:ascii="Times New Roman" w:hAnsi="Times New Roman"/>
          <w:bCs/>
          <w:sz w:val="30"/>
          <w:szCs w:val="30"/>
        </w:rPr>
        <w:t>и архитектурно-пространственных характеристик</w:t>
      </w:r>
      <w:r w:rsidR="00825C59" w:rsidRPr="001C0E54">
        <w:rPr>
          <w:rFonts w:ascii="Times New Roman" w:hAnsi="Times New Roman"/>
          <w:bCs/>
          <w:sz w:val="30"/>
          <w:szCs w:val="30"/>
        </w:rPr>
        <w:t xml:space="preserve"> (</w:t>
      </w:r>
      <w:r w:rsidR="00825C59" w:rsidRPr="001C0E54">
        <w:rPr>
          <w:rFonts w:ascii="Times New Roman" w:hAnsi="Times New Roman"/>
          <w:color w:val="000000"/>
          <w:sz w:val="30"/>
          <w:szCs w:val="30"/>
        </w:rPr>
        <w:t xml:space="preserve">географическое </w:t>
      </w:r>
      <w:r w:rsidR="00825C59" w:rsidRPr="001C0E54">
        <w:rPr>
          <w:rFonts w:ascii="Times New Roman" w:hAnsi="Times New Roman"/>
          <w:bCs/>
          <w:sz w:val="30"/>
          <w:szCs w:val="30"/>
        </w:rPr>
        <w:t>место рас</w:t>
      </w:r>
      <w:r w:rsidR="007C76E7" w:rsidRPr="001C0E54">
        <w:rPr>
          <w:rFonts w:ascii="Times New Roman" w:hAnsi="Times New Roman"/>
          <w:bCs/>
          <w:sz w:val="30"/>
          <w:szCs w:val="30"/>
        </w:rPr>
        <w:t xml:space="preserve">положения ДОО, </w:t>
      </w:r>
      <w:r w:rsidR="00A6798E" w:rsidRPr="001C0E54">
        <w:rPr>
          <w:rFonts w:ascii="Times New Roman" w:hAnsi="Times New Roman"/>
          <w:bCs/>
          <w:sz w:val="30"/>
          <w:szCs w:val="30"/>
        </w:rPr>
        <w:t xml:space="preserve">его </w:t>
      </w:r>
      <w:r w:rsidR="007C76E7" w:rsidRPr="001C0E54">
        <w:rPr>
          <w:rFonts w:ascii="Times New Roman" w:hAnsi="Times New Roman"/>
          <w:bCs/>
          <w:sz w:val="30"/>
          <w:szCs w:val="30"/>
        </w:rPr>
        <w:t>планировка, виды</w:t>
      </w:r>
      <w:r w:rsidR="00825C59" w:rsidRPr="001C0E54">
        <w:rPr>
          <w:rFonts w:ascii="Times New Roman" w:hAnsi="Times New Roman"/>
          <w:bCs/>
          <w:sz w:val="30"/>
          <w:szCs w:val="30"/>
        </w:rPr>
        <w:t xml:space="preserve"> помещений, их площадь, конструктивные особенности); </w:t>
      </w:r>
      <w:r w:rsidR="00A6798E" w:rsidRPr="001C0E54">
        <w:rPr>
          <w:rFonts w:ascii="Times New Roman" w:hAnsi="Times New Roman"/>
          <w:bCs/>
          <w:sz w:val="30"/>
          <w:szCs w:val="30"/>
        </w:rPr>
        <w:t>особенностей</w:t>
      </w:r>
      <w:r w:rsidR="00825C59" w:rsidRPr="001C0E54">
        <w:rPr>
          <w:rFonts w:ascii="Times New Roman" w:hAnsi="Times New Roman"/>
          <w:bCs/>
          <w:sz w:val="30"/>
          <w:szCs w:val="30"/>
        </w:rPr>
        <w:t xml:space="preserve"> контингента детей</w:t>
      </w:r>
      <w:r w:rsidR="00A6798E" w:rsidRPr="001C0E54">
        <w:rPr>
          <w:rFonts w:ascii="Times New Roman" w:hAnsi="Times New Roman"/>
          <w:bCs/>
          <w:sz w:val="30"/>
          <w:szCs w:val="30"/>
        </w:rPr>
        <w:t xml:space="preserve"> группы</w:t>
      </w:r>
      <w:r w:rsidR="00825C59" w:rsidRPr="001C0E54">
        <w:rPr>
          <w:rFonts w:ascii="Times New Roman" w:hAnsi="Times New Roman"/>
          <w:bCs/>
          <w:sz w:val="30"/>
          <w:szCs w:val="30"/>
        </w:rPr>
        <w:t xml:space="preserve"> (</w:t>
      </w:r>
      <w:r w:rsidR="00A6798E" w:rsidRPr="001C0E54">
        <w:rPr>
          <w:rFonts w:ascii="Times New Roman" w:hAnsi="Times New Roman"/>
          <w:bCs/>
          <w:sz w:val="30"/>
          <w:szCs w:val="30"/>
        </w:rPr>
        <w:t xml:space="preserve">его </w:t>
      </w:r>
      <w:r w:rsidR="00825C59" w:rsidRPr="001C0E54">
        <w:rPr>
          <w:rFonts w:ascii="Times New Roman" w:hAnsi="Times New Roman"/>
          <w:bCs/>
          <w:sz w:val="30"/>
          <w:szCs w:val="30"/>
        </w:rPr>
        <w:t xml:space="preserve">состав, предпочтения, </w:t>
      </w:r>
      <w:r w:rsidR="00825C59" w:rsidRPr="001C0E54">
        <w:rPr>
          <w:rFonts w:ascii="Times New Roman" w:hAnsi="Times New Roman"/>
          <w:sz w:val="30"/>
          <w:szCs w:val="30"/>
        </w:rPr>
        <w:t>антропометрические, физиологические и психологические особенности</w:t>
      </w:r>
      <w:r w:rsidR="001C0E54" w:rsidRPr="001C0E54">
        <w:rPr>
          <w:rFonts w:ascii="Times New Roman" w:hAnsi="Times New Roman"/>
          <w:bCs/>
          <w:sz w:val="30"/>
          <w:szCs w:val="30"/>
        </w:rPr>
        <w:t xml:space="preserve"> развития и др</w:t>
      </w:r>
      <w:r w:rsidR="00825C59" w:rsidRPr="001C0E54">
        <w:rPr>
          <w:rFonts w:ascii="Times New Roman" w:hAnsi="Times New Roman"/>
          <w:bCs/>
          <w:sz w:val="30"/>
          <w:szCs w:val="30"/>
        </w:rPr>
        <w:t>.).</w:t>
      </w:r>
      <w:proofErr w:type="gramEnd"/>
    </w:p>
    <w:p w:rsidR="00825C59" w:rsidRPr="00825C59" w:rsidRDefault="00331BCD" w:rsidP="00825C5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bookmarkStart w:id="2" w:name="OLE_LINK3"/>
      <w:bookmarkStart w:id="3" w:name="OLE_LINK4"/>
      <w:r>
        <w:rPr>
          <w:rFonts w:ascii="Times New Roman" w:hAnsi="Times New Roman"/>
          <w:color w:val="000000"/>
          <w:sz w:val="30"/>
          <w:szCs w:val="30"/>
        </w:rPr>
        <w:t xml:space="preserve">Только в этом случае </w:t>
      </w:r>
      <w:r w:rsidR="00825C59" w:rsidRPr="00825C59">
        <w:rPr>
          <w:rFonts w:ascii="Times New Roman" w:hAnsi="Times New Roman"/>
          <w:color w:val="000000"/>
          <w:sz w:val="30"/>
          <w:szCs w:val="30"/>
        </w:rPr>
        <w:t>предметно-пространственная среда может</w:t>
      </w:r>
      <w:r w:rsidR="00A6798E">
        <w:rPr>
          <w:rFonts w:ascii="Times New Roman" w:hAnsi="Times New Roman"/>
          <w:color w:val="000000"/>
          <w:sz w:val="30"/>
          <w:szCs w:val="30"/>
        </w:rPr>
        <w:t xml:space="preserve"> приобрести особый, оригинальный</w:t>
      </w:r>
      <w:r w:rsidR="00825C59" w:rsidRPr="00825C59">
        <w:rPr>
          <w:rFonts w:ascii="Times New Roman" w:hAnsi="Times New Roman"/>
          <w:color w:val="000000"/>
          <w:sz w:val="30"/>
          <w:szCs w:val="30"/>
        </w:rPr>
        <w:t xml:space="preserve"> дизайн, сохраняя свой развивающий потенциал и </w:t>
      </w:r>
      <w:r>
        <w:rPr>
          <w:rFonts w:ascii="Times New Roman" w:hAnsi="Times New Roman"/>
          <w:color w:val="000000"/>
          <w:sz w:val="30"/>
          <w:szCs w:val="30"/>
        </w:rPr>
        <w:t xml:space="preserve">способствуя </w:t>
      </w:r>
      <w:r w:rsidR="001968A5">
        <w:rPr>
          <w:rFonts w:ascii="Times New Roman" w:hAnsi="Times New Roman"/>
          <w:color w:val="000000"/>
          <w:sz w:val="30"/>
          <w:szCs w:val="30"/>
        </w:rPr>
        <w:t>формированию социального опыта ребенка</w:t>
      </w:r>
      <w:r w:rsidR="00825C59" w:rsidRPr="00825C59">
        <w:rPr>
          <w:rFonts w:ascii="Times New Roman" w:hAnsi="Times New Roman"/>
          <w:color w:val="000000"/>
          <w:sz w:val="30"/>
          <w:szCs w:val="30"/>
        </w:rPr>
        <w:t>.</w:t>
      </w:r>
    </w:p>
    <w:bookmarkEnd w:id="2"/>
    <w:bookmarkEnd w:id="3"/>
    <w:p w:rsidR="00825C59" w:rsidRPr="00825C59" w:rsidRDefault="00825C59" w:rsidP="00825C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825C59" w:rsidRDefault="002E138D" w:rsidP="002E1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2E138D" w:rsidRPr="002E138D" w:rsidRDefault="002E138D" w:rsidP="002E1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BCD" w:rsidRDefault="00331BCD" w:rsidP="00331BCD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F2">
        <w:rPr>
          <w:rFonts w:ascii="Times New Roman" w:hAnsi="Times New Roman" w:cs="Times New Roman"/>
          <w:sz w:val="28"/>
          <w:szCs w:val="28"/>
        </w:rPr>
        <w:t>Козлова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52F2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2F2">
        <w:rPr>
          <w:rFonts w:ascii="Times New Roman" w:hAnsi="Times New Roman" w:cs="Times New Roman"/>
          <w:sz w:val="28"/>
          <w:szCs w:val="28"/>
        </w:rPr>
        <w:t xml:space="preserve">А. Формирование познавательного интереса у старших </w:t>
      </w:r>
      <w:r w:rsidRPr="000E52F2">
        <w:rPr>
          <w:rFonts w:ascii="Times New Roman" w:hAnsi="Times New Roman" w:cs="Times New Roman"/>
          <w:sz w:val="28"/>
          <w:szCs w:val="28"/>
        </w:rPr>
        <w:lastRenderedPageBreak/>
        <w:t>дошкольников на материале ознакомления с техникой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604929">
        <w:rPr>
          <w:rFonts w:ascii="Times New Roman" w:hAnsi="Times New Roman" w:cs="Times New Roman"/>
          <w:sz w:val="28"/>
          <w:szCs w:val="28"/>
        </w:rPr>
        <w:t>Текст] / С. А. Козлова.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2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E52F2">
        <w:rPr>
          <w:rFonts w:ascii="Times New Roman" w:hAnsi="Times New Roman" w:cs="Times New Roman"/>
          <w:sz w:val="28"/>
          <w:szCs w:val="28"/>
        </w:rPr>
        <w:t xml:space="preserve"> Наука, 2008. – 321 с.</w:t>
      </w:r>
    </w:p>
    <w:p w:rsidR="00331BCD" w:rsidRPr="00240D60" w:rsidRDefault="00331BCD" w:rsidP="00331BCD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D60">
        <w:rPr>
          <w:rFonts w:ascii="Times New Roman" w:hAnsi="Times New Roman" w:cs="Times New Roman"/>
          <w:sz w:val="28"/>
          <w:szCs w:val="28"/>
        </w:rPr>
        <w:t>Петровский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0D6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69B">
        <w:rPr>
          <w:rFonts w:ascii="Times New Roman" w:hAnsi="Times New Roman" w:cs="Times New Roman"/>
          <w:sz w:val="28"/>
          <w:szCs w:val="28"/>
        </w:rPr>
        <w:t xml:space="preserve">А. и др. </w:t>
      </w:r>
      <w:r w:rsidRPr="00240D60">
        <w:rPr>
          <w:rFonts w:ascii="Times New Roman" w:hAnsi="Times New Roman" w:cs="Times New Roman"/>
          <w:sz w:val="28"/>
          <w:szCs w:val="28"/>
        </w:rPr>
        <w:t xml:space="preserve">Построение развивающей среды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40D60">
        <w:rPr>
          <w:rFonts w:ascii="Times New Roman" w:hAnsi="Times New Roman" w:cs="Times New Roman"/>
          <w:sz w:val="28"/>
          <w:szCs w:val="28"/>
        </w:rPr>
        <w:t>дошкольно</w:t>
      </w:r>
      <w:r w:rsidR="00604929">
        <w:rPr>
          <w:rFonts w:ascii="Times New Roman" w:hAnsi="Times New Roman" w:cs="Times New Roman"/>
          <w:sz w:val="28"/>
          <w:szCs w:val="28"/>
        </w:rPr>
        <w:t>м учреждении</w:t>
      </w:r>
      <w:r w:rsidR="0033569B">
        <w:rPr>
          <w:rFonts w:ascii="Times New Roman" w:hAnsi="Times New Roman" w:cs="Times New Roman"/>
          <w:sz w:val="28"/>
          <w:szCs w:val="28"/>
        </w:rPr>
        <w:t xml:space="preserve"> [Текст] / В. А. Петровский, Л. М</w:t>
      </w:r>
      <w:r w:rsidR="00604929">
        <w:rPr>
          <w:rFonts w:ascii="Times New Roman" w:hAnsi="Times New Roman" w:cs="Times New Roman"/>
          <w:sz w:val="28"/>
          <w:szCs w:val="28"/>
        </w:rPr>
        <w:t>.</w:t>
      </w:r>
      <w:r w:rsidR="0033569B">
        <w:rPr>
          <w:rFonts w:ascii="Times New Roman" w:hAnsi="Times New Roman" w:cs="Times New Roman"/>
          <w:sz w:val="28"/>
          <w:szCs w:val="28"/>
        </w:rPr>
        <w:t xml:space="preserve"> Кларина, Л. А. </w:t>
      </w:r>
      <w:proofErr w:type="spellStart"/>
      <w:r w:rsidR="0033569B">
        <w:rPr>
          <w:rFonts w:ascii="Times New Roman" w:hAnsi="Times New Roman" w:cs="Times New Roman"/>
          <w:sz w:val="28"/>
          <w:szCs w:val="28"/>
        </w:rPr>
        <w:t>Смывина</w:t>
      </w:r>
      <w:proofErr w:type="spellEnd"/>
      <w:r w:rsidR="0033569B">
        <w:rPr>
          <w:rFonts w:ascii="Times New Roman" w:hAnsi="Times New Roman" w:cs="Times New Roman"/>
          <w:sz w:val="28"/>
          <w:szCs w:val="28"/>
        </w:rPr>
        <w:t>, Л. П. Стрелкова.</w:t>
      </w:r>
      <w:r w:rsidR="00604929"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D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40D60">
        <w:rPr>
          <w:rFonts w:ascii="Times New Roman" w:hAnsi="Times New Roman" w:cs="Times New Roman"/>
          <w:sz w:val="28"/>
          <w:szCs w:val="28"/>
        </w:rPr>
        <w:t xml:space="preserve"> Наука, 2003. – 211 с.</w:t>
      </w:r>
    </w:p>
    <w:p w:rsidR="00331BCD" w:rsidRPr="00A75BFB" w:rsidRDefault="00331BCD" w:rsidP="00331B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BCD">
        <w:rPr>
          <w:rFonts w:ascii="Times New Roman" w:hAnsi="Times New Roman" w:cs="Times New Roman"/>
          <w:sz w:val="28"/>
          <w:szCs w:val="28"/>
        </w:rPr>
        <w:t xml:space="preserve">Примерная образовательная программа «Истоки» / под ред. Л. А. Парамоновой  // </w:t>
      </w:r>
      <w:r w:rsidRPr="00A75BFB">
        <w:rPr>
          <w:rFonts w:ascii="Times New Roman" w:hAnsi="Times New Roman" w:cs="Times New Roman"/>
          <w:sz w:val="28"/>
          <w:szCs w:val="28"/>
        </w:rPr>
        <w:t xml:space="preserve">Образовательный сайт Федерального института развития образования [Электронный ресурс]. – Москва, 2015. – Режим доступа: </w:t>
      </w:r>
      <w:hyperlink r:id="rId9" w:history="1">
        <w:r w:rsidRPr="00A75BFB">
          <w:rPr>
            <w:rStyle w:val="a4"/>
            <w:rFonts w:ascii="Times New Roman" w:hAnsi="Times New Roman"/>
            <w:color w:val="auto"/>
            <w:sz w:val="28"/>
            <w:szCs w:val="28"/>
          </w:rPr>
          <w:t>http://www.firo.ru/wp-content/uploads/2014/02/Istoki.pdf</w:t>
        </w:r>
      </w:hyperlink>
      <w:r w:rsidRPr="00A75BFB">
        <w:rPr>
          <w:rStyle w:val="a4"/>
          <w:rFonts w:ascii="Times New Roman" w:hAnsi="Times New Roman"/>
          <w:color w:val="auto"/>
          <w:sz w:val="28"/>
          <w:szCs w:val="28"/>
        </w:rPr>
        <w:t>.</w:t>
      </w:r>
      <w:r w:rsidRPr="00A75B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5BF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A75BFB">
        <w:rPr>
          <w:rFonts w:ascii="Times New Roman" w:hAnsi="Times New Roman" w:cs="Times New Roman"/>
          <w:sz w:val="28"/>
          <w:szCs w:val="28"/>
        </w:rPr>
        <w:t>. с экрана.</w:t>
      </w:r>
    </w:p>
    <w:p w:rsidR="00825C59" w:rsidRPr="00A75BFB" w:rsidRDefault="00825C59" w:rsidP="00E24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_GoBack"/>
      <w:bookmarkEnd w:id="4"/>
    </w:p>
    <w:sectPr w:rsidR="00825C59" w:rsidRPr="00A75BFB" w:rsidSect="00825C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36" w:rsidRDefault="00424436" w:rsidP="00440150">
      <w:pPr>
        <w:spacing w:after="0" w:line="240" w:lineRule="auto"/>
      </w:pPr>
      <w:r>
        <w:separator/>
      </w:r>
    </w:p>
  </w:endnote>
  <w:endnote w:type="continuationSeparator" w:id="0">
    <w:p w:rsidR="00424436" w:rsidRDefault="00424436" w:rsidP="0044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36" w:rsidRDefault="00424436" w:rsidP="00440150">
      <w:pPr>
        <w:spacing w:after="0" w:line="240" w:lineRule="auto"/>
      </w:pPr>
      <w:r>
        <w:separator/>
      </w:r>
    </w:p>
  </w:footnote>
  <w:footnote w:type="continuationSeparator" w:id="0">
    <w:p w:rsidR="00424436" w:rsidRDefault="00424436" w:rsidP="00440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A72"/>
    <w:multiLevelType w:val="hybridMultilevel"/>
    <w:tmpl w:val="1EFADAB6"/>
    <w:lvl w:ilvl="0" w:tplc="187EFE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B25F31"/>
    <w:multiLevelType w:val="hybridMultilevel"/>
    <w:tmpl w:val="1FEC1D4C"/>
    <w:lvl w:ilvl="0" w:tplc="FEF8F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0D3058"/>
    <w:multiLevelType w:val="hybridMultilevel"/>
    <w:tmpl w:val="1FEC1D4C"/>
    <w:lvl w:ilvl="0" w:tplc="FEF8F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0C08FF"/>
    <w:multiLevelType w:val="hybridMultilevel"/>
    <w:tmpl w:val="87FAF900"/>
    <w:lvl w:ilvl="0" w:tplc="187E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13E76"/>
    <w:multiLevelType w:val="hybridMultilevel"/>
    <w:tmpl w:val="CB7494F8"/>
    <w:lvl w:ilvl="0" w:tplc="187E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31D5A"/>
    <w:multiLevelType w:val="hybridMultilevel"/>
    <w:tmpl w:val="56D6CF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D4"/>
    <w:rsid w:val="000F0F95"/>
    <w:rsid w:val="001968A5"/>
    <w:rsid w:val="001A4FF8"/>
    <w:rsid w:val="001C0E54"/>
    <w:rsid w:val="00207F39"/>
    <w:rsid w:val="002222BF"/>
    <w:rsid w:val="00294813"/>
    <w:rsid w:val="002B40F4"/>
    <w:rsid w:val="002E138D"/>
    <w:rsid w:val="00331BCD"/>
    <w:rsid w:val="0033569B"/>
    <w:rsid w:val="003456EC"/>
    <w:rsid w:val="00424436"/>
    <w:rsid w:val="00440150"/>
    <w:rsid w:val="004541D4"/>
    <w:rsid w:val="00463F68"/>
    <w:rsid w:val="00505E36"/>
    <w:rsid w:val="00536364"/>
    <w:rsid w:val="005B2DF2"/>
    <w:rsid w:val="00604929"/>
    <w:rsid w:val="006333D9"/>
    <w:rsid w:val="006405EF"/>
    <w:rsid w:val="00657551"/>
    <w:rsid w:val="006D030B"/>
    <w:rsid w:val="007C76E7"/>
    <w:rsid w:val="00825C59"/>
    <w:rsid w:val="0087261E"/>
    <w:rsid w:val="008861D9"/>
    <w:rsid w:val="00893ACC"/>
    <w:rsid w:val="00896B3A"/>
    <w:rsid w:val="00A278EE"/>
    <w:rsid w:val="00A6798E"/>
    <w:rsid w:val="00A75BFB"/>
    <w:rsid w:val="00A82A5D"/>
    <w:rsid w:val="00AC2902"/>
    <w:rsid w:val="00AF5F4E"/>
    <w:rsid w:val="00B60C91"/>
    <w:rsid w:val="00BA5AC1"/>
    <w:rsid w:val="00BF66EE"/>
    <w:rsid w:val="00C52B01"/>
    <w:rsid w:val="00C5318E"/>
    <w:rsid w:val="00C626DE"/>
    <w:rsid w:val="00D31047"/>
    <w:rsid w:val="00DA04BC"/>
    <w:rsid w:val="00DD3C88"/>
    <w:rsid w:val="00DD6370"/>
    <w:rsid w:val="00E24B58"/>
    <w:rsid w:val="00EB4AEE"/>
    <w:rsid w:val="00EF4AEE"/>
    <w:rsid w:val="00F00FDC"/>
    <w:rsid w:val="00F055A0"/>
    <w:rsid w:val="00F37FC2"/>
    <w:rsid w:val="00F44BA6"/>
    <w:rsid w:val="00FB6B5B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1BCD"/>
    <w:rPr>
      <w:rFonts w:cs="Times New Roman"/>
      <w:color w:val="6600CC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44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150"/>
  </w:style>
  <w:style w:type="paragraph" w:styleId="a7">
    <w:name w:val="footer"/>
    <w:basedOn w:val="a"/>
    <w:link w:val="a8"/>
    <w:uiPriority w:val="99"/>
    <w:unhideWhenUsed/>
    <w:rsid w:val="0044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150"/>
  </w:style>
  <w:style w:type="paragraph" w:styleId="a9">
    <w:name w:val="Balloon Text"/>
    <w:basedOn w:val="a"/>
    <w:link w:val="aa"/>
    <w:uiPriority w:val="99"/>
    <w:semiHidden/>
    <w:unhideWhenUsed/>
    <w:rsid w:val="00AC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1BCD"/>
    <w:rPr>
      <w:rFonts w:cs="Times New Roman"/>
      <w:color w:val="6600CC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44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150"/>
  </w:style>
  <w:style w:type="paragraph" w:styleId="a7">
    <w:name w:val="footer"/>
    <w:basedOn w:val="a"/>
    <w:link w:val="a8"/>
    <w:uiPriority w:val="99"/>
    <w:unhideWhenUsed/>
    <w:rsid w:val="0044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150"/>
  </w:style>
  <w:style w:type="paragraph" w:styleId="a9">
    <w:name w:val="Balloon Text"/>
    <w:basedOn w:val="a"/>
    <w:link w:val="aa"/>
    <w:uiPriority w:val="99"/>
    <w:semiHidden/>
    <w:unhideWhenUsed/>
    <w:rsid w:val="00AC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3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8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7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9768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iro.ru/wp-content/uploads/2014/02/Istok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EEBF-9982-4D46-B586-E29716E2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KDO-3</dc:creator>
  <cp:lastModifiedBy>Вотинова Елена Григо</cp:lastModifiedBy>
  <cp:revision>8</cp:revision>
  <cp:lastPrinted>2017-09-14T03:20:00Z</cp:lastPrinted>
  <dcterms:created xsi:type="dcterms:W3CDTF">2017-09-13T10:29:00Z</dcterms:created>
  <dcterms:modified xsi:type="dcterms:W3CDTF">2018-09-06T04:59:00Z</dcterms:modified>
</cp:coreProperties>
</file>