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01" w:rsidRDefault="000D4801" w:rsidP="000D48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4801" w:rsidRDefault="000D4801" w:rsidP="000D48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450">
        <w:rPr>
          <w:rFonts w:ascii="Times New Roman" w:hAnsi="Times New Roman" w:cs="Times New Roman"/>
          <w:i/>
          <w:sz w:val="24"/>
          <w:szCs w:val="24"/>
        </w:rPr>
        <w:t>Крюкова Елена Владимировна</w:t>
      </w:r>
    </w:p>
    <w:p w:rsidR="000D4801" w:rsidRDefault="000D4801" w:rsidP="000D48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6450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End"/>
      <w:r w:rsidRPr="00E96450">
        <w:rPr>
          <w:rFonts w:ascii="Times New Roman" w:hAnsi="Times New Roman" w:cs="Times New Roman"/>
          <w:i/>
          <w:sz w:val="24"/>
          <w:szCs w:val="24"/>
        </w:rPr>
        <w:t xml:space="preserve"> истории и обществознания МКОУ ООШ </w:t>
      </w:r>
    </w:p>
    <w:p w:rsidR="000D4801" w:rsidRPr="00940BE8" w:rsidRDefault="000D4801" w:rsidP="000D48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450">
        <w:rPr>
          <w:rFonts w:ascii="Times New Roman" w:hAnsi="Times New Roman" w:cs="Times New Roman"/>
          <w:i/>
          <w:sz w:val="24"/>
          <w:szCs w:val="24"/>
        </w:rPr>
        <w:t xml:space="preserve">г. Сосновки </w:t>
      </w:r>
      <w:proofErr w:type="spellStart"/>
      <w:r w:rsidRPr="00E96450">
        <w:rPr>
          <w:rFonts w:ascii="Times New Roman" w:hAnsi="Times New Roman" w:cs="Times New Roman"/>
          <w:i/>
          <w:sz w:val="24"/>
          <w:szCs w:val="24"/>
        </w:rPr>
        <w:t>Вятскополян</w:t>
      </w:r>
      <w:r>
        <w:rPr>
          <w:rFonts w:ascii="Times New Roman" w:hAnsi="Times New Roman" w:cs="Times New Roman"/>
          <w:i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области </w:t>
      </w:r>
    </w:p>
    <w:p w:rsidR="000D4801" w:rsidRPr="009C0006" w:rsidRDefault="000D4801" w:rsidP="000D4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6">
        <w:rPr>
          <w:rFonts w:ascii="Times New Roman" w:hAnsi="Times New Roman" w:cs="Times New Roman"/>
          <w:b/>
          <w:sz w:val="28"/>
          <w:szCs w:val="28"/>
        </w:rPr>
        <w:t>Мастер класс «Формирование понятия патриотизм в интерактивной стратегии преподавания»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В концепцию разработки Федеральных Государственных Образовательных Стандартов второго поколения (далее ФГОС) включены ряд принципиально новых стратегических ориентиров. 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Послание Президента Д. Медведева Федеральному собранию (2007г., 2008г.), где было подчеркнуто следующее: «Духовное единство народа и объединяющие нас моральные ценности – это такой же важный фактор развития, как политическая и экономическая стабильность. Общество лишь тогда способно ставить и решать масштабные национальные задачи, когда у него есть общая система нравственных ориентиров…» 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Личностным результатом нового ФГОС является формирование гражданской идентичности. 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B04">
        <w:rPr>
          <w:rFonts w:ascii="Times New Roman" w:hAnsi="Times New Roman" w:cs="Times New Roman"/>
          <w:i/>
          <w:sz w:val="28"/>
          <w:szCs w:val="28"/>
        </w:rPr>
        <w:t>Главной задачей школьного исторического образования – формирование у учащихся исторического мышления как основы формирования гражданской идентичности ценностно-ориентированной личности (Фундаментальное ядро).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В современной литературе термин гражданская идентичность рассматривается в 2-х значениях: как осознание индивидом значимости принадлежности к сообществу и признак гражданской общности, характеризующей ее как коллективного субъекта </w:t>
      </w:r>
      <w:r w:rsidRPr="00A14B04">
        <w:rPr>
          <w:rFonts w:ascii="Times New Roman" w:hAnsi="Times New Roman" w:cs="Times New Roman"/>
          <w:i/>
          <w:sz w:val="28"/>
          <w:szCs w:val="28"/>
        </w:rPr>
        <w:t>(схема).</w:t>
      </w:r>
      <w:r w:rsidRPr="00A14B04">
        <w:rPr>
          <w:rFonts w:ascii="Times New Roman" w:hAnsi="Times New Roman" w:cs="Times New Roman"/>
          <w:sz w:val="28"/>
          <w:szCs w:val="28"/>
        </w:rPr>
        <w:t xml:space="preserve"> Эти значения взаимосвязаны. Целостность и единство гражданской общности, ее идентичность как признак </w:t>
      </w:r>
      <w:proofErr w:type="spellStart"/>
      <w:r w:rsidRPr="00A14B0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14B04">
        <w:rPr>
          <w:rFonts w:ascii="Times New Roman" w:hAnsi="Times New Roman" w:cs="Times New Roman"/>
          <w:sz w:val="28"/>
          <w:szCs w:val="28"/>
        </w:rPr>
        <w:t xml:space="preserve"> невозможно без осознания принадлежности к ней отдельных граждан. Формирование гражданской идентичности предполагает эмоционально-ценностное отношение человека к той гражданской общности, к которой он принадлежит, важной составляющей которого является воспитание патриотизма. Это </w:t>
      </w:r>
      <w:r w:rsidRPr="00A14B04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составляющая нравственного развития и воспитания учащихся.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0D4801" w:rsidRDefault="000D4801" w:rsidP="000D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образования является создание условий для воспитания сознательных граждан-патриотов, которые смогут выстроить духовное и материально богатое государство. Патриотизм призван дать новый толчок для развития духовности нации. Это является потребностью и государства, и общества, и личности.</w:t>
      </w:r>
    </w:p>
    <w:p w:rsidR="000D4801" w:rsidRPr="009C0006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006">
        <w:rPr>
          <w:rFonts w:ascii="Times New Roman" w:hAnsi="Times New Roman" w:cs="Times New Roman"/>
          <w:sz w:val="28"/>
          <w:szCs w:val="28"/>
        </w:rPr>
        <w:t xml:space="preserve">Если мы меняем акценты в постановке цели – когда главное </w:t>
      </w:r>
      <w:proofErr w:type="spellStart"/>
      <w:r w:rsidRPr="009C0006">
        <w:rPr>
          <w:rFonts w:ascii="Times New Roman" w:hAnsi="Times New Roman" w:cs="Times New Roman"/>
          <w:sz w:val="28"/>
          <w:szCs w:val="28"/>
        </w:rPr>
        <w:t>непередача</w:t>
      </w:r>
      <w:proofErr w:type="spellEnd"/>
      <w:r w:rsidRPr="009C0006">
        <w:rPr>
          <w:rFonts w:ascii="Times New Roman" w:hAnsi="Times New Roman" w:cs="Times New Roman"/>
          <w:sz w:val="28"/>
          <w:szCs w:val="28"/>
        </w:rPr>
        <w:t xml:space="preserve"> суммы знаний, а обучение действиям, развитие умений и воспитание обучающихся – то должны изменить и методику.</w:t>
      </w:r>
    </w:p>
    <w:p w:rsidR="000D4801" w:rsidRPr="00A14B04" w:rsidRDefault="000D4801" w:rsidP="000D48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>В современных условиях такие задачи решает системно-</w:t>
      </w:r>
      <w:proofErr w:type="spellStart"/>
      <w:r w:rsidRPr="00A14B0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14B04">
        <w:rPr>
          <w:rFonts w:ascii="Times New Roman" w:hAnsi="Times New Roman" w:cs="Times New Roman"/>
          <w:sz w:val="28"/>
          <w:szCs w:val="28"/>
        </w:rPr>
        <w:t xml:space="preserve"> подход, который определяет использование педагогических технологий, обеспечивающих достижение максимальных результатов личностного и познавательного развития обучающихся.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Одно из положений </w:t>
      </w:r>
      <w:proofErr w:type="spellStart"/>
      <w:r w:rsidRPr="00A14B04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A14B04">
        <w:rPr>
          <w:rFonts w:ascii="Times New Roman" w:hAnsi="Times New Roman" w:cs="Times New Roman"/>
          <w:bCs/>
          <w:sz w:val="28"/>
          <w:szCs w:val="28"/>
        </w:rPr>
        <w:t xml:space="preserve"> подхода заключается в том,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путем последовательных изменений. Соответственно личностное, социальное, познавательное развитие учащихся определяется характером организации их деятельности, в первую очередь учебной. 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ab/>
        <w:t>На сегодняшний момент выделяют три стратегии преподавания (характера организации учебной деятельности):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B04">
        <w:rPr>
          <w:rFonts w:ascii="Times New Roman" w:hAnsi="Times New Roman" w:cs="Times New Roman"/>
          <w:b/>
          <w:sz w:val="28"/>
          <w:szCs w:val="28"/>
          <w:u w:val="single"/>
        </w:rPr>
        <w:t>- пассивные стратегии или методы линейного воздействия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7CD23" wp14:editId="12B5B1ED">
            <wp:extent cx="3419475" cy="24098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098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0D4801" w:rsidRPr="00A14B04" w:rsidRDefault="000D4801" w:rsidP="000D480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Пассивные стратегии – процесс одностороннего линейного воздействия</w:t>
      </w:r>
      <w:r w:rsidRPr="00A14B04">
        <w:rPr>
          <w:rFonts w:ascii="Times New Roman" w:hAnsi="Times New Roman" w:cs="Times New Roman"/>
          <w:sz w:val="28"/>
          <w:szCs w:val="28"/>
        </w:rPr>
        <w:t>, где учащиеся выступают в роли «объекта» обучения, которые должны усвоить и воспроизвести материал, который передается им учителем – источником знаний. Формы реализации такой стратегии: лекция, чтение опрос, изучение документа.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b/>
          <w:bCs/>
          <w:sz w:val="28"/>
          <w:szCs w:val="28"/>
          <w:u w:val="single"/>
        </w:rPr>
        <w:t>- активные стратегии или методы кругового воздействия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F778E76" wp14:editId="08A13C02">
            <wp:extent cx="3486150" cy="2286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92" cy="2287601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0D4801" w:rsidRPr="00A14B04" w:rsidRDefault="000D4801" w:rsidP="000D4801">
      <w:pPr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Активные стратегии – метод кругового воздействия</w:t>
      </w:r>
      <w:r w:rsidRPr="00A14B04">
        <w:rPr>
          <w:rFonts w:ascii="Times New Roman" w:hAnsi="Times New Roman" w:cs="Times New Roman"/>
          <w:sz w:val="28"/>
          <w:szCs w:val="28"/>
        </w:rPr>
        <w:t>, где обучающиеся являются «субъектом» обучения, выполняют творческие задания, вступают в диалог с учителем. Формы реализации: любые виды дискуссий, круглые столы, «мозговые штурмы», различные беседы.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B04">
        <w:rPr>
          <w:rFonts w:ascii="Times New Roman" w:hAnsi="Times New Roman" w:cs="Times New Roman"/>
          <w:b/>
          <w:bCs/>
          <w:sz w:val="28"/>
          <w:szCs w:val="28"/>
          <w:u w:val="single"/>
        </w:rPr>
        <w:t>- интерактивные стратегии или методы кругового взаимодействия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87C4DC" wp14:editId="6F98053C">
            <wp:extent cx="3544570" cy="2524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17" cy="2527007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4801" w:rsidRPr="00A14B04" w:rsidRDefault="000D4801" w:rsidP="000D480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Интерактивные стратегии – метод кругового взаимодействия.</w:t>
      </w:r>
      <w:r w:rsidRPr="00A14B04">
        <w:rPr>
          <w:rFonts w:ascii="Times New Roman" w:hAnsi="Times New Roman" w:cs="Times New Roman"/>
          <w:sz w:val="28"/>
          <w:szCs w:val="28"/>
        </w:rPr>
        <w:t xml:space="preserve"> Обучение построено на взаимодействие всех обучающихся, включая педагога. Эти методы наиболее соответствуют </w:t>
      </w:r>
      <w:proofErr w:type="spellStart"/>
      <w:r w:rsidRPr="00A14B04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14B04">
        <w:rPr>
          <w:rFonts w:ascii="Times New Roman" w:hAnsi="Times New Roman" w:cs="Times New Roman"/>
          <w:sz w:val="28"/>
          <w:szCs w:val="28"/>
        </w:rPr>
        <w:t xml:space="preserve"> подходу, так как они предполагают со - обучение (коллективное, обучение в сотрудничестве), причем и обучающийся и педагог являются субъектами учебного процесса. Интерактивное обучение основано на прямом воздействии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учебному, школьному. Новое знание, умение формируется на основе такого опыта.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Предлагаемый мастер класс (Урок обществознания в 6 классе по теме «Что значит быть патриотом») реализуя интерактивную стратегию преподавания на </w:t>
      </w:r>
      <w:r w:rsidRPr="00A14B04">
        <w:rPr>
          <w:rFonts w:ascii="Times New Roman" w:hAnsi="Times New Roman" w:cs="Times New Roman"/>
          <w:b/>
          <w:sz w:val="28"/>
          <w:szCs w:val="28"/>
        </w:rPr>
        <w:t>этапе поиска решения проблемы урока</w:t>
      </w:r>
      <w:r w:rsidRPr="00A14B04">
        <w:rPr>
          <w:rFonts w:ascii="Times New Roman" w:hAnsi="Times New Roman" w:cs="Times New Roman"/>
          <w:sz w:val="28"/>
          <w:szCs w:val="28"/>
        </w:rPr>
        <w:t>, показывает, как использовать содержание урока для решения развиваю</w:t>
      </w:r>
      <w:r>
        <w:rPr>
          <w:rFonts w:ascii="Times New Roman" w:hAnsi="Times New Roman" w:cs="Times New Roman"/>
          <w:sz w:val="28"/>
          <w:szCs w:val="28"/>
        </w:rPr>
        <w:t>щих и воспитательных задач</w:t>
      </w:r>
      <w:r w:rsidRPr="00A14B04">
        <w:rPr>
          <w:rFonts w:ascii="Times New Roman" w:hAnsi="Times New Roman" w:cs="Times New Roman"/>
          <w:sz w:val="28"/>
          <w:szCs w:val="28"/>
        </w:rPr>
        <w:t>.</w:t>
      </w:r>
    </w:p>
    <w:p w:rsidR="000D4801" w:rsidRPr="009C0006" w:rsidRDefault="000D4801" w:rsidP="000D4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патриотизм?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58.25pt" o:ole="">
            <v:imagedata r:id="rId8" o:title=""/>
          </v:shape>
          <o:OLEObject Type="Embed" ProgID="PowerPoint.Slide.12" ShapeID="_x0000_i1025" DrawAspect="Content" ObjectID="_1530076486" r:id="rId9"/>
        </w:objec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 патриотизма есть: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         любовь к Родине, семье, отчему дому, родному языку;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         уважение и доброжелательное отношение к народу, его истории и культуре;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         готовность к работе в пользу родной земли;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         соблюдение и пропаганда здорового образа жизни;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         забота о сохранении природы;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         стремление защищать интересы родины и своего народа.</w:t>
      </w:r>
    </w:p>
    <w:p w:rsidR="000D4801" w:rsidRPr="00A14B04" w:rsidRDefault="000D4801" w:rsidP="000D4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801" w:rsidRPr="00A14B04" w:rsidRDefault="000D4801" w:rsidP="000D48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Для того, чтобы получить ясное представление о составляющих компонентах понятия </w:t>
      </w:r>
      <w:r w:rsidRPr="00A14B04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A14B04">
        <w:rPr>
          <w:rFonts w:ascii="Times New Roman" w:hAnsi="Times New Roman" w:cs="Times New Roman"/>
          <w:sz w:val="28"/>
          <w:szCs w:val="28"/>
        </w:rPr>
        <w:t xml:space="preserve"> и определить основные направления работы предполагается работа в группах.</w:t>
      </w:r>
    </w:p>
    <w:p w:rsidR="000D4801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>Работа групп:</w:t>
      </w:r>
    </w:p>
    <w:p w:rsidR="000D4801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sz w:val="28"/>
          <w:szCs w:val="28"/>
        </w:rPr>
        <w:t>Вопросы для заполнения схемы листа:</w:t>
      </w:r>
    </w:p>
    <w:p w:rsidR="000D4801" w:rsidRPr="009C0006" w:rsidRDefault="000D4801" w:rsidP="000D4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знания необходимы для характеристики этого качества.</w:t>
      </w:r>
    </w:p>
    <w:p w:rsidR="000D4801" w:rsidRPr="009C0006" w:rsidRDefault="000D4801" w:rsidP="000D4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 получения знаний.</w:t>
      </w:r>
    </w:p>
    <w:p w:rsidR="000D4801" w:rsidRPr="009C0006" w:rsidRDefault="000D4801" w:rsidP="000D4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каким причинам человек не проявляет эти качества?</w:t>
      </w:r>
    </w:p>
    <w:p w:rsidR="000D4801" w:rsidRPr="009C0006" w:rsidRDefault="000D4801" w:rsidP="000D4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Какими путями можно решить эти проблемы?</w:t>
      </w:r>
    </w:p>
    <w:p w:rsidR="000D4801" w:rsidRPr="009C0006" w:rsidRDefault="000D4801" w:rsidP="000D4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Символ, образ понятия ПАТРИОТИЗМ</w:t>
      </w:r>
    </w:p>
    <w:p w:rsidR="000D4801" w:rsidRPr="00A14B04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01" w:rsidRPr="00A14B04" w:rsidRDefault="000D4801" w:rsidP="000D480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14B04">
        <w:rPr>
          <w:rFonts w:ascii="Times New Roman" w:hAnsi="Times New Roman" w:cs="Times New Roman"/>
          <w:b/>
          <w:sz w:val="28"/>
          <w:szCs w:val="28"/>
        </w:rPr>
        <w:t>Таблица для работы в группах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19"/>
      </w:tblGrid>
      <w:tr w:rsidR="000D4801" w:rsidRPr="00A14B04" w:rsidTr="0001650B">
        <w:tc>
          <w:tcPr>
            <w:tcW w:w="4678" w:type="dxa"/>
          </w:tcPr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04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4801" w:rsidRPr="00A14B04" w:rsidRDefault="000D4801" w:rsidP="000165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0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 СПОСОБЫ ПОЛУЧЕНИЯ</w:t>
            </w:r>
          </w:p>
        </w:tc>
      </w:tr>
      <w:tr w:rsidR="000D4801" w:rsidRPr="00A14B04" w:rsidTr="0001650B">
        <w:tc>
          <w:tcPr>
            <w:tcW w:w="4678" w:type="dxa"/>
          </w:tcPr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0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04">
              <w:rPr>
                <w:rFonts w:ascii="Times New Roman" w:hAnsi="Times New Roman" w:cs="Times New Roman"/>
                <w:b/>
                <w:sz w:val="28"/>
                <w:szCs w:val="28"/>
              </w:rPr>
              <w:t>ПУТИ РЕШЕНИЯ</w:t>
            </w:r>
          </w:p>
        </w:tc>
      </w:tr>
      <w:tr w:rsidR="000D4801" w:rsidRPr="00A14B04" w:rsidTr="0001650B">
        <w:trPr>
          <w:trHeight w:val="1579"/>
        </w:trPr>
        <w:tc>
          <w:tcPr>
            <w:tcW w:w="9497" w:type="dxa"/>
            <w:gridSpan w:val="2"/>
          </w:tcPr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04">
              <w:rPr>
                <w:rFonts w:ascii="Times New Roman" w:hAnsi="Times New Roman" w:cs="Times New Roman"/>
                <w:b/>
                <w:sz w:val="28"/>
                <w:szCs w:val="28"/>
              </w:rPr>
              <w:t>СИМВОЛ И ЗНАЧЕНИЕ</w:t>
            </w: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01" w:rsidRPr="00A14B04" w:rsidRDefault="000D4801" w:rsidP="0001650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801" w:rsidRPr="00A14B04" w:rsidRDefault="000D4801" w:rsidP="000D4801">
      <w:pPr>
        <w:spacing w:after="0" w:line="240" w:lineRule="auto"/>
        <w:rPr>
          <w:sz w:val="28"/>
          <w:szCs w:val="28"/>
        </w:rPr>
      </w:pPr>
    </w:p>
    <w:p w:rsidR="000D4801" w:rsidRPr="00A14B04" w:rsidRDefault="000D4801" w:rsidP="000D4801">
      <w:pPr>
        <w:spacing w:after="0" w:line="240" w:lineRule="auto"/>
        <w:rPr>
          <w:sz w:val="28"/>
          <w:szCs w:val="28"/>
        </w:rPr>
      </w:pPr>
      <w:r w:rsidRPr="00A14B04">
        <w:rPr>
          <w:sz w:val="28"/>
          <w:szCs w:val="28"/>
        </w:rPr>
        <w:tab/>
      </w:r>
    </w:p>
    <w:p w:rsidR="000D4801" w:rsidRPr="00A14B04" w:rsidRDefault="000D4801" w:rsidP="000D48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>Каждая группа, отвечает на первый вопрос</w:t>
      </w:r>
      <w:r>
        <w:rPr>
          <w:rFonts w:ascii="Times New Roman" w:hAnsi="Times New Roman" w:cs="Times New Roman"/>
          <w:sz w:val="28"/>
          <w:szCs w:val="28"/>
        </w:rPr>
        <w:t xml:space="preserve"> (например: группа № 1 «Любовь к Родине, родному языку, семье</w:t>
      </w:r>
      <w:r w:rsidRPr="00A14B04">
        <w:rPr>
          <w:rFonts w:ascii="Times New Roman" w:hAnsi="Times New Roman" w:cs="Times New Roman"/>
          <w:sz w:val="28"/>
          <w:szCs w:val="28"/>
        </w:rPr>
        <w:t xml:space="preserve">» отвечает на вопрос: каковы основные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A14B04">
        <w:rPr>
          <w:rFonts w:ascii="Times New Roman" w:hAnsi="Times New Roman" w:cs="Times New Roman"/>
          <w:sz w:val="28"/>
          <w:szCs w:val="28"/>
        </w:rPr>
        <w:t xml:space="preserve">понятия, которые отражают на ваш взгляд ваш фактор). Затем листы передаются по кругу следующей группе. Следующая группа корректирует работу </w:t>
      </w:r>
      <w:r w:rsidRPr="00A14B04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предыдущей группы, а затем отвечает на второй вопрос </w:t>
      </w:r>
      <w:r>
        <w:rPr>
          <w:rFonts w:ascii="Times New Roman" w:hAnsi="Times New Roman" w:cs="Times New Roman"/>
          <w:sz w:val="28"/>
          <w:szCs w:val="28"/>
        </w:rPr>
        <w:t xml:space="preserve">«Каковы источники и способы получения знаний» </w:t>
      </w:r>
      <w:r w:rsidRPr="00A14B04">
        <w:rPr>
          <w:rFonts w:ascii="Times New Roman" w:hAnsi="Times New Roman" w:cs="Times New Roman"/>
          <w:sz w:val="28"/>
          <w:szCs w:val="28"/>
        </w:rPr>
        <w:t xml:space="preserve">на том листе, который получила по кругу. Затем такая же работа предполагается и со следующими вопросами. Листы, передающиеся по кругу, обойдут все группы и вернутся к той группе, откуда начали движение. Задание 6: изобразить символ или образ рассматриваемого фактора группы (например, группа № 1 </w:t>
      </w:r>
      <w:r>
        <w:rPr>
          <w:rFonts w:ascii="Times New Roman" w:hAnsi="Times New Roman" w:cs="Times New Roman"/>
          <w:sz w:val="28"/>
          <w:szCs w:val="28"/>
        </w:rPr>
        <w:t>создает образ фактора: (Любовь к Родине, семье, родному языку</w:t>
      </w:r>
      <w:r w:rsidRPr="00A14B04">
        <w:rPr>
          <w:rFonts w:ascii="Times New Roman" w:hAnsi="Times New Roman" w:cs="Times New Roman"/>
          <w:sz w:val="28"/>
          <w:szCs w:val="28"/>
        </w:rPr>
        <w:t>)</w:t>
      </w:r>
    </w:p>
    <w:p w:rsidR="000D4801" w:rsidRPr="00A14B04" w:rsidRDefault="000D4801" w:rsidP="000D480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04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D4801" w:rsidRPr="009C0006" w:rsidRDefault="000D4801" w:rsidP="000D480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>В заключительной части выступают представители групп (</w:t>
      </w:r>
      <w:r w:rsidRPr="00A14B04">
        <w:rPr>
          <w:rFonts w:ascii="Times New Roman" w:hAnsi="Times New Roman" w:cs="Times New Roman"/>
          <w:i/>
          <w:sz w:val="28"/>
          <w:szCs w:val="28"/>
        </w:rPr>
        <w:t xml:space="preserve">или вся группа), </w:t>
      </w:r>
      <w:r w:rsidRPr="00A14B04">
        <w:rPr>
          <w:rFonts w:ascii="Times New Roman" w:hAnsi="Times New Roman" w:cs="Times New Roman"/>
          <w:sz w:val="28"/>
          <w:szCs w:val="28"/>
        </w:rPr>
        <w:t>которые представляют выполненные работы. Может происходить обмен вопросами между группами по теме работы, высказываться собственное мне</w:t>
      </w:r>
      <w:r>
        <w:rPr>
          <w:rFonts w:ascii="Times New Roman" w:hAnsi="Times New Roman" w:cs="Times New Roman"/>
          <w:sz w:val="28"/>
          <w:szCs w:val="28"/>
        </w:rPr>
        <w:t>ние. После этого учитель формулирует общие выводы.</w:t>
      </w:r>
    </w:p>
    <w:p w:rsidR="000D4801" w:rsidRPr="00A14B04" w:rsidRDefault="000D4801" w:rsidP="000D4801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 xml:space="preserve">Определяется значимость понимания рассмотренных вопросов, может быть проведено возвращение к проблеме или проблемным вопросам. </w:t>
      </w:r>
    </w:p>
    <w:p w:rsidR="000D4801" w:rsidRDefault="000D4801" w:rsidP="000D4801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</w:rPr>
        <w:t>Определяется, что получилось реализовать в ходе занятия, а что не в полной мере удалось сделать.</w:t>
      </w:r>
    </w:p>
    <w:p w:rsidR="000D4801" w:rsidRPr="003C02C2" w:rsidRDefault="000D4801" w:rsidP="000D48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4801" w:rsidRPr="003C02C2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C2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0D4801" w:rsidRPr="003C02C2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02C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0D4801" w:rsidRPr="003C02C2" w:rsidRDefault="000D4801" w:rsidP="000D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C2">
        <w:rPr>
          <w:rFonts w:ascii="Times New Roman" w:hAnsi="Times New Roman" w:cs="Times New Roman"/>
          <w:sz w:val="28"/>
          <w:szCs w:val="28"/>
        </w:rPr>
        <w:t>- Программа ДНРВ</w:t>
      </w:r>
    </w:p>
    <w:p w:rsidR="000D4801" w:rsidRPr="003C02C2" w:rsidRDefault="000D4801" w:rsidP="000D48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2C2">
        <w:rPr>
          <w:rFonts w:ascii="Times New Roman" w:hAnsi="Times New Roman" w:cs="Times New Roman"/>
          <w:sz w:val="28"/>
          <w:szCs w:val="28"/>
        </w:rPr>
        <w:t>Гражданское образование: содержание и активные методы обучения. Под редакцией Н. Воскресенской и С. Шахтера. При участии А. Иоффе и Ч Уайта М.: Межрегиональная ассоциация «За гражданское образование», Фонд «</w:t>
      </w:r>
      <w:proofErr w:type="spellStart"/>
      <w:r w:rsidRPr="003C02C2">
        <w:rPr>
          <w:rFonts w:ascii="Times New Roman" w:hAnsi="Times New Roman" w:cs="Times New Roman"/>
          <w:sz w:val="28"/>
          <w:szCs w:val="28"/>
        </w:rPr>
        <w:t>Сивитас</w:t>
      </w:r>
      <w:proofErr w:type="spellEnd"/>
      <w:r w:rsidRPr="003C02C2">
        <w:rPr>
          <w:rFonts w:ascii="Times New Roman" w:hAnsi="Times New Roman" w:cs="Times New Roman"/>
          <w:sz w:val="28"/>
          <w:szCs w:val="28"/>
        </w:rPr>
        <w:t>», 2009.</w:t>
      </w:r>
    </w:p>
    <w:p w:rsidR="000D4801" w:rsidRPr="003C02C2" w:rsidRDefault="000D4801" w:rsidP="000D48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801" w:rsidRPr="003C02C2" w:rsidRDefault="000D4801" w:rsidP="000D4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801" w:rsidRPr="003C02C2" w:rsidRDefault="000D4801" w:rsidP="000D4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01" w:rsidRPr="003C02C2" w:rsidRDefault="000D4801" w:rsidP="000D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801" w:rsidRPr="00A14B04" w:rsidRDefault="000D4801" w:rsidP="000D4801">
      <w:pPr>
        <w:spacing w:after="0" w:line="240" w:lineRule="auto"/>
        <w:rPr>
          <w:sz w:val="28"/>
          <w:szCs w:val="28"/>
        </w:rPr>
      </w:pPr>
    </w:p>
    <w:p w:rsidR="0076137C" w:rsidRDefault="0076137C"/>
    <w:sectPr w:rsidR="0076137C" w:rsidSect="00A14B04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51EE"/>
    <w:multiLevelType w:val="hybridMultilevel"/>
    <w:tmpl w:val="43F6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D3E40"/>
    <w:multiLevelType w:val="hybridMultilevel"/>
    <w:tmpl w:val="C28281D6"/>
    <w:lvl w:ilvl="0" w:tplc="8B04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C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7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2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C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2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4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6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8F639F"/>
    <w:multiLevelType w:val="hybridMultilevel"/>
    <w:tmpl w:val="85C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01"/>
    <w:rsid w:val="000D4801"/>
    <w:rsid w:val="0076137C"/>
    <w:rsid w:val="00B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DCBA-6AF3-4345-ABC1-5E55CA6B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2016-07-15T05:15:00Z</dcterms:created>
  <dcterms:modified xsi:type="dcterms:W3CDTF">2016-07-15T05:28:00Z</dcterms:modified>
</cp:coreProperties>
</file>