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1A" w:rsidRPr="00A0735D" w:rsidRDefault="00EF011A">
      <w:pPr>
        <w:rPr>
          <w:b/>
          <w:sz w:val="32"/>
          <w:szCs w:val="32"/>
          <w:lang w:val="ru-RU"/>
        </w:rPr>
      </w:pPr>
      <w:r w:rsidRPr="00A0735D">
        <w:rPr>
          <w:b/>
          <w:sz w:val="32"/>
          <w:szCs w:val="32"/>
          <w:lang w:val="ru-RU"/>
        </w:rPr>
        <w:t>МОУ «СОШ с Камелик Пугачевского района Саратовской области»</w:t>
      </w:r>
    </w:p>
    <w:p w:rsidR="00EF011A" w:rsidRPr="00A0735D" w:rsidRDefault="00EF011A">
      <w:pPr>
        <w:rPr>
          <w:b/>
          <w:sz w:val="32"/>
          <w:szCs w:val="32"/>
          <w:lang w:val="ru-RU"/>
        </w:rPr>
      </w:pPr>
    </w:p>
    <w:p w:rsidR="00EF011A" w:rsidRPr="00A0735D" w:rsidRDefault="00EF011A">
      <w:pPr>
        <w:rPr>
          <w:sz w:val="48"/>
          <w:szCs w:val="48"/>
          <w:lang w:val="ru-RU"/>
        </w:rPr>
      </w:pPr>
    </w:p>
    <w:p w:rsidR="00EF011A" w:rsidRPr="00A0735D" w:rsidRDefault="00EF011A">
      <w:pPr>
        <w:rPr>
          <w:sz w:val="48"/>
          <w:szCs w:val="48"/>
          <w:lang w:val="ru-RU"/>
        </w:rPr>
      </w:pPr>
    </w:p>
    <w:p w:rsidR="00EF011A" w:rsidRPr="00A0735D" w:rsidRDefault="00EF011A">
      <w:pPr>
        <w:rPr>
          <w:sz w:val="48"/>
          <w:szCs w:val="48"/>
          <w:lang w:val="ru-RU"/>
        </w:rPr>
      </w:pPr>
    </w:p>
    <w:p w:rsidR="00EF011A" w:rsidRPr="00A0735D" w:rsidRDefault="00EF011A">
      <w:pPr>
        <w:rPr>
          <w:sz w:val="48"/>
          <w:szCs w:val="48"/>
          <w:lang w:val="ru-RU"/>
        </w:rPr>
      </w:pPr>
    </w:p>
    <w:p w:rsidR="00EE421B" w:rsidRPr="00A0735D" w:rsidRDefault="00EF011A" w:rsidP="00EF011A">
      <w:pPr>
        <w:rPr>
          <w:sz w:val="96"/>
          <w:szCs w:val="96"/>
          <w:lang w:val="ru-RU"/>
        </w:rPr>
      </w:pPr>
      <w:r w:rsidRPr="00A0735D">
        <w:rPr>
          <w:sz w:val="48"/>
          <w:szCs w:val="48"/>
          <w:lang w:val="ru-RU"/>
        </w:rPr>
        <w:t xml:space="preserve"> </w:t>
      </w:r>
      <w:r w:rsidR="00EB433F">
        <w:rPr>
          <w:sz w:val="96"/>
          <w:szCs w:val="96"/>
          <w:lang w:val="ru-RU"/>
        </w:rPr>
        <w:t>Камелик – село мое родное</w:t>
      </w:r>
      <w:r w:rsidRPr="00A0735D">
        <w:rPr>
          <w:sz w:val="96"/>
          <w:szCs w:val="96"/>
          <w:lang w:val="ru-RU"/>
        </w:rPr>
        <w:tab/>
        <w:t xml:space="preserve"> </w:t>
      </w:r>
    </w:p>
    <w:p w:rsidR="00EF011A" w:rsidRPr="00A0735D" w:rsidRDefault="00EF011A" w:rsidP="00EF011A">
      <w:pPr>
        <w:rPr>
          <w:sz w:val="28"/>
          <w:szCs w:val="28"/>
          <w:lang w:val="ru-RU"/>
        </w:rPr>
      </w:pPr>
    </w:p>
    <w:p w:rsidR="00EF011A" w:rsidRPr="00A0735D" w:rsidRDefault="00EF011A" w:rsidP="00EF011A">
      <w:pPr>
        <w:rPr>
          <w:sz w:val="28"/>
          <w:szCs w:val="28"/>
          <w:lang w:val="ru-RU"/>
        </w:rPr>
      </w:pPr>
    </w:p>
    <w:p w:rsidR="00EF011A" w:rsidRPr="00A0735D" w:rsidRDefault="00EF011A" w:rsidP="00EF011A">
      <w:pPr>
        <w:rPr>
          <w:sz w:val="28"/>
          <w:szCs w:val="28"/>
          <w:lang w:val="ru-RU"/>
        </w:rPr>
      </w:pPr>
    </w:p>
    <w:p w:rsidR="00EF011A" w:rsidRPr="00A0735D" w:rsidRDefault="00EF011A" w:rsidP="00EF011A">
      <w:pPr>
        <w:rPr>
          <w:sz w:val="28"/>
          <w:szCs w:val="28"/>
          <w:lang w:val="ru-RU"/>
        </w:rPr>
      </w:pPr>
    </w:p>
    <w:p w:rsidR="00EF011A" w:rsidRPr="00A0735D" w:rsidRDefault="00EF011A" w:rsidP="00EF011A">
      <w:pPr>
        <w:jc w:val="right"/>
        <w:rPr>
          <w:sz w:val="32"/>
          <w:szCs w:val="32"/>
          <w:lang w:val="ru-RU"/>
        </w:rPr>
      </w:pPr>
      <w:r w:rsidRPr="00A0735D">
        <w:rPr>
          <w:sz w:val="32"/>
          <w:szCs w:val="32"/>
          <w:lang w:val="ru-RU"/>
        </w:rPr>
        <w:t xml:space="preserve">Работу выполнила ученица 8 класса </w:t>
      </w:r>
    </w:p>
    <w:p w:rsidR="00E545A2" w:rsidRDefault="00E545A2" w:rsidP="00EF011A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Губарькова Марина</w:t>
      </w:r>
    </w:p>
    <w:p w:rsidR="00EF011A" w:rsidRPr="00A0735D" w:rsidRDefault="00EF011A" w:rsidP="00EF011A">
      <w:pPr>
        <w:jc w:val="right"/>
        <w:rPr>
          <w:sz w:val="32"/>
          <w:szCs w:val="32"/>
          <w:lang w:val="ru-RU"/>
        </w:rPr>
      </w:pPr>
      <w:r w:rsidRPr="00A0735D">
        <w:rPr>
          <w:sz w:val="32"/>
          <w:szCs w:val="32"/>
          <w:lang w:val="ru-RU"/>
        </w:rPr>
        <w:t xml:space="preserve">Руководитель работы </w:t>
      </w:r>
    </w:p>
    <w:p w:rsidR="00EF011A" w:rsidRPr="00A0735D" w:rsidRDefault="00EF011A" w:rsidP="00EF011A">
      <w:pPr>
        <w:jc w:val="right"/>
        <w:rPr>
          <w:sz w:val="32"/>
          <w:szCs w:val="32"/>
          <w:lang w:val="ru-RU"/>
        </w:rPr>
      </w:pPr>
      <w:r w:rsidRPr="00A0735D">
        <w:rPr>
          <w:sz w:val="32"/>
          <w:szCs w:val="32"/>
          <w:lang w:val="ru-RU"/>
        </w:rPr>
        <w:t xml:space="preserve">учитель математики </w:t>
      </w:r>
    </w:p>
    <w:p w:rsidR="00EF011A" w:rsidRDefault="00EF011A" w:rsidP="00EF011A">
      <w:pPr>
        <w:jc w:val="right"/>
        <w:rPr>
          <w:b/>
          <w:sz w:val="32"/>
          <w:szCs w:val="32"/>
          <w:lang w:val="ru-RU"/>
        </w:rPr>
      </w:pPr>
      <w:r w:rsidRPr="00A0735D">
        <w:rPr>
          <w:b/>
          <w:sz w:val="32"/>
          <w:szCs w:val="32"/>
          <w:lang w:val="ru-RU"/>
        </w:rPr>
        <w:t>Сенина Сания Умерзаховна</w:t>
      </w:r>
    </w:p>
    <w:p w:rsidR="00EF011A" w:rsidRDefault="00EF011A" w:rsidP="00EF011A">
      <w:pPr>
        <w:jc w:val="right"/>
        <w:rPr>
          <w:b/>
          <w:sz w:val="28"/>
          <w:szCs w:val="28"/>
          <w:lang w:val="ru-RU"/>
        </w:rPr>
      </w:pPr>
    </w:p>
    <w:p w:rsidR="00EF011A" w:rsidRDefault="00EF011A" w:rsidP="00EF011A">
      <w:pPr>
        <w:jc w:val="right"/>
        <w:rPr>
          <w:b/>
          <w:sz w:val="28"/>
          <w:szCs w:val="28"/>
          <w:lang w:val="ru-RU"/>
        </w:rPr>
      </w:pPr>
    </w:p>
    <w:p w:rsidR="00E545A2" w:rsidRDefault="00E545A2" w:rsidP="00EF011A">
      <w:pPr>
        <w:jc w:val="right"/>
        <w:rPr>
          <w:b/>
          <w:sz w:val="28"/>
          <w:szCs w:val="28"/>
          <w:lang w:val="ru-RU"/>
        </w:rPr>
      </w:pPr>
    </w:p>
    <w:p w:rsidR="00EF011A" w:rsidRDefault="00EF011A" w:rsidP="00EF011A">
      <w:pPr>
        <w:jc w:val="right"/>
        <w:rPr>
          <w:b/>
          <w:sz w:val="28"/>
          <w:szCs w:val="28"/>
          <w:lang w:val="ru-RU"/>
        </w:rPr>
      </w:pPr>
    </w:p>
    <w:p w:rsidR="00EF011A" w:rsidRDefault="00EF011A" w:rsidP="00EF01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Оглавление.</w:t>
      </w:r>
    </w:p>
    <w:p w:rsidR="00EF011A" w:rsidRDefault="00EF011A" w:rsidP="00EF01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Введение.</w:t>
      </w:r>
    </w:p>
    <w:p w:rsidR="00EF011A" w:rsidRPr="00CA325F" w:rsidRDefault="00EF011A" w:rsidP="00EF01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CA325F" w:rsidRPr="00CA325F">
        <w:rPr>
          <w:b/>
          <w:sz w:val="24"/>
          <w:szCs w:val="24"/>
          <w:lang w:val="ru-RU"/>
        </w:rPr>
        <w:t xml:space="preserve"> </w:t>
      </w:r>
      <w:r w:rsidR="00CA325F" w:rsidRPr="00CA325F">
        <w:rPr>
          <w:b/>
          <w:sz w:val="28"/>
          <w:szCs w:val="28"/>
          <w:lang w:val="ru-RU"/>
        </w:rPr>
        <w:t>Население – объект статистического изучения</w:t>
      </w:r>
      <w:r w:rsidR="00CA325F">
        <w:rPr>
          <w:b/>
          <w:sz w:val="28"/>
          <w:szCs w:val="28"/>
          <w:lang w:val="ru-RU"/>
        </w:rPr>
        <w:t>.</w:t>
      </w:r>
    </w:p>
    <w:p w:rsidR="00CA325F" w:rsidRDefault="00CA325F" w:rsidP="00EF011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1</w:t>
      </w:r>
      <w:r w:rsidRPr="00A0735D">
        <w:rPr>
          <w:b/>
          <w:sz w:val="24"/>
          <w:szCs w:val="24"/>
          <w:lang w:val="ru-RU"/>
        </w:rPr>
        <w:t>. Изучение естественного движения населения</w:t>
      </w:r>
      <w:r>
        <w:rPr>
          <w:b/>
          <w:sz w:val="24"/>
          <w:szCs w:val="24"/>
          <w:lang w:val="ru-RU"/>
        </w:rPr>
        <w:t>.</w:t>
      </w:r>
      <w:r w:rsidRPr="00A0735D">
        <w:rPr>
          <w:b/>
          <w:sz w:val="24"/>
          <w:szCs w:val="24"/>
          <w:lang w:val="ru-RU"/>
        </w:rPr>
        <w:t xml:space="preserve"> </w:t>
      </w:r>
    </w:p>
    <w:p w:rsidR="00CA325F" w:rsidRDefault="00CA325F" w:rsidP="00EF011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2.</w:t>
      </w:r>
      <w:r w:rsidRPr="00A0735D">
        <w:rPr>
          <w:b/>
          <w:sz w:val="24"/>
          <w:szCs w:val="24"/>
          <w:lang w:val="ru-RU"/>
        </w:rPr>
        <w:t>Изучение численности населения</w:t>
      </w:r>
      <w:r>
        <w:rPr>
          <w:b/>
          <w:sz w:val="24"/>
          <w:szCs w:val="24"/>
          <w:lang w:val="ru-RU"/>
        </w:rPr>
        <w:t>.</w:t>
      </w:r>
    </w:p>
    <w:p w:rsidR="00CA325F" w:rsidRDefault="00CA325F" w:rsidP="00EF011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</w:t>
      </w:r>
      <w:r w:rsidRPr="00A0735D">
        <w:rPr>
          <w:b/>
          <w:sz w:val="24"/>
          <w:szCs w:val="24"/>
          <w:lang w:val="ru-RU"/>
        </w:rPr>
        <w:t>3. Изучение миграции населения</w:t>
      </w:r>
      <w:r>
        <w:rPr>
          <w:b/>
          <w:sz w:val="24"/>
          <w:szCs w:val="24"/>
          <w:lang w:val="ru-RU"/>
        </w:rPr>
        <w:t>.</w:t>
      </w:r>
    </w:p>
    <w:p w:rsidR="00EF011A" w:rsidRDefault="00EF011A" w:rsidP="00EF01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CA325F">
        <w:rPr>
          <w:b/>
          <w:sz w:val="28"/>
          <w:szCs w:val="28"/>
          <w:lang w:val="ru-RU"/>
        </w:rPr>
        <w:t>Исследование.</w:t>
      </w:r>
    </w:p>
    <w:p w:rsidR="00EF011A" w:rsidRDefault="00EF011A" w:rsidP="00EF01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="00CA325F" w:rsidRPr="00CA325F">
        <w:rPr>
          <w:b/>
          <w:sz w:val="28"/>
          <w:szCs w:val="28"/>
          <w:lang w:val="ru-RU"/>
        </w:rPr>
        <w:t xml:space="preserve"> Основные выводы</w:t>
      </w:r>
    </w:p>
    <w:p w:rsidR="00EF011A" w:rsidRDefault="00EF011A" w:rsidP="00EF011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</w:t>
      </w:r>
      <w:r w:rsidR="00CA325F">
        <w:rPr>
          <w:b/>
          <w:sz w:val="28"/>
          <w:szCs w:val="28"/>
          <w:lang w:val="ru-RU"/>
        </w:rPr>
        <w:t>Литература.</w:t>
      </w:r>
    </w:p>
    <w:p w:rsidR="00FD3997" w:rsidRPr="00EF011A" w:rsidRDefault="00FD3997" w:rsidP="00EF011A">
      <w:pPr>
        <w:jc w:val="both"/>
        <w:rPr>
          <w:b/>
          <w:sz w:val="28"/>
          <w:szCs w:val="28"/>
          <w:lang w:val="ru-RU"/>
        </w:rPr>
      </w:pPr>
    </w:p>
    <w:p w:rsidR="00EF011A" w:rsidRPr="00FD3997" w:rsidRDefault="00FD3997" w:rsidP="00FD3997">
      <w:pPr>
        <w:jc w:val="both"/>
        <w:rPr>
          <w:b/>
          <w:sz w:val="28"/>
          <w:szCs w:val="28"/>
          <w:u w:val="single"/>
          <w:lang w:val="ru-RU"/>
        </w:rPr>
      </w:pPr>
      <w:r w:rsidRPr="00FD3997">
        <w:rPr>
          <w:b/>
          <w:sz w:val="28"/>
          <w:szCs w:val="28"/>
          <w:u w:val="single"/>
          <w:lang w:val="ru-RU"/>
        </w:rPr>
        <w:t>Введение.</w:t>
      </w:r>
    </w:p>
    <w:p w:rsidR="00EF011A" w:rsidRDefault="00EF011A" w:rsidP="00EF011A">
      <w:pPr>
        <w:jc w:val="both"/>
        <w:rPr>
          <w:b/>
          <w:sz w:val="28"/>
          <w:szCs w:val="28"/>
          <w:lang w:val="ru-RU"/>
        </w:rPr>
      </w:pPr>
    </w:p>
    <w:p w:rsidR="00FD3997" w:rsidRPr="00FD3997" w:rsidRDefault="00CA325F" w:rsidP="00FD3997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последние двенадцать </w:t>
      </w:r>
      <w:r w:rsidR="00FD3997" w:rsidRPr="00FD3997">
        <w:rPr>
          <w:sz w:val="24"/>
          <w:szCs w:val="24"/>
          <w:lang w:val="ru-RU"/>
        </w:rPr>
        <w:t xml:space="preserve"> лет реформ численность населения </w:t>
      </w:r>
      <w:r w:rsidR="00FD3997">
        <w:rPr>
          <w:sz w:val="24"/>
          <w:szCs w:val="24"/>
          <w:lang w:val="ru-RU"/>
        </w:rPr>
        <w:t xml:space="preserve"> с Камелик </w:t>
      </w:r>
      <w:r>
        <w:rPr>
          <w:sz w:val="24"/>
          <w:szCs w:val="24"/>
          <w:lang w:val="ru-RU"/>
        </w:rPr>
        <w:t xml:space="preserve"> (в 2000 г -1115 человек проживало, а в 2012г -667 человек) сократилась на 448 </w:t>
      </w:r>
      <w:r w:rsidR="00FD3997" w:rsidRPr="00FD3997">
        <w:rPr>
          <w:sz w:val="24"/>
          <w:szCs w:val="24"/>
          <w:lang w:val="ru-RU"/>
        </w:rPr>
        <w:t xml:space="preserve">человек. Количество жителей пенсионного возраста превышает резко количество молодежи, фактически каждый 5 житель является пенсионером (по </w:t>
      </w:r>
      <w:r w:rsidR="00FD3997">
        <w:rPr>
          <w:sz w:val="24"/>
          <w:szCs w:val="24"/>
          <w:lang w:val="ru-RU"/>
        </w:rPr>
        <w:t xml:space="preserve">Пугачевскому </w:t>
      </w:r>
      <w:r w:rsidR="00FD3997" w:rsidRPr="00FD3997">
        <w:rPr>
          <w:sz w:val="24"/>
          <w:szCs w:val="24"/>
          <w:lang w:val="ru-RU"/>
        </w:rPr>
        <w:t>району 10800</w:t>
      </w:r>
      <w:r>
        <w:rPr>
          <w:sz w:val="24"/>
          <w:szCs w:val="24"/>
          <w:lang w:val="ru-RU"/>
        </w:rPr>
        <w:t xml:space="preserve"> </w:t>
      </w:r>
      <w:r w:rsidR="00FD3997" w:rsidRPr="00FD3997">
        <w:rPr>
          <w:sz w:val="24"/>
          <w:szCs w:val="24"/>
          <w:lang w:val="ru-RU"/>
        </w:rPr>
        <w:t xml:space="preserve">человек, а по </w:t>
      </w:r>
      <w:r w:rsidR="00FD3997">
        <w:rPr>
          <w:sz w:val="24"/>
          <w:szCs w:val="24"/>
          <w:lang w:val="ru-RU"/>
        </w:rPr>
        <w:t xml:space="preserve">с Камелик </w:t>
      </w:r>
      <w:r>
        <w:rPr>
          <w:sz w:val="24"/>
          <w:szCs w:val="24"/>
          <w:lang w:val="ru-RU"/>
        </w:rPr>
        <w:t>173</w:t>
      </w:r>
      <w:r w:rsidR="00FD3997" w:rsidRPr="00FD3997">
        <w:rPr>
          <w:sz w:val="24"/>
          <w:szCs w:val="24"/>
          <w:lang w:val="ru-RU"/>
        </w:rPr>
        <w:t xml:space="preserve"> человек</w:t>
      </w:r>
      <w:r>
        <w:rPr>
          <w:sz w:val="24"/>
          <w:szCs w:val="24"/>
          <w:lang w:val="ru-RU"/>
        </w:rPr>
        <w:t>а</w:t>
      </w:r>
      <w:r w:rsidR="00FD3997" w:rsidRPr="00FD3997">
        <w:rPr>
          <w:sz w:val="24"/>
          <w:szCs w:val="24"/>
          <w:lang w:val="ru-RU"/>
        </w:rPr>
        <w:t>).  На 4% сократилась продолжительность жизни населения</w:t>
      </w:r>
      <w:r w:rsidR="00FD3997">
        <w:rPr>
          <w:sz w:val="24"/>
          <w:szCs w:val="24"/>
          <w:lang w:val="ru-RU"/>
        </w:rPr>
        <w:t>с Камелик</w:t>
      </w:r>
      <w:r w:rsidR="00FD3997" w:rsidRPr="00FD3997">
        <w:rPr>
          <w:sz w:val="24"/>
          <w:szCs w:val="24"/>
          <w:lang w:val="ru-RU"/>
        </w:rPr>
        <w:t>. У мужчин она составляет в среднем 57,7 лет, а у женщин - 69,9 лет.</w:t>
      </w:r>
    </w:p>
    <w:p w:rsidR="00FD3997" w:rsidRPr="00FD3997" w:rsidRDefault="00FD3997" w:rsidP="00FD3997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FD3997">
        <w:rPr>
          <w:sz w:val="24"/>
          <w:szCs w:val="24"/>
          <w:lang w:val="ru-RU"/>
        </w:rPr>
        <w:t xml:space="preserve">Вглядываясь в эти страшные цифры статистики, у меня возник вопрос, что же ожидает население  </w:t>
      </w:r>
      <w:r>
        <w:rPr>
          <w:sz w:val="24"/>
          <w:szCs w:val="24"/>
          <w:lang w:val="ru-RU"/>
        </w:rPr>
        <w:t xml:space="preserve">нашего села </w:t>
      </w:r>
      <w:r w:rsidRPr="00FD3997">
        <w:rPr>
          <w:sz w:val="24"/>
          <w:szCs w:val="24"/>
          <w:lang w:val="ru-RU"/>
        </w:rPr>
        <w:t>в будущем, сохранится ли наш регион, каковы перспективы страны и малой Родины, в которой мы живем?</w:t>
      </w:r>
    </w:p>
    <w:p w:rsidR="00FD3997" w:rsidRDefault="00FD3997" w:rsidP="00FD3997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FD3997">
        <w:rPr>
          <w:b/>
          <w:sz w:val="24"/>
          <w:szCs w:val="24"/>
          <w:lang w:val="ru-RU"/>
        </w:rPr>
        <w:t>Задачи проекта</w:t>
      </w:r>
      <w:r w:rsidRPr="00FD3997">
        <w:rPr>
          <w:sz w:val="24"/>
          <w:szCs w:val="24"/>
          <w:lang w:val="ru-RU"/>
        </w:rPr>
        <w:t xml:space="preserve">:   </w:t>
      </w:r>
    </w:p>
    <w:p w:rsidR="00FD3997" w:rsidRPr="00FD3997" w:rsidRDefault="00FD3997" w:rsidP="00FD3997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FD3997">
        <w:rPr>
          <w:sz w:val="24"/>
          <w:szCs w:val="24"/>
          <w:lang w:val="ru-RU"/>
        </w:rPr>
        <w:t>Вызвать интерес к изучению предмета математики</w:t>
      </w:r>
      <w:r>
        <w:rPr>
          <w:sz w:val="24"/>
          <w:szCs w:val="24"/>
          <w:lang w:val="ru-RU"/>
        </w:rPr>
        <w:t xml:space="preserve"> через ее</w:t>
      </w:r>
      <w:r w:rsidRPr="00FD39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практическое применение.</w:t>
      </w:r>
    </w:p>
    <w:p w:rsidR="00FD3997" w:rsidRPr="00FD3997" w:rsidRDefault="00FD3997" w:rsidP="00FD3997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</w:t>
      </w:r>
      <w:r w:rsidRPr="00FD3997">
        <w:rPr>
          <w:sz w:val="24"/>
          <w:szCs w:val="24"/>
          <w:lang w:val="ru-RU"/>
        </w:rPr>
        <w:t>Выявить возможности применения математических расчетов для прогнозирования.</w:t>
      </w:r>
    </w:p>
    <w:p w:rsidR="00FD3997" w:rsidRPr="00FD3997" w:rsidRDefault="00CA325F" w:rsidP="00FD3997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3.</w:t>
      </w:r>
      <w:r w:rsidR="00FD3997" w:rsidRPr="00FD3997">
        <w:rPr>
          <w:sz w:val="24"/>
          <w:szCs w:val="24"/>
          <w:lang w:val="ru-RU"/>
        </w:rPr>
        <w:t xml:space="preserve">Исследовать математическую закономерность демографической ситуации в </w:t>
      </w:r>
      <w:r w:rsidR="00FD3997">
        <w:rPr>
          <w:sz w:val="24"/>
          <w:szCs w:val="24"/>
          <w:lang w:val="ru-RU"/>
        </w:rPr>
        <w:t xml:space="preserve">селе Камелик </w:t>
      </w:r>
      <w:r w:rsidR="00FD3997" w:rsidRPr="00FD3997">
        <w:rPr>
          <w:sz w:val="24"/>
          <w:szCs w:val="24"/>
          <w:lang w:val="ru-RU"/>
        </w:rPr>
        <w:t xml:space="preserve"> .</w:t>
      </w:r>
    </w:p>
    <w:p w:rsidR="006205BC" w:rsidRDefault="00FD3997" w:rsidP="00FD3997">
      <w:pPr>
        <w:spacing w:line="360" w:lineRule="auto"/>
        <w:ind w:firstLine="567"/>
        <w:rPr>
          <w:sz w:val="24"/>
          <w:szCs w:val="24"/>
          <w:lang w:val="ru-RU"/>
        </w:rPr>
      </w:pPr>
      <w:r w:rsidRPr="00FD3997">
        <w:rPr>
          <w:b/>
          <w:sz w:val="24"/>
          <w:szCs w:val="24"/>
          <w:lang w:val="ru-RU"/>
        </w:rPr>
        <w:lastRenderedPageBreak/>
        <w:t>Цель исследования</w:t>
      </w:r>
      <w:r>
        <w:rPr>
          <w:sz w:val="24"/>
          <w:szCs w:val="24"/>
          <w:lang w:val="ru-RU"/>
        </w:rPr>
        <w:t>:  и</w:t>
      </w:r>
      <w:r w:rsidRPr="00FD3997">
        <w:rPr>
          <w:sz w:val="24"/>
          <w:szCs w:val="24"/>
          <w:lang w:val="ru-RU"/>
        </w:rPr>
        <w:t xml:space="preserve">зучить демографическую ситуацию в </w:t>
      </w:r>
      <w:r>
        <w:rPr>
          <w:sz w:val="24"/>
          <w:szCs w:val="24"/>
          <w:lang w:val="ru-RU"/>
        </w:rPr>
        <w:t>с Камелик и через математические расчеты</w:t>
      </w:r>
      <w:r w:rsidRPr="00FD3997">
        <w:rPr>
          <w:sz w:val="24"/>
          <w:szCs w:val="24"/>
          <w:lang w:val="ru-RU"/>
        </w:rPr>
        <w:t xml:space="preserve"> составить прогноз </w:t>
      </w:r>
      <w:r>
        <w:rPr>
          <w:sz w:val="24"/>
          <w:szCs w:val="24"/>
          <w:lang w:val="ru-RU"/>
        </w:rPr>
        <w:t>до 2022</w:t>
      </w:r>
      <w:r w:rsidRPr="00FD3997">
        <w:rPr>
          <w:sz w:val="24"/>
          <w:szCs w:val="24"/>
          <w:lang w:val="ru-RU"/>
        </w:rPr>
        <w:t xml:space="preserve"> года.</w:t>
      </w:r>
    </w:p>
    <w:p w:rsidR="00FD3997" w:rsidRDefault="006205BC" w:rsidP="00FD3997">
      <w:pPr>
        <w:spacing w:line="360" w:lineRule="auto"/>
        <w:ind w:firstLine="567"/>
        <w:rPr>
          <w:sz w:val="24"/>
          <w:szCs w:val="24"/>
          <w:lang w:val="ru-RU"/>
        </w:rPr>
      </w:pPr>
      <w:r w:rsidRPr="006205BC">
        <w:rPr>
          <w:b/>
          <w:sz w:val="24"/>
          <w:szCs w:val="24"/>
          <w:lang w:val="ru-RU"/>
        </w:rPr>
        <w:t>Методы исследования</w:t>
      </w:r>
      <w:r>
        <w:rPr>
          <w:sz w:val="24"/>
          <w:szCs w:val="24"/>
          <w:lang w:val="ru-RU"/>
        </w:rPr>
        <w:t>: изучение материалов периодической печати; статистических отчетов; социологический опрос.</w:t>
      </w:r>
      <w:r w:rsidR="00FD3997" w:rsidRPr="00FD3997">
        <w:rPr>
          <w:sz w:val="24"/>
          <w:szCs w:val="24"/>
          <w:lang w:val="ru-RU"/>
        </w:rPr>
        <w:t xml:space="preserve"> </w:t>
      </w:r>
    </w:p>
    <w:p w:rsidR="00A0735D" w:rsidRPr="00A0735D" w:rsidRDefault="00A0735D" w:rsidP="00A0735D">
      <w:pPr>
        <w:pStyle w:val="af8"/>
        <w:ind w:firstLine="0"/>
        <w:rPr>
          <w:sz w:val="24"/>
          <w:szCs w:val="24"/>
        </w:rPr>
      </w:pPr>
      <w:r>
        <w:t xml:space="preserve">                      </w:t>
      </w:r>
      <w:r>
        <w:rPr>
          <w:sz w:val="32"/>
          <w:szCs w:val="32"/>
        </w:rPr>
        <w:t xml:space="preserve"> </w:t>
      </w:r>
      <w:r w:rsidRPr="00926B37">
        <w:rPr>
          <w:b/>
          <w:sz w:val="24"/>
          <w:szCs w:val="24"/>
        </w:rPr>
        <w:t>Население – объект статистического изучения</w:t>
      </w:r>
      <w:r w:rsidRPr="00A0735D">
        <w:rPr>
          <w:sz w:val="24"/>
          <w:szCs w:val="24"/>
        </w:rPr>
        <w:t>.</w:t>
      </w:r>
    </w:p>
    <w:p w:rsidR="00A0735D" w:rsidRPr="00A0735D" w:rsidRDefault="00A0735D" w:rsidP="00A0735D">
      <w:pPr>
        <w:pStyle w:val="af8"/>
        <w:rPr>
          <w:sz w:val="24"/>
          <w:szCs w:val="24"/>
        </w:rPr>
      </w:pPr>
      <w:r w:rsidRPr="00A0735D">
        <w:rPr>
          <w:sz w:val="24"/>
          <w:szCs w:val="24"/>
        </w:rPr>
        <w:t xml:space="preserve">   Население представляет собой совокупность лиц, проживающих на определенной территории и непрерывно возобновляющихся за счет рождений и смертей. </w:t>
      </w:r>
    </w:p>
    <w:p w:rsidR="00A0735D" w:rsidRPr="00A0735D" w:rsidRDefault="00A0735D" w:rsidP="00A0735D">
      <w:pPr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Основные источники информации о численности, составе населения и демографических процессах являются - </w:t>
      </w:r>
      <w:r w:rsidRPr="00A0735D">
        <w:rPr>
          <w:b/>
          <w:sz w:val="24"/>
          <w:szCs w:val="24"/>
          <w:lang w:val="ru-RU"/>
        </w:rPr>
        <w:t>перепись населения и его текущий учет</w:t>
      </w:r>
      <w:r w:rsidRPr="00A0735D">
        <w:rPr>
          <w:sz w:val="24"/>
          <w:szCs w:val="24"/>
          <w:lang w:val="ru-RU"/>
        </w:rPr>
        <w:t>, которые представляют собой процесс сбора демографических и социальных данных, характеризующего каждого жителя страны или территории по состоянию на определенный момент времени. Перепись дает «моментальный снимок» населения по состоянию на критический момент времени.</w:t>
      </w:r>
    </w:p>
    <w:p w:rsidR="00A0735D" w:rsidRDefault="00A0735D" w:rsidP="00A0735D">
      <w:pPr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 В Российской Федерации всеобщая перепись населения проведена в 2002г. – по предварительным данным в России проживают 145,5 млн. человек (67,8 млн. мужчин и 77,7 млн. женщин). По численности населения наша страна занимает 7-е место после Китая, Индии, США, Индонезии, Бразилии, Пакистана.</w:t>
      </w:r>
    </w:p>
    <w:p w:rsidR="00A0735D" w:rsidRPr="00A0735D" w:rsidRDefault="00CA325F" w:rsidP="00A0735D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="00A0735D" w:rsidRPr="00A0735D">
        <w:rPr>
          <w:b/>
          <w:sz w:val="24"/>
          <w:szCs w:val="24"/>
          <w:lang w:val="ru-RU"/>
        </w:rPr>
        <w:t>Изучение численности населения.</w:t>
      </w:r>
      <w:r w:rsidR="00A0735D" w:rsidRPr="00A0735D">
        <w:rPr>
          <w:sz w:val="24"/>
          <w:szCs w:val="24"/>
          <w:lang w:val="ru-RU"/>
        </w:rPr>
        <w:t xml:space="preserve"> Одной из важных и первостепенных задач статистики является изучение численности населения и его размещения по территории страны. Численность населения в любом пункте в течение года существенно изменяется, поэтому для расчета целого ряда показателей в статистике определяют среднюю численность населения за год или другой отрезок времени.</w:t>
      </w:r>
    </w:p>
    <w:p w:rsidR="00A0735D" w:rsidRPr="00A0735D" w:rsidRDefault="00A0735D" w:rsidP="00A0735D">
      <w:pPr>
        <w:tabs>
          <w:tab w:val="num" w:pos="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Среднегодовая численность населения с учетом особенностей исходных данных может определяться следующим образом: </w:t>
      </w:r>
    </w:p>
    <w:p w:rsidR="00A0735D" w:rsidRPr="00DF455A" w:rsidRDefault="00A0735D" w:rsidP="00DF455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>Если имеются данные о численности населения на начало (</w:t>
      </w:r>
      <w:r w:rsidRPr="00A0735D">
        <w:rPr>
          <w:sz w:val="24"/>
          <w:szCs w:val="24"/>
        </w:rPr>
        <w:t>S</w:t>
      </w:r>
      <w:r w:rsidRPr="00A0735D">
        <w:rPr>
          <w:sz w:val="24"/>
          <w:szCs w:val="24"/>
          <w:lang w:val="ru-RU"/>
        </w:rPr>
        <w:t>1) и конец (</w:t>
      </w:r>
      <w:r w:rsidRPr="00A0735D">
        <w:rPr>
          <w:sz w:val="24"/>
          <w:szCs w:val="24"/>
        </w:rPr>
        <w:t>S</w:t>
      </w:r>
      <w:r w:rsidRPr="00A0735D">
        <w:rPr>
          <w:sz w:val="24"/>
          <w:szCs w:val="24"/>
          <w:lang w:val="ru-RU"/>
        </w:rPr>
        <w:t>2) года, то средняя численность исчисляется по формуле средней арифметической :</w:t>
      </w:r>
      <w:r w:rsidR="00DF455A">
        <w:rPr>
          <w:sz w:val="24"/>
          <w:szCs w:val="24"/>
          <w:lang w:val="ru-RU"/>
        </w:rPr>
        <w:t xml:space="preserve"> </w:t>
      </w:r>
      <w:r w:rsidRPr="00A0735D">
        <w:rPr>
          <w:position w:val="-24"/>
          <w:sz w:val="24"/>
          <w:szCs w:val="24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2.25pt" o:ole="">
            <v:imagedata r:id="rId7" o:title=""/>
          </v:shape>
          <o:OLEObject Type="Embed" ProgID="Equation.3" ShapeID="_x0000_i1025" DrawAspect="Content" ObjectID="_1532868812" r:id="rId8"/>
        </w:object>
      </w:r>
      <w:r w:rsidRPr="00DF455A">
        <w:rPr>
          <w:sz w:val="24"/>
          <w:szCs w:val="24"/>
          <w:lang w:val="ru-RU"/>
        </w:rPr>
        <w:t>.</w:t>
      </w:r>
    </w:p>
    <w:p w:rsidR="00A0735D" w:rsidRPr="00A0735D" w:rsidRDefault="00A0735D" w:rsidP="00A0735D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Если число дат, по состоянию на которые учтена численность населения, более двух, а интервалы между ними равны, то средняя численность населения определяется по формуле: </w:t>
      </w:r>
    </w:p>
    <w:p w:rsidR="00A0735D" w:rsidRPr="00A0735D" w:rsidRDefault="00A0735D" w:rsidP="00DF455A">
      <w:pPr>
        <w:tabs>
          <w:tab w:val="num" w:pos="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lastRenderedPageBreak/>
        <w:t xml:space="preserve">                                   </w:t>
      </w:r>
      <w:r w:rsidRPr="00A0735D">
        <w:rPr>
          <w:position w:val="-30"/>
          <w:sz w:val="24"/>
          <w:szCs w:val="24"/>
        </w:rPr>
        <w:object w:dxaOrig="3200" w:dyaOrig="700">
          <v:shape id="_x0000_i1026" type="#_x0000_t75" style="width:159.75pt;height:35.25pt" o:ole="">
            <v:imagedata r:id="rId9" o:title=""/>
          </v:shape>
          <o:OLEObject Type="Embed" ProgID="Equation.3" ShapeID="_x0000_i1026" DrawAspect="Content" ObjectID="_1532868813" r:id="rId10"/>
        </w:object>
      </w:r>
      <w:r w:rsidRPr="00A0735D">
        <w:rPr>
          <w:sz w:val="24"/>
          <w:szCs w:val="24"/>
          <w:lang w:val="ru-RU"/>
        </w:rPr>
        <w:t xml:space="preserve">,  где </w:t>
      </w:r>
      <w:r w:rsidRPr="00A0735D">
        <w:rPr>
          <w:sz w:val="24"/>
          <w:szCs w:val="24"/>
        </w:rPr>
        <w:t>S</w:t>
      </w:r>
      <w:r w:rsidRPr="00A0735D">
        <w:rPr>
          <w:sz w:val="24"/>
          <w:szCs w:val="24"/>
          <w:lang w:val="ru-RU"/>
        </w:rPr>
        <w:t>1…</w:t>
      </w:r>
      <w:r w:rsidRPr="00A0735D">
        <w:rPr>
          <w:sz w:val="24"/>
          <w:szCs w:val="24"/>
        </w:rPr>
        <w:t>Sn</w:t>
      </w:r>
      <w:r w:rsidRPr="00A0735D">
        <w:rPr>
          <w:sz w:val="24"/>
          <w:szCs w:val="24"/>
          <w:lang w:val="ru-RU"/>
        </w:rPr>
        <w:t xml:space="preserve"> – численность населения на определенную дату;</w:t>
      </w:r>
      <w:r w:rsidR="00DF455A">
        <w:rPr>
          <w:sz w:val="24"/>
          <w:szCs w:val="24"/>
          <w:lang w:val="ru-RU"/>
        </w:rPr>
        <w:t xml:space="preserve"> </w:t>
      </w:r>
      <w:r w:rsidRPr="00A0735D">
        <w:rPr>
          <w:i/>
          <w:sz w:val="24"/>
          <w:szCs w:val="24"/>
        </w:rPr>
        <w:t>n</w:t>
      </w:r>
      <w:r w:rsidRPr="00A0735D">
        <w:rPr>
          <w:sz w:val="24"/>
          <w:szCs w:val="24"/>
          <w:lang w:val="ru-RU"/>
        </w:rPr>
        <w:t xml:space="preserve"> – количество дат.</w:t>
      </w:r>
    </w:p>
    <w:p w:rsidR="00A0735D" w:rsidRPr="00A0735D" w:rsidRDefault="00A0735D" w:rsidP="00A0735D">
      <w:pPr>
        <w:tabs>
          <w:tab w:val="num" w:pos="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Для отдельных территорий или административных единиц определяется показатель плотности населения путем деления численности населения данной территории на ее </w:t>
      </w:r>
      <w:r>
        <w:rPr>
          <w:sz w:val="24"/>
          <w:szCs w:val="24"/>
          <w:lang w:val="ru-RU"/>
        </w:rPr>
        <w:t>площадь в квадратных километрах.</w:t>
      </w:r>
    </w:p>
    <w:p w:rsidR="00A0735D" w:rsidRPr="00A0735D" w:rsidRDefault="00A0735D" w:rsidP="00DF455A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A0735D">
        <w:rPr>
          <w:b/>
          <w:sz w:val="24"/>
          <w:szCs w:val="24"/>
          <w:lang w:val="ru-RU"/>
        </w:rPr>
        <w:t xml:space="preserve">2. Изучение естественного движения населения. </w:t>
      </w:r>
      <w:r w:rsidRPr="00A0735D">
        <w:rPr>
          <w:sz w:val="24"/>
          <w:szCs w:val="24"/>
          <w:lang w:val="ru-RU"/>
        </w:rPr>
        <w:t xml:space="preserve">Естественным движением называют изменение численности населения за счет рождаемости и смертности. </w:t>
      </w:r>
      <w:r w:rsidR="00DF455A">
        <w:rPr>
          <w:sz w:val="24"/>
          <w:szCs w:val="24"/>
          <w:lang w:val="ru-RU"/>
        </w:rPr>
        <w:t xml:space="preserve">           </w:t>
      </w:r>
      <w:r w:rsidRPr="00A0735D">
        <w:rPr>
          <w:sz w:val="24"/>
          <w:szCs w:val="24"/>
          <w:lang w:val="ru-RU"/>
        </w:rPr>
        <w:t xml:space="preserve">Основными показателями, характеризующими естественное движение населения, являются </w:t>
      </w:r>
      <w:r w:rsidRPr="00DF455A">
        <w:rPr>
          <w:b/>
          <w:i/>
          <w:sz w:val="24"/>
          <w:szCs w:val="24"/>
          <w:lang w:val="ru-RU"/>
        </w:rPr>
        <w:t>показатели рождаемости, смертности, естественного прироста,</w:t>
      </w:r>
      <w:r w:rsidRPr="00A0735D">
        <w:rPr>
          <w:sz w:val="24"/>
          <w:szCs w:val="24"/>
          <w:lang w:val="ru-RU"/>
        </w:rPr>
        <w:t xml:space="preserve"> а также тесно связанные с ними показатели браков и разводов.</w:t>
      </w:r>
    </w:p>
    <w:p w:rsidR="00A0735D" w:rsidRPr="00A0735D" w:rsidRDefault="00A0735D" w:rsidP="00A0735D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DF455A">
        <w:rPr>
          <w:b/>
          <w:i/>
          <w:sz w:val="24"/>
          <w:szCs w:val="24"/>
          <w:lang w:val="ru-RU"/>
        </w:rPr>
        <w:t>Коэффициент рождаемости</w:t>
      </w:r>
      <w:r w:rsidRPr="00A0735D">
        <w:rPr>
          <w:sz w:val="24"/>
          <w:szCs w:val="24"/>
          <w:lang w:val="ru-RU"/>
        </w:rPr>
        <w:t xml:space="preserve"> вычисляется путем деления числа родившихся за год  </w:t>
      </w:r>
      <w:r w:rsidRPr="00A0735D">
        <w:rPr>
          <w:i/>
          <w:sz w:val="24"/>
          <w:szCs w:val="24"/>
        </w:rPr>
        <w:t>N</w:t>
      </w:r>
      <w:r w:rsidRPr="00A0735D">
        <w:rPr>
          <w:i/>
          <w:sz w:val="24"/>
          <w:szCs w:val="24"/>
          <w:lang w:val="ru-RU"/>
        </w:rPr>
        <w:t xml:space="preserve"> </w:t>
      </w:r>
      <w:r w:rsidRPr="00A0735D">
        <w:rPr>
          <w:sz w:val="24"/>
          <w:szCs w:val="24"/>
          <w:lang w:val="ru-RU"/>
        </w:rPr>
        <w:t xml:space="preserve"> на среднегодовую численность населения </w:t>
      </w:r>
      <w:r w:rsidRPr="00A0735D">
        <w:rPr>
          <w:position w:val="-6"/>
          <w:sz w:val="24"/>
          <w:szCs w:val="24"/>
        </w:rPr>
        <w:object w:dxaOrig="240" w:dyaOrig="320">
          <v:shape id="_x0000_i1027" type="#_x0000_t75" style="width:12pt;height:15.75pt" o:ole="">
            <v:imagedata r:id="rId11" o:title=""/>
          </v:shape>
          <o:OLEObject Type="Embed" ProgID="Equation.3" ShapeID="_x0000_i1027" DrawAspect="Content" ObjectID="_1532868814" r:id="rId12"/>
        </w:object>
      </w:r>
      <w:r w:rsidRPr="00A0735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  </w:t>
      </w:r>
      <w:r w:rsidRPr="00A0735D">
        <w:rPr>
          <w:position w:val="-24"/>
          <w:sz w:val="24"/>
          <w:szCs w:val="24"/>
        </w:rPr>
        <w:object w:dxaOrig="1500" w:dyaOrig="620">
          <v:shape id="_x0000_i1028" type="#_x0000_t75" style="width:75pt;height:30.75pt" o:ole="">
            <v:imagedata r:id="rId13" o:title=""/>
          </v:shape>
          <o:OLEObject Type="Embed" ProgID="Equation.3" ShapeID="_x0000_i1028" DrawAspect="Content" ObjectID="_1532868815" r:id="rId14"/>
        </w:object>
      </w:r>
      <w:r w:rsidRPr="00A0735D">
        <w:rPr>
          <w:sz w:val="24"/>
          <w:szCs w:val="24"/>
          <w:lang w:val="ru-RU"/>
        </w:rPr>
        <w:t xml:space="preserve">.    </w:t>
      </w:r>
    </w:p>
    <w:p w:rsidR="00DF455A" w:rsidRDefault="00A0735D" w:rsidP="00DF455A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</w:t>
      </w:r>
      <w:r w:rsidRPr="00A0735D">
        <w:rPr>
          <w:sz w:val="24"/>
          <w:szCs w:val="24"/>
          <w:lang w:val="ru-RU"/>
        </w:rPr>
        <w:t xml:space="preserve">  </w:t>
      </w:r>
      <w:r w:rsidRPr="00DF455A">
        <w:rPr>
          <w:b/>
          <w:i/>
          <w:sz w:val="24"/>
          <w:szCs w:val="24"/>
          <w:lang w:val="ru-RU"/>
        </w:rPr>
        <w:t>Коэффициент смертности</w:t>
      </w:r>
      <w:r w:rsidRPr="00A0735D">
        <w:rPr>
          <w:sz w:val="24"/>
          <w:szCs w:val="24"/>
          <w:lang w:val="ru-RU"/>
        </w:rPr>
        <w:t xml:space="preserve"> рассчитывается аналогично путем деления числа умерших за год </w:t>
      </w:r>
      <w:r w:rsidRPr="00A0735D">
        <w:rPr>
          <w:i/>
          <w:sz w:val="24"/>
          <w:szCs w:val="24"/>
          <w:lang w:val="ru-RU"/>
        </w:rPr>
        <w:t>М</w:t>
      </w:r>
      <w:r w:rsidRPr="00A0735D">
        <w:rPr>
          <w:sz w:val="24"/>
          <w:szCs w:val="24"/>
          <w:lang w:val="ru-RU"/>
        </w:rPr>
        <w:t xml:space="preserve"> на среднегодовую численность населен</w:t>
      </w:r>
      <w:r>
        <w:rPr>
          <w:sz w:val="24"/>
          <w:szCs w:val="24"/>
          <w:lang w:val="ru-RU"/>
        </w:rPr>
        <w:t>ия :</w:t>
      </w:r>
      <w:r w:rsidRPr="00A0735D">
        <w:rPr>
          <w:sz w:val="24"/>
          <w:szCs w:val="24"/>
          <w:lang w:val="ru-RU"/>
        </w:rPr>
        <w:t xml:space="preserve">      </w:t>
      </w:r>
      <w:r w:rsidRPr="00A0735D">
        <w:rPr>
          <w:position w:val="-24"/>
          <w:sz w:val="24"/>
          <w:szCs w:val="24"/>
        </w:rPr>
        <w:object w:dxaOrig="1640" w:dyaOrig="620">
          <v:shape id="_x0000_i1029" type="#_x0000_t75" style="width:81.75pt;height:30.75pt" o:ole="">
            <v:imagedata r:id="rId15" o:title=""/>
          </v:shape>
          <o:OLEObject Type="Embed" ProgID="Equation.3" ShapeID="_x0000_i1029" DrawAspect="Content" ObjectID="_1532868816" r:id="rId16"/>
        </w:object>
      </w:r>
      <w:r w:rsidRPr="00A0735D">
        <w:rPr>
          <w:sz w:val="24"/>
          <w:szCs w:val="24"/>
          <w:lang w:val="ru-RU"/>
        </w:rPr>
        <w:t>Коэффициент естественного прироста (убыли) можно рассчитать по формуле как разность между коэффициентами рождаемости и смертности:</w:t>
      </w:r>
      <w:r>
        <w:rPr>
          <w:sz w:val="24"/>
          <w:szCs w:val="24"/>
          <w:lang w:val="ru-RU"/>
        </w:rPr>
        <w:t xml:space="preserve">  </w:t>
      </w:r>
      <w:r w:rsidRPr="00A0735D">
        <w:rPr>
          <w:sz w:val="24"/>
          <w:szCs w:val="24"/>
          <w:lang w:val="ru-RU"/>
        </w:rPr>
        <w:t xml:space="preserve"> </w:t>
      </w:r>
      <w:r w:rsidRPr="00A0735D">
        <w:rPr>
          <w:position w:val="-14"/>
          <w:sz w:val="24"/>
          <w:szCs w:val="24"/>
        </w:rPr>
        <w:object w:dxaOrig="1780" w:dyaOrig="380">
          <v:shape id="_x0000_i1030" type="#_x0000_t75" style="width:89.25pt;height:18.75pt" o:ole="">
            <v:imagedata r:id="rId17" o:title=""/>
          </v:shape>
          <o:OLEObject Type="Embed" ProgID="Equation.3" ShapeID="_x0000_i1030" DrawAspect="Content" ObjectID="_1532868817" r:id="rId18"/>
        </w:object>
      </w:r>
      <w:r w:rsidRPr="00A0735D">
        <w:rPr>
          <w:sz w:val="24"/>
          <w:szCs w:val="24"/>
          <w:lang w:val="ru-RU"/>
        </w:rPr>
        <w:t>.</w:t>
      </w:r>
    </w:p>
    <w:p w:rsidR="00A0735D" w:rsidRPr="00A0735D" w:rsidRDefault="00A0735D" w:rsidP="00DF455A">
      <w:pPr>
        <w:spacing w:line="360" w:lineRule="auto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Для характеристики соотношения между рождаемостью и смертностью в статистике населения исчисляется </w:t>
      </w:r>
      <w:r w:rsidRPr="00753432">
        <w:rPr>
          <w:b/>
          <w:sz w:val="24"/>
          <w:szCs w:val="24"/>
          <w:lang w:val="ru-RU"/>
        </w:rPr>
        <w:t>показатель жизненности</w:t>
      </w:r>
      <w:r w:rsidRPr="00A0735D">
        <w:rPr>
          <w:sz w:val="24"/>
          <w:szCs w:val="24"/>
          <w:lang w:val="ru-RU"/>
        </w:rPr>
        <w:t xml:space="preserve"> , представляющий собой отношение числа родившихся к числу умерших или отношение коэффициентов рождаемости и смертности:  </w:t>
      </w:r>
      <w:r w:rsidRPr="00A0735D">
        <w:rPr>
          <w:position w:val="-24"/>
          <w:sz w:val="24"/>
          <w:szCs w:val="24"/>
        </w:rPr>
        <w:object w:dxaOrig="920" w:dyaOrig="620">
          <v:shape id="_x0000_i1031" type="#_x0000_t75" style="width:45.75pt;height:30.75pt" o:ole="">
            <v:imagedata r:id="rId19" o:title=""/>
          </v:shape>
          <o:OLEObject Type="Embed" ProgID="Equation.3" ShapeID="_x0000_i1031" DrawAspect="Content" ObjectID="_1532868818" r:id="rId20"/>
        </w:object>
      </w:r>
      <w:r w:rsidRPr="00A0735D">
        <w:rPr>
          <w:sz w:val="24"/>
          <w:szCs w:val="24"/>
          <w:lang w:val="ru-RU"/>
        </w:rPr>
        <w:t xml:space="preserve"> или </w:t>
      </w:r>
      <w:r w:rsidRPr="00A0735D">
        <w:rPr>
          <w:position w:val="-30"/>
          <w:sz w:val="24"/>
          <w:szCs w:val="24"/>
        </w:rPr>
        <w:object w:dxaOrig="1060" w:dyaOrig="720">
          <v:shape id="_x0000_i1032" type="#_x0000_t75" style="width:53.25pt;height:36pt" o:ole="">
            <v:imagedata r:id="rId21" o:title=""/>
          </v:shape>
          <o:OLEObject Type="Embed" ProgID="Equation.3" ShapeID="_x0000_i1032" DrawAspect="Content" ObjectID="_1532868819" r:id="rId22"/>
        </w:object>
      </w:r>
      <w:r w:rsidRPr="00A0735D">
        <w:rPr>
          <w:sz w:val="24"/>
          <w:szCs w:val="24"/>
          <w:lang w:val="ru-RU"/>
        </w:rPr>
        <w:t>.</w:t>
      </w:r>
    </w:p>
    <w:p w:rsidR="00DF455A" w:rsidRDefault="00DF455A" w:rsidP="00DF455A">
      <w:pPr>
        <w:tabs>
          <w:tab w:val="left" w:pos="1290"/>
        </w:tabs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A0735D" w:rsidRPr="00A0735D">
        <w:rPr>
          <w:b/>
          <w:sz w:val="24"/>
          <w:szCs w:val="24"/>
          <w:lang w:val="ru-RU"/>
        </w:rPr>
        <w:t xml:space="preserve">3. Изучение миграции населения. </w:t>
      </w:r>
    </w:p>
    <w:p w:rsidR="00A0735D" w:rsidRPr="00A0735D" w:rsidRDefault="00A0735D" w:rsidP="00DF455A">
      <w:pPr>
        <w:tabs>
          <w:tab w:val="left" w:pos="1290"/>
        </w:tabs>
        <w:spacing w:line="360" w:lineRule="auto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Численность населения отдельных населенных пунктов, регионов и страны в целом изменяется под влиянием не только рождаемости и смертности, но и механического движения, т.е. миграции.  </w:t>
      </w:r>
    </w:p>
    <w:p w:rsidR="00A0735D" w:rsidRPr="00A0735D" w:rsidRDefault="00A0735D" w:rsidP="00A0735D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Перемещение населения по территории страны называется </w:t>
      </w:r>
      <w:r w:rsidRPr="00DF455A">
        <w:rPr>
          <w:b/>
          <w:i/>
          <w:sz w:val="24"/>
          <w:szCs w:val="24"/>
          <w:lang w:val="ru-RU"/>
        </w:rPr>
        <w:t>внутренней миграцией,</w:t>
      </w:r>
      <w:r w:rsidRPr="00A0735D">
        <w:rPr>
          <w:sz w:val="24"/>
          <w:szCs w:val="24"/>
          <w:lang w:val="ru-RU"/>
        </w:rPr>
        <w:t xml:space="preserve"> а перемещение населения из одной страны в другую – </w:t>
      </w:r>
      <w:r w:rsidRPr="00DF455A">
        <w:rPr>
          <w:b/>
          <w:i/>
          <w:sz w:val="24"/>
          <w:szCs w:val="24"/>
          <w:lang w:val="ru-RU"/>
        </w:rPr>
        <w:t>внешней.</w:t>
      </w:r>
      <w:r w:rsidRPr="00A0735D">
        <w:rPr>
          <w:sz w:val="24"/>
          <w:szCs w:val="24"/>
          <w:lang w:val="ru-RU"/>
        </w:rPr>
        <w:t xml:space="preserve"> </w:t>
      </w:r>
      <w:r w:rsidRPr="00A0735D">
        <w:rPr>
          <w:sz w:val="24"/>
          <w:szCs w:val="24"/>
          <w:lang w:val="ru-RU"/>
        </w:rPr>
        <w:lastRenderedPageBreak/>
        <w:t xml:space="preserve">Внутренняя и внешняя миграция может быть вызвана разными причинами, например поисками работы. </w:t>
      </w:r>
    </w:p>
    <w:p w:rsidR="00DF455A" w:rsidRDefault="00A0735D" w:rsidP="00DF455A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DF455A">
        <w:rPr>
          <w:b/>
          <w:i/>
          <w:sz w:val="24"/>
          <w:szCs w:val="24"/>
          <w:lang w:val="ru-RU"/>
        </w:rPr>
        <w:t>Основными показателями миграции являются</w:t>
      </w:r>
      <w:r w:rsidRPr="00DF455A">
        <w:rPr>
          <w:sz w:val="24"/>
          <w:szCs w:val="24"/>
          <w:lang w:val="ru-RU"/>
        </w:rPr>
        <w:t>:</w:t>
      </w:r>
      <w:r w:rsidR="00DF455A">
        <w:rPr>
          <w:sz w:val="24"/>
          <w:szCs w:val="24"/>
          <w:lang w:val="ru-RU"/>
        </w:rPr>
        <w:t xml:space="preserve"> </w:t>
      </w:r>
      <w:r w:rsidRPr="00A0735D">
        <w:rPr>
          <w:sz w:val="24"/>
          <w:szCs w:val="24"/>
          <w:lang w:val="ru-RU"/>
        </w:rPr>
        <w:t xml:space="preserve">число прибывших лиц (прибытий) – </w:t>
      </w:r>
      <w:r w:rsidRPr="00A0735D">
        <w:rPr>
          <w:i/>
          <w:sz w:val="24"/>
          <w:szCs w:val="24"/>
          <w:lang w:val="ru-RU"/>
        </w:rPr>
        <w:t>П</w:t>
      </w:r>
      <w:r w:rsidRPr="00A0735D">
        <w:rPr>
          <w:sz w:val="24"/>
          <w:szCs w:val="24"/>
          <w:lang w:val="ru-RU"/>
        </w:rPr>
        <w:t>;</w:t>
      </w:r>
      <w:r w:rsidR="00DF455A">
        <w:rPr>
          <w:sz w:val="24"/>
          <w:szCs w:val="24"/>
          <w:lang w:val="ru-RU"/>
        </w:rPr>
        <w:t xml:space="preserve">   </w:t>
      </w:r>
      <w:r w:rsidRPr="00A0735D">
        <w:rPr>
          <w:sz w:val="24"/>
          <w:szCs w:val="24"/>
          <w:lang w:val="ru-RU"/>
        </w:rPr>
        <w:t xml:space="preserve">число выбывших лиц (выбытий) – </w:t>
      </w:r>
      <w:r w:rsidRPr="00A0735D">
        <w:rPr>
          <w:i/>
          <w:sz w:val="24"/>
          <w:szCs w:val="24"/>
          <w:lang w:val="ru-RU"/>
        </w:rPr>
        <w:t>В</w:t>
      </w:r>
      <w:r w:rsidRPr="00A0735D">
        <w:rPr>
          <w:sz w:val="24"/>
          <w:szCs w:val="24"/>
          <w:lang w:val="ru-RU"/>
        </w:rPr>
        <w:t xml:space="preserve">; </w:t>
      </w:r>
      <w:r w:rsidR="00DF455A">
        <w:rPr>
          <w:sz w:val="24"/>
          <w:szCs w:val="24"/>
          <w:lang w:val="ru-RU"/>
        </w:rPr>
        <w:t xml:space="preserve"> </w:t>
      </w:r>
      <w:r w:rsidRPr="00A0735D">
        <w:rPr>
          <w:sz w:val="24"/>
          <w:szCs w:val="24"/>
          <w:lang w:val="ru-RU"/>
        </w:rPr>
        <w:t>Кроме того, определяются средние коэффициенты миграции за ряд лет. При их расчете используются показатели миграции и численность населения в среднем за анализируемый период времени.</w:t>
      </w:r>
    </w:p>
    <w:p w:rsidR="00A0735D" w:rsidRPr="00A0735D" w:rsidRDefault="00DF455A" w:rsidP="00DF455A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0735D" w:rsidRPr="00A0735D">
        <w:rPr>
          <w:sz w:val="24"/>
          <w:szCs w:val="24"/>
          <w:lang w:val="ru-RU"/>
        </w:rPr>
        <w:t>Показатели интенсивности миграции характеризуют частоту случаев перемен места жительства в совокупности населения за отдельный период. Кроме того, определяются средние коэффициенты миграции за ряд лет. При их расчете используются показатели миграции и численность населения в среднем за анализируемый период времени. Общий коэффициент интенсивности миграции .</w:t>
      </w:r>
    </w:p>
    <w:p w:rsidR="00A0735D" w:rsidRPr="00A0735D" w:rsidRDefault="00A0735D" w:rsidP="00DF455A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                         </w:t>
      </w:r>
      <w:r w:rsidRPr="00A0735D">
        <w:rPr>
          <w:position w:val="-24"/>
          <w:sz w:val="24"/>
          <w:szCs w:val="24"/>
        </w:rPr>
        <w:object w:dxaOrig="2280" w:dyaOrig="620">
          <v:shape id="_x0000_i1033" type="#_x0000_t75" style="width:114pt;height:30.75pt" o:ole="">
            <v:imagedata r:id="rId23" o:title=""/>
          </v:shape>
          <o:OLEObject Type="Embed" ProgID="Equation.3" ShapeID="_x0000_i1033" DrawAspect="Content" ObjectID="_1532868820" r:id="rId24"/>
        </w:object>
      </w:r>
      <w:r w:rsidRPr="00A0735D">
        <w:rPr>
          <w:sz w:val="24"/>
          <w:szCs w:val="24"/>
          <w:lang w:val="ru-RU"/>
        </w:rPr>
        <w:t xml:space="preserve">,  где </w:t>
      </w:r>
      <w:r w:rsidRPr="00A0735D">
        <w:rPr>
          <w:i/>
          <w:sz w:val="24"/>
          <w:szCs w:val="24"/>
          <w:lang w:val="ru-RU"/>
        </w:rPr>
        <w:t>П</w:t>
      </w:r>
      <w:r w:rsidR="00DF455A">
        <w:rPr>
          <w:sz w:val="24"/>
          <w:szCs w:val="24"/>
          <w:lang w:val="ru-RU"/>
        </w:rPr>
        <w:t xml:space="preserve"> – число прибывших;</w:t>
      </w:r>
      <w:r w:rsidRPr="00A0735D">
        <w:rPr>
          <w:sz w:val="24"/>
          <w:szCs w:val="24"/>
          <w:lang w:val="ru-RU"/>
        </w:rPr>
        <w:t xml:space="preserve"> </w:t>
      </w:r>
      <w:r w:rsidRPr="00A0735D">
        <w:rPr>
          <w:i/>
          <w:sz w:val="24"/>
          <w:szCs w:val="24"/>
          <w:lang w:val="ru-RU"/>
        </w:rPr>
        <w:t>В</w:t>
      </w:r>
      <w:r w:rsidRPr="00A0735D">
        <w:rPr>
          <w:sz w:val="24"/>
          <w:szCs w:val="24"/>
          <w:lang w:val="ru-RU"/>
        </w:rPr>
        <w:t xml:space="preserve"> – число выбывших;</w:t>
      </w:r>
      <w:r w:rsidR="00DF455A">
        <w:rPr>
          <w:sz w:val="24"/>
          <w:szCs w:val="24"/>
          <w:lang w:val="ru-RU"/>
        </w:rPr>
        <w:t xml:space="preserve"> </w:t>
      </w:r>
      <w:r w:rsidRPr="00A0735D">
        <w:rPr>
          <w:sz w:val="24"/>
          <w:szCs w:val="24"/>
          <w:lang w:val="ru-RU"/>
        </w:rPr>
        <w:t xml:space="preserve"> </w:t>
      </w:r>
      <w:r w:rsidRPr="00A0735D">
        <w:rPr>
          <w:position w:val="-6"/>
          <w:sz w:val="24"/>
          <w:szCs w:val="24"/>
        </w:rPr>
        <w:object w:dxaOrig="240" w:dyaOrig="320">
          <v:shape id="_x0000_i1034" type="#_x0000_t75" style="width:12pt;height:15.75pt" o:ole="">
            <v:imagedata r:id="rId25" o:title=""/>
          </v:shape>
          <o:OLEObject Type="Embed" ProgID="Equation.3" ShapeID="_x0000_i1034" DrawAspect="Content" ObjectID="_1532868821" r:id="rId26"/>
        </w:object>
      </w:r>
      <w:r w:rsidRPr="00A0735D">
        <w:rPr>
          <w:sz w:val="24"/>
          <w:szCs w:val="24"/>
          <w:lang w:val="ru-RU"/>
        </w:rPr>
        <w:t xml:space="preserve"> - среднегодовая численность населения, или  </w:t>
      </w:r>
      <w:r w:rsidRPr="00A0735D">
        <w:rPr>
          <w:position w:val="-14"/>
          <w:sz w:val="24"/>
          <w:szCs w:val="24"/>
        </w:rPr>
        <w:object w:dxaOrig="1820" w:dyaOrig="380">
          <v:shape id="_x0000_i1035" type="#_x0000_t75" style="width:90.75pt;height:18.75pt" o:ole="">
            <v:imagedata r:id="rId27" o:title=""/>
          </v:shape>
          <o:OLEObject Type="Embed" ProgID="Equation.3" ShapeID="_x0000_i1035" DrawAspect="Content" ObjectID="_1532868822" r:id="rId28"/>
        </w:object>
      </w:r>
      <w:r w:rsidRPr="00A0735D">
        <w:rPr>
          <w:sz w:val="24"/>
          <w:szCs w:val="24"/>
          <w:lang w:val="ru-RU"/>
        </w:rPr>
        <w:t>,</w:t>
      </w:r>
    </w:p>
    <w:p w:rsidR="00A0735D" w:rsidRPr="00A0735D" w:rsidRDefault="00A0735D" w:rsidP="00A0735D">
      <w:pPr>
        <w:tabs>
          <w:tab w:val="left" w:pos="1290"/>
        </w:tabs>
        <w:spacing w:line="360" w:lineRule="auto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      где </w:t>
      </w:r>
      <w:r w:rsidRPr="00A0735D">
        <w:rPr>
          <w:position w:val="-24"/>
          <w:sz w:val="24"/>
          <w:szCs w:val="24"/>
        </w:rPr>
        <w:object w:dxaOrig="1460" w:dyaOrig="620">
          <v:shape id="_x0000_i1036" type="#_x0000_t75" style="width:72.75pt;height:30.75pt" o:ole="">
            <v:imagedata r:id="rId29" o:title=""/>
          </v:shape>
          <o:OLEObject Type="Embed" ProgID="Equation.3" ShapeID="_x0000_i1036" DrawAspect="Content" ObjectID="_1532868823" r:id="rId30"/>
        </w:object>
      </w:r>
      <w:r w:rsidRPr="00A0735D">
        <w:rPr>
          <w:sz w:val="24"/>
          <w:szCs w:val="24"/>
          <w:lang w:val="ru-RU"/>
        </w:rPr>
        <w:t xml:space="preserve">  -  коэффициент  прибытия  –  число  прибывших на  1000          человек населения в среднем за год;</w:t>
      </w:r>
    </w:p>
    <w:p w:rsidR="00A0735D" w:rsidRPr="00A0735D" w:rsidRDefault="00A0735D" w:rsidP="00DF455A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  </w:t>
      </w:r>
      <w:r w:rsidRPr="00A0735D">
        <w:rPr>
          <w:position w:val="-24"/>
          <w:sz w:val="24"/>
          <w:szCs w:val="24"/>
        </w:rPr>
        <w:object w:dxaOrig="1400" w:dyaOrig="620">
          <v:shape id="_x0000_i1037" type="#_x0000_t75" style="width:69.75pt;height:30.75pt" o:ole="">
            <v:imagedata r:id="rId31" o:title=""/>
          </v:shape>
          <o:OLEObject Type="Embed" ProgID="Equation.3" ShapeID="_x0000_i1037" DrawAspect="Content" ObjectID="_1532868824" r:id="rId32"/>
        </w:object>
      </w:r>
      <w:r w:rsidRPr="00A0735D">
        <w:rPr>
          <w:sz w:val="24"/>
          <w:szCs w:val="24"/>
          <w:lang w:val="ru-RU"/>
        </w:rPr>
        <w:t xml:space="preserve">  -  коэффициент   выбытия   –   число  выбывших  на  1000 человек населения в среднем за год.</w:t>
      </w:r>
    </w:p>
    <w:p w:rsidR="00A0735D" w:rsidRPr="00A0735D" w:rsidRDefault="00A0735D" w:rsidP="00A0735D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A0735D">
        <w:rPr>
          <w:sz w:val="24"/>
          <w:szCs w:val="24"/>
          <w:lang w:val="ru-RU"/>
        </w:rPr>
        <w:t xml:space="preserve"> Общий коэффициент может быть положительным (+) и отрицательным (-).</w:t>
      </w:r>
    </w:p>
    <w:p w:rsidR="00A0735D" w:rsidRPr="00A0735D" w:rsidRDefault="00A0735D" w:rsidP="00A0735D">
      <w:pPr>
        <w:tabs>
          <w:tab w:val="left" w:pos="900"/>
          <w:tab w:val="left" w:pos="1290"/>
        </w:tabs>
        <w:spacing w:line="360" w:lineRule="auto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>В первом случае речь идет о притоке населения на данную территорию, во втором – об оттоке.</w:t>
      </w:r>
    </w:p>
    <w:p w:rsidR="00A0735D" w:rsidRPr="00DF455A" w:rsidRDefault="00A0735D" w:rsidP="00A0735D">
      <w:pPr>
        <w:jc w:val="both"/>
        <w:rPr>
          <w:b/>
          <w:i/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>А</w:t>
      </w:r>
      <w:r w:rsidRPr="00DF455A">
        <w:rPr>
          <w:b/>
          <w:i/>
          <w:sz w:val="24"/>
          <w:szCs w:val="24"/>
          <w:lang w:val="ru-RU"/>
        </w:rPr>
        <w:t>нализ данных о миграции показывает, куда и откуда, в каком количестве происходит перемещение населения, что очень важно знать при планировании многих хозяйственных и других мероприятий.</w:t>
      </w:r>
    </w:p>
    <w:p w:rsidR="00A0735D" w:rsidRPr="00A0735D" w:rsidRDefault="00A0735D" w:rsidP="00A0735D">
      <w:pPr>
        <w:jc w:val="both"/>
        <w:rPr>
          <w:sz w:val="24"/>
          <w:szCs w:val="24"/>
          <w:lang w:val="ru-RU"/>
        </w:rPr>
      </w:pPr>
    </w:p>
    <w:p w:rsidR="00A0735D" w:rsidRPr="00A0735D" w:rsidRDefault="00DF455A" w:rsidP="00A0735D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DF455A">
        <w:rPr>
          <w:b/>
          <w:sz w:val="28"/>
          <w:szCs w:val="28"/>
          <w:lang w:val="ru-RU"/>
        </w:rPr>
        <w:t xml:space="preserve">Вывод </w:t>
      </w:r>
      <w:r>
        <w:rPr>
          <w:b/>
          <w:sz w:val="28"/>
          <w:szCs w:val="28"/>
          <w:lang w:val="ru-RU"/>
        </w:rPr>
        <w:t>.</w:t>
      </w:r>
      <w:r w:rsidR="00A0735D" w:rsidRPr="00A0735D">
        <w:rPr>
          <w:sz w:val="24"/>
          <w:szCs w:val="24"/>
          <w:lang w:val="ru-RU"/>
        </w:rPr>
        <w:tab/>
      </w:r>
      <w:r w:rsidR="00A0735D" w:rsidRPr="00A0735D">
        <w:rPr>
          <w:sz w:val="24"/>
          <w:szCs w:val="24"/>
          <w:lang w:val="ru-RU"/>
        </w:rPr>
        <w:tab/>
      </w:r>
      <w:r w:rsidR="00A0735D" w:rsidRPr="00A0735D">
        <w:rPr>
          <w:position w:val="-14"/>
          <w:sz w:val="24"/>
          <w:szCs w:val="24"/>
        </w:rPr>
        <w:object w:dxaOrig="720" w:dyaOrig="380">
          <v:shape id="_x0000_i1038" type="#_x0000_t75" style="width:36pt;height:18.75pt" o:ole="">
            <v:imagedata r:id="rId33" o:title=""/>
          </v:shape>
          <o:OLEObject Type="Embed" ProgID="Equation.3" ShapeID="_x0000_i1038" DrawAspect="Content" ObjectID="_1532868825" r:id="rId34"/>
        </w:object>
      </w:r>
      <w:r w:rsidR="00A0735D" w:rsidRPr="00A0735D">
        <w:rPr>
          <w:sz w:val="24"/>
          <w:szCs w:val="24"/>
          <w:lang w:val="ru-RU"/>
        </w:rPr>
        <w:t xml:space="preserve"> - коэффициент    общего    прироста    населения   за   период,  предшествующий плановому. Для планирования  очень важно предвидеть численность населения на будущее, это  одна из задач статистики населения . </w:t>
      </w:r>
    </w:p>
    <w:p w:rsidR="00A0735D" w:rsidRPr="00A0735D" w:rsidRDefault="00A0735D" w:rsidP="00A0735D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lastRenderedPageBreak/>
        <w:t xml:space="preserve">Общий прирост численности населения  за год складывается как в результате его естественного движения, так и в результате механического перемещения отдельных лиц. Для его характеристики в статистике применяется коэффициент общего прироста населения:     </w:t>
      </w:r>
      <w:r w:rsidRPr="00A0735D">
        <w:rPr>
          <w:position w:val="-14"/>
          <w:sz w:val="24"/>
          <w:szCs w:val="24"/>
        </w:rPr>
        <w:object w:dxaOrig="2960" w:dyaOrig="380">
          <v:shape id="_x0000_i1039" type="#_x0000_t75" style="width:147.75pt;height:18.75pt" o:ole="">
            <v:imagedata r:id="rId35" o:title=""/>
          </v:shape>
          <o:OLEObject Type="Embed" ProgID="Equation.3" ShapeID="_x0000_i1039" DrawAspect="Content" ObjectID="_1532868826" r:id="rId36"/>
        </w:object>
      </w:r>
      <w:r w:rsidRPr="00A0735D">
        <w:rPr>
          <w:sz w:val="24"/>
          <w:szCs w:val="24"/>
          <w:lang w:val="ru-RU"/>
        </w:rPr>
        <w:t>.</w:t>
      </w:r>
    </w:p>
    <w:p w:rsidR="00A0735D" w:rsidRPr="00A0735D" w:rsidRDefault="00A0735D" w:rsidP="00A0735D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>Перспективная численность населения рассчитывается на основе данных о приросте населения за определенный анализируемый период и предположения о сохранении выявленной закономерности на прогнозируемый отрезок времени:</w:t>
      </w:r>
    </w:p>
    <w:p w:rsidR="00A0735D" w:rsidRPr="00A0735D" w:rsidRDefault="00A0735D" w:rsidP="00DF455A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A0735D">
        <w:rPr>
          <w:sz w:val="24"/>
          <w:szCs w:val="24"/>
          <w:lang w:val="ru-RU"/>
        </w:rPr>
        <w:t xml:space="preserve">                            </w:t>
      </w:r>
      <w:r w:rsidRPr="00A0735D">
        <w:rPr>
          <w:position w:val="-32"/>
          <w:sz w:val="24"/>
          <w:szCs w:val="24"/>
        </w:rPr>
        <w:object w:dxaOrig="2460" w:dyaOrig="800">
          <v:shape id="_x0000_i1040" type="#_x0000_t75" style="width:123pt;height:39.75pt" o:ole="">
            <v:imagedata r:id="rId37" o:title=""/>
          </v:shape>
          <o:OLEObject Type="Embed" ProgID="Equation.3" ShapeID="_x0000_i1040" DrawAspect="Content" ObjectID="_1532868827" r:id="rId38"/>
        </w:object>
      </w:r>
      <w:r w:rsidRPr="00A0735D">
        <w:rPr>
          <w:sz w:val="24"/>
          <w:szCs w:val="24"/>
          <w:lang w:val="ru-RU"/>
        </w:rPr>
        <w:t xml:space="preserve">,где </w:t>
      </w:r>
      <w:r w:rsidRPr="00A0735D">
        <w:rPr>
          <w:position w:val="-12"/>
          <w:sz w:val="24"/>
          <w:szCs w:val="24"/>
        </w:rPr>
        <w:object w:dxaOrig="300" w:dyaOrig="360">
          <v:shape id="_x0000_i1041" type="#_x0000_t75" style="width:15pt;height:18pt" o:ole="">
            <v:imagedata r:id="rId39" o:title=""/>
          </v:shape>
          <o:OLEObject Type="Embed" ProgID="Equation.3" ShapeID="_x0000_i1041" DrawAspect="Content" ObjectID="_1532868828" r:id="rId40"/>
        </w:object>
      </w:r>
      <w:r w:rsidRPr="00A0735D">
        <w:rPr>
          <w:sz w:val="24"/>
          <w:szCs w:val="24"/>
          <w:lang w:val="ru-RU"/>
        </w:rPr>
        <w:t xml:space="preserve"> - численность населения на начало планируемого периода;</w:t>
      </w:r>
      <w:r w:rsidR="00DF455A">
        <w:rPr>
          <w:sz w:val="24"/>
          <w:szCs w:val="24"/>
          <w:lang w:val="ru-RU"/>
        </w:rPr>
        <w:t xml:space="preserve"> </w:t>
      </w:r>
      <w:r w:rsidRPr="00A0735D">
        <w:rPr>
          <w:sz w:val="24"/>
          <w:szCs w:val="24"/>
          <w:lang w:val="ru-RU"/>
        </w:rPr>
        <w:t xml:space="preserve"> </w:t>
      </w:r>
      <w:r w:rsidRPr="00A0735D">
        <w:rPr>
          <w:i/>
          <w:sz w:val="24"/>
          <w:szCs w:val="24"/>
        </w:rPr>
        <w:t>t</w:t>
      </w:r>
      <w:r w:rsidRPr="00A0735D">
        <w:rPr>
          <w:sz w:val="24"/>
          <w:szCs w:val="24"/>
          <w:lang w:val="ru-RU"/>
        </w:rPr>
        <w:t xml:space="preserve"> – число лет, на которое прогнозируется расчет.</w:t>
      </w:r>
    </w:p>
    <w:p w:rsidR="00A0735D" w:rsidRDefault="00926B37" w:rsidP="00A0735D">
      <w:pPr>
        <w:spacing w:line="360" w:lineRule="auto"/>
        <w:ind w:right="-284" w:firstLine="567"/>
        <w:jc w:val="both"/>
        <w:rPr>
          <w:b/>
          <w:sz w:val="28"/>
          <w:szCs w:val="28"/>
          <w:lang w:val="ru-RU"/>
        </w:rPr>
      </w:pPr>
      <w:r w:rsidRPr="00926B37">
        <w:rPr>
          <w:b/>
          <w:sz w:val="28"/>
          <w:szCs w:val="28"/>
          <w:lang w:val="ru-RU"/>
        </w:rPr>
        <w:t>Исследование.</w:t>
      </w:r>
    </w:p>
    <w:p w:rsidR="00926B37" w:rsidRDefault="00DF455A" w:rsidP="00DF455A">
      <w:pPr>
        <w:spacing w:line="360" w:lineRule="auto"/>
        <w:ind w:right="-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26B37" w:rsidRPr="00926B37">
        <w:rPr>
          <w:sz w:val="24"/>
          <w:szCs w:val="24"/>
          <w:lang w:val="ru-RU"/>
        </w:rPr>
        <w:t>С.</w:t>
      </w:r>
      <w:r w:rsidR="00926B37">
        <w:rPr>
          <w:sz w:val="24"/>
          <w:szCs w:val="24"/>
          <w:lang w:val="ru-RU"/>
        </w:rPr>
        <w:t xml:space="preserve"> Камелик возникло в 1770 году на реке </w:t>
      </w:r>
      <w:r w:rsidR="00042B3D">
        <w:rPr>
          <w:sz w:val="24"/>
          <w:szCs w:val="24"/>
          <w:lang w:val="ru-RU"/>
        </w:rPr>
        <w:t>Камелик, а затем, после пожара произошло перезаселение р. Б Иргиз. В старых записях сохранились лишь небольшие сведения о численности населения того времени. Можем лишь сказать, что тогда проживало ок</w:t>
      </w:r>
      <w:r>
        <w:rPr>
          <w:sz w:val="24"/>
          <w:szCs w:val="24"/>
          <w:lang w:val="ru-RU"/>
        </w:rPr>
        <w:t>о</w:t>
      </w:r>
      <w:r w:rsidR="00042B3D">
        <w:rPr>
          <w:sz w:val="24"/>
          <w:szCs w:val="24"/>
          <w:lang w:val="ru-RU"/>
        </w:rPr>
        <w:t>ло 56 человек.</w:t>
      </w:r>
    </w:p>
    <w:p w:rsidR="00926B37" w:rsidRPr="00CE68BD" w:rsidRDefault="00042B3D" w:rsidP="00CE68BD">
      <w:pPr>
        <w:spacing w:line="360" w:lineRule="auto"/>
        <w:ind w:right="-284"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Сегодня наше село- красивая небольшая деревенька со своим укладом, с красивыми домами, ухоженными полисадниками. По данным, предоставленным нам поселковой администрацией (см. Приложение 1) рас</w:t>
      </w:r>
      <w:r w:rsidRPr="00042B3D">
        <w:rPr>
          <w:sz w:val="24"/>
          <w:szCs w:val="24"/>
          <w:lang w:val="ru-RU"/>
        </w:rPr>
        <w:t>считаем среднегодовую численность населения за три года</w:t>
      </w:r>
      <w:r>
        <w:rPr>
          <w:sz w:val="24"/>
          <w:szCs w:val="24"/>
          <w:lang w:val="ru-RU"/>
        </w:rPr>
        <w:t xml:space="preserve">, воспользуясь формулой </w:t>
      </w:r>
      <w:r w:rsidRPr="008F7C59">
        <w:rPr>
          <w:position w:val="-30"/>
          <w:sz w:val="28"/>
          <w:szCs w:val="28"/>
        </w:rPr>
        <w:object w:dxaOrig="3200" w:dyaOrig="700">
          <v:shape id="_x0000_i1042" type="#_x0000_t75" style="width:159.75pt;height:35.25pt" o:ole="">
            <v:imagedata r:id="rId9" o:title=""/>
          </v:shape>
          <o:OLEObject Type="Embed" ProgID="Equation.3" ShapeID="_x0000_i1042" DrawAspect="Content" ObjectID="_1532868829" r:id="rId41"/>
        </w:object>
      </w:r>
      <w:r>
        <w:rPr>
          <w:sz w:val="28"/>
          <w:szCs w:val="28"/>
          <w:lang w:val="ru-RU"/>
        </w:rPr>
        <w:t xml:space="preserve">,  </w:t>
      </w:r>
      <w:r w:rsidRPr="00042B3D">
        <w:rPr>
          <w:sz w:val="24"/>
          <w:szCs w:val="24"/>
          <w:lang w:val="ru-RU"/>
        </w:rPr>
        <w:t>т. е</w:t>
      </w:r>
      <w:r>
        <w:rPr>
          <w:sz w:val="28"/>
          <w:szCs w:val="28"/>
          <w:lang w:val="ru-RU"/>
        </w:rPr>
        <w:t>.</w:t>
      </w:r>
      <w:r w:rsidR="00CE68BD" w:rsidRPr="002C15E0">
        <w:rPr>
          <w:position w:val="-24"/>
          <w:sz w:val="28"/>
          <w:szCs w:val="28"/>
        </w:rPr>
        <w:object w:dxaOrig="3879" w:dyaOrig="760">
          <v:shape id="_x0000_i1043" type="#_x0000_t75" style="width:194.25pt;height:38.25pt" o:ole="">
            <v:imagedata r:id="rId42" o:title=""/>
          </v:shape>
          <o:OLEObject Type="Embed" ProgID="Equation.3" ShapeID="_x0000_i1043" DrawAspect="Content" ObjectID="_1532868830" r:id="rId43"/>
        </w:object>
      </w:r>
      <w:r w:rsidR="00CE68BD">
        <w:rPr>
          <w:sz w:val="24"/>
          <w:szCs w:val="24"/>
          <w:lang w:val="ru-RU"/>
        </w:rPr>
        <w:t xml:space="preserve">. </w:t>
      </w:r>
      <w:r w:rsidR="00926B37" w:rsidRPr="00CE68BD">
        <w:rPr>
          <w:b/>
          <w:i/>
          <w:sz w:val="24"/>
          <w:szCs w:val="24"/>
          <w:lang w:val="ru-RU"/>
        </w:rPr>
        <w:t>Из расчетов следует, что за последние годы сохраняется увеличение среднегодовой числен</w:t>
      </w:r>
      <w:r w:rsidR="00CE68BD">
        <w:rPr>
          <w:b/>
          <w:i/>
          <w:sz w:val="24"/>
          <w:szCs w:val="24"/>
          <w:lang w:val="ru-RU"/>
        </w:rPr>
        <w:t>ности населения на территории села</w:t>
      </w:r>
      <w:r w:rsidR="00926B37" w:rsidRPr="00CE68BD">
        <w:rPr>
          <w:b/>
          <w:i/>
          <w:sz w:val="24"/>
          <w:szCs w:val="24"/>
          <w:lang w:val="ru-RU"/>
        </w:rPr>
        <w:t>.</w:t>
      </w:r>
    </w:p>
    <w:p w:rsidR="00926B37" w:rsidRPr="00CE68BD" w:rsidRDefault="00926B37" w:rsidP="00926B37">
      <w:pPr>
        <w:jc w:val="both"/>
        <w:rPr>
          <w:sz w:val="24"/>
          <w:szCs w:val="24"/>
          <w:lang w:val="ru-RU"/>
        </w:rPr>
      </w:pPr>
      <w:r w:rsidRPr="00CE68BD">
        <w:rPr>
          <w:sz w:val="24"/>
          <w:szCs w:val="24"/>
          <w:lang w:val="ru-RU"/>
        </w:rPr>
        <w:t>Основное население составляют русские (</w:t>
      </w:r>
      <w:r w:rsidR="00CE68BD">
        <w:rPr>
          <w:sz w:val="24"/>
          <w:szCs w:val="24"/>
          <w:lang w:val="ru-RU"/>
        </w:rPr>
        <w:t xml:space="preserve"> см.</w:t>
      </w:r>
      <w:r w:rsidR="00DF455A">
        <w:rPr>
          <w:sz w:val="24"/>
          <w:szCs w:val="24"/>
          <w:lang w:val="ru-RU"/>
        </w:rPr>
        <w:t xml:space="preserve"> </w:t>
      </w:r>
      <w:r w:rsidR="00CE68BD">
        <w:rPr>
          <w:sz w:val="24"/>
          <w:szCs w:val="24"/>
          <w:lang w:val="ru-RU"/>
        </w:rPr>
        <w:t>П</w:t>
      </w:r>
      <w:r w:rsidRPr="00CE68BD">
        <w:rPr>
          <w:sz w:val="24"/>
          <w:szCs w:val="24"/>
          <w:lang w:val="ru-RU"/>
        </w:rPr>
        <w:t xml:space="preserve">риложение </w:t>
      </w:r>
      <w:r w:rsidR="00CE68BD">
        <w:rPr>
          <w:sz w:val="24"/>
          <w:szCs w:val="24"/>
          <w:lang w:val="ru-RU"/>
        </w:rPr>
        <w:t>2</w:t>
      </w:r>
      <w:r w:rsidRPr="00CE68BD">
        <w:rPr>
          <w:sz w:val="24"/>
          <w:szCs w:val="24"/>
          <w:lang w:val="ru-RU"/>
        </w:rPr>
        <w:t>).</w:t>
      </w:r>
    </w:p>
    <w:p w:rsidR="00926B37" w:rsidRPr="006A4903" w:rsidRDefault="006A4903" w:rsidP="006A4903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Используя данные Приложения </w:t>
      </w:r>
      <w:r w:rsidR="00926B37" w:rsidRPr="00CE68BD">
        <w:rPr>
          <w:sz w:val="24"/>
          <w:szCs w:val="24"/>
          <w:lang w:val="ru-RU"/>
        </w:rPr>
        <w:t xml:space="preserve">, рассчитаем коэффициенты естественного движения  всего населения </w:t>
      </w:r>
      <w:r>
        <w:rPr>
          <w:sz w:val="24"/>
          <w:szCs w:val="24"/>
          <w:lang w:val="ru-RU"/>
        </w:rPr>
        <w:t xml:space="preserve">с Камелик </w:t>
      </w:r>
      <w:r w:rsidR="00926B37" w:rsidRPr="00CE68BD">
        <w:rPr>
          <w:sz w:val="24"/>
          <w:szCs w:val="24"/>
          <w:lang w:val="ru-RU"/>
        </w:rPr>
        <w:t>за период 2008 года и</w:t>
      </w:r>
      <w:r w:rsidR="00926B37" w:rsidRPr="00CE68BD">
        <w:rPr>
          <w:position w:val="-10"/>
          <w:sz w:val="24"/>
          <w:szCs w:val="24"/>
        </w:rPr>
        <w:object w:dxaOrig="180" w:dyaOrig="340">
          <v:shape id="_x0000_i1044" type="#_x0000_t75" style="width:9pt;height:17.25pt" o:ole="">
            <v:imagedata r:id="rId44" o:title=""/>
          </v:shape>
          <o:OLEObject Type="Embed" ProgID="Equation.3" ShapeID="_x0000_i1044" DrawAspect="Content" ObjectID="_1532868831" r:id="rId45"/>
        </w:object>
      </w:r>
      <w:r w:rsidR="00926B37" w:rsidRPr="00CE68BD">
        <w:rPr>
          <w:sz w:val="24"/>
          <w:szCs w:val="24"/>
          <w:lang w:val="ru-RU"/>
        </w:rPr>
        <w:t>проанализируем ситуацию, сложившуюся в этот период времени. Для сравнения  посчитаем те же показатели за 2006 и 2007 годы.</w:t>
      </w:r>
      <w:r>
        <w:rPr>
          <w:sz w:val="24"/>
          <w:szCs w:val="24"/>
          <w:lang w:val="ru-RU"/>
        </w:rPr>
        <w:t xml:space="preserve"> </w:t>
      </w:r>
      <w:r w:rsidR="00926B37" w:rsidRPr="006A4903">
        <w:rPr>
          <w:b/>
          <w:i/>
          <w:sz w:val="24"/>
          <w:szCs w:val="24"/>
          <w:lang w:val="ru-RU"/>
        </w:rPr>
        <w:t>Коэффициент рождаемости</w:t>
      </w:r>
      <w:r w:rsidR="00926B37" w:rsidRPr="00926B37">
        <w:rPr>
          <w:sz w:val="28"/>
          <w:szCs w:val="28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926B37" w:rsidRPr="005D010A">
        <w:rPr>
          <w:position w:val="-24"/>
          <w:sz w:val="28"/>
          <w:szCs w:val="28"/>
        </w:rPr>
        <w:object w:dxaOrig="1500" w:dyaOrig="620">
          <v:shape id="_x0000_i1045" type="#_x0000_t75" style="width:75pt;height:30.75pt" o:ole="">
            <v:imagedata r:id="rId46" o:title=""/>
          </v:shape>
          <o:OLEObject Type="Embed" ProgID="Equation.3" ShapeID="_x0000_i1045" DrawAspect="Content" ObjectID="_1532868832" r:id="rId47"/>
        </w:object>
      </w:r>
      <w:r w:rsidR="00926B37" w:rsidRPr="00926B37">
        <w:rPr>
          <w:sz w:val="28"/>
          <w:szCs w:val="28"/>
          <w:lang w:val="ru-RU"/>
        </w:rPr>
        <w:t>,</w:t>
      </w:r>
      <w:r w:rsidR="00926B37" w:rsidRPr="0053680C">
        <w:rPr>
          <w:position w:val="-10"/>
          <w:sz w:val="16"/>
          <w:szCs w:val="16"/>
        </w:rPr>
        <w:object w:dxaOrig="180" w:dyaOrig="340">
          <v:shape id="_x0000_i1046" type="#_x0000_t75" style="width:9pt;height:17.25pt" o:ole="">
            <v:imagedata r:id="rId44" o:title=""/>
          </v:shape>
          <o:OLEObject Type="Embed" ProgID="Equation.3" ShapeID="_x0000_i1046" DrawAspect="Content" ObjectID="_1532868833" r:id="rId48"/>
        </w:object>
      </w:r>
      <w:r w:rsidR="00926B37" w:rsidRPr="0053680C">
        <w:rPr>
          <w:position w:val="-10"/>
          <w:sz w:val="16"/>
          <w:szCs w:val="16"/>
        </w:rPr>
        <w:object w:dxaOrig="180" w:dyaOrig="340">
          <v:shape id="_x0000_i1047" type="#_x0000_t75" style="width:9.75pt;height:17.25pt" o:ole="">
            <v:imagedata r:id="rId44" o:title=""/>
          </v:shape>
          <o:OLEObject Type="Embed" ProgID="Equation.3" ShapeID="_x0000_i1047" DrawAspect="Content" ObjectID="_1532868834" r:id="rId49"/>
        </w:object>
      </w:r>
      <w:r w:rsidR="00926B37" w:rsidRPr="0053680C">
        <w:rPr>
          <w:position w:val="-10"/>
          <w:sz w:val="16"/>
          <w:szCs w:val="16"/>
        </w:rPr>
        <w:object w:dxaOrig="180" w:dyaOrig="340">
          <v:shape id="_x0000_i1048" type="#_x0000_t75" style="width:9pt;height:17.25pt" o:ole="">
            <v:imagedata r:id="rId44" o:title=""/>
          </v:shape>
          <o:OLEObject Type="Embed" ProgID="Equation.3" ShapeID="_x0000_i1048" DrawAspect="Content" ObjectID="_1532868835" r:id="rId50"/>
        </w:object>
      </w:r>
      <w:r w:rsidR="00926B37" w:rsidRPr="0053680C">
        <w:rPr>
          <w:position w:val="-10"/>
          <w:sz w:val="16"/>
          <w:szCs w:val="16"/>
        </w:rPr>
        <w:object w:dxaOrig="180" w:dyaOrig="340">
          <v:shape id="_x0000_i1049" type="#_x0000_t75" style="width:9.75pt;height:17.25pt" o:ole="">
            <v:imagedata r:id="rId44" o:title=""/>
          </v:shape>
          <o:OLEObject Type="Embed" ProgID="Equation.3" ShapeID="_x0000_i1049" DrawAspect="Content" ObjectID="_1532868836" r:id="rId51"/>
        </w:object>
      </w:r>
    </w:p>
    <w:p w:rsidR="00926B37" w:rsidRPr="006A4903" w:rsidRDefault="00926B37" w:rsidP="006A4903">
      <w:pPr>
        <w:spacing w:line="360" w:lineRule="auto"/>
        <w:rPr>
          <w:sz w:val="28"/>
          <w:szCs w:val="28"/>
          <w:lang w:val="ru-RU"/>
        </w:rPr>
      </w:pPr>
      <w:r w:rsidRPr="00926B37">
        <w:rPr>
          <w:sz w:val="28"/>
          <w:szCs w:val="28"/>
          <w:lang w:val="ru-RU"/>
        </w:rPr>
        <w:lastRenderedPageBreak/>
        <w:t>К</w:t>
      </w:r>
      <w:r w:rsidRPr="00926B37">
        <w:rPr>
          <w:sz w:val="16"/>
          <w:szCs w:val="16"/>
          <w:lang w:val="ru-RU"/>
        </w:rPr>
        <w:t>р2006=</w:t>
      </w:r>
      <w:r w:rsidR="006A4903" w:rsidRPr="004E625E">
        <w:rPr>
          <w:position w:val="-24"/>
          <w:sz w:val="16"/>
          <w:szCs w:val="16"/>
        </w:rPr>
        <w:object w:dxaOrig="1140" w:dyaOrig="620">
          <v:shape id="_x0000_i1050" type="#_x0000_t75" style="width:57pt;height:30.75pt" o:ole="">
            <v:imagedata r:id="rId52" o:title=""/>
          </v:shape>
          <o:OLEObject Type="Embed" ProgID="Equation.3" ShapeID="_x0000_i1050" DrawAspect="Content" ObjectID="_1532868837" r:id="rId53"/>
        </w:object>
      </w:r>
      <w:r w:rsidRPr="00926B37">
        <w:rPr>
          <w:sz w:val="16"/>
          <w:szCs w:val="16"/>
          <w:lang w:val="ru-RU"/>
        </w:rPr>
        <w:t xml:space="preserve">= </w:t>
      </w:r>
      <w:r w:rsidR="006A4903" w:rsidRPr="006A4903">
        <w:rPr>
          <w:sz w:val="24"/>
          <w:szCs w:val="24"/>
          <w:lang w:val="ru-RU"/>
        </w:rPr>
        <w:t>8,6</w:t>
      </w:r>
      <w:r w:rsidR="006A4903">
        <w:rPr>
          <w:sz w:val="28"/>
          <w:szCs w:val="28"/>
          <w:lang w:val="ru-RU"/>
        </w:rPr>
        <w:t xml:space="preserve">  ;</w:t>
      </w:r>
      <w:r w:rsidRPr="00926B37">
        <w:rPr>
          <w:sz w:val="28"/>
          <w:szCs w:val="28"/>
          <w:lang w:val="ru-RU"/>
        </w:rPr>
        <w:t>К</w:t>
      </w:r>
      <w:r w:rsidRPr="00926B37">
        <w:rPr>
          <w:sz w:val="16"/>
          <w:szCs w:val="16"/>
          <w:lang w:val="ru-RU"/>
        </w:rPr>
        <w:t>р2007=</w:t>
      </w:r>
      <w:r w:rsidR="006A4903" w:rsidRPr="00BC376C">
        <w:rPr>
          <w:position w:val="-24"/>
          <w:sz w:val="16"/>
          <w:szCs w:val="16"/>
        </w:rPr>
        <w:object w:dxaOrig="1140" w:dyaOrig="620">
          <v:shape id="_x0000_i1051" type="#_x0000_t75" style="width:57pt;height:30.75pt" o:ole="">
            <v:imagedata r:id="rId54" o:title=""/>
          </v:shape>
          <o:OLEObject Type="Embed" ProgID="Equation.3" ShapeID="_x0000_i1051" DrawAspect="Content" ObjectID="_1532868838" r:id="rId55"/>
        </w:object>
      </w:r>
      <w:r w:rsidRPr="00926B37">
        <w:rPr>
          <w:sz w:val="16"/>
          <w:szCs w:val="16"/>
          <w:lang w:val="ru-RU"/>
        </w:rPr>
        <w:t xml:space="preserve">= </w:t>
      </w:r>
      <w:r w:rsidR="006A4903" w:rsidRPr="006A4903">
        <w:rPr>
          <w:sz w:val="24"/>
          <w:szCs w:val="24"/>
          <w:lang w:val="ru-RU"/>
        </w:rPr>
        <w:t>11</w:t>
      </w:r>
      <w:r w:rsidR="006A4903">
        <w:rPr>
          <w:sz w:val="24"/>
          <w:szCs w:val="24"/>
          <w:lang w:val="ru-RU"/>
        </w:rPr>
        <w:t>;</w:t>
      </w:r>
      <w:r w:rsidR="006A4903">
        <w:rPr>
          <w:sz w:val="28"/>
          <w:szCs w:val="28"/>
          <w:lang w:val="ru-RU"/>
        </w:rPr>
        <w:t xml:space="preserve">   </w:t>
      </w:r>
      <w:r w:rsidRPr="00926B37">
        <w:rPr>
          <w:sz w:val="28"/>
          <w:szCs w:val="28"/>
          <w:lang w:val="ru-RU"/>
        </w:rPr>
        <w:t>К</w:t>
      </w:r>
      <w:r w:rsidRPr="00926B37">
        <w:rPr>
          <w:sz w:val="16"/>
          <w:szCs w:val="16"/>
          <w:lang w:val="ru-RU"/>
        </w:rPr>
        <w:t>р2008=</w:t>
      </w:r>
      <w:r w:rsidR="006A4903" w:rsidRPr="006A4903">
        <w:rPr>
          <w:position w:val="-24"/>
          <w:sz w:val="16"/>
          <w:szCs w:val="16"/>
        </w:rPr>
        <w:object w:dxaOrig="1060" w:dyaOrig="620">
          <v:shape id="_x0000_i1052" type="#_x0000_t75" style="width:53.25pt;height:30.75pt" o:ole="">
            <v:imagedata r:id="rId56" o:title=""/>
          </v:shape>
          <o:OLEObject Type="Embed" ProgID="Equation.3" ShapeID="_x0000_i1052" DrawAspect="Content" ObjectID="_1532868839" r:id="rId57"/>
        </w:object>
      </w:r>
      <w:r w:rsidRPr="00926B37">
        <w:rPr>
          <w:sz w:val="16"/>
          <w:szCs w:val="16"/>
          <w:lang w:val="ru-RU"/>
        </w:rPr>
        <w:t xml:space="preserve">= </w:t>
      </w:r>
      <w:r w:rsidR="006A4903" w:rsidRPr="006A4903">
        <w:rPr>
          <w:sz w:val="24"/>
          <w:szCs w:val="24"/>
          <w:lang w:val="ru-RU"/>
        </w:rPr>
        <w:t>14</w:t>
      </w:r>
    </w:p>
    <w:p w:rsidR="00926B37" w:rsidRPr="005F7C13" w:rsidRDefault="006A4903" w:rsidP="006A4903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926B37" w:rsidRPr="006A4903">
        <w:rPr>
          <w:sz w:val="24"/>
          <w:szCs w:val="24"/>
          <w:lang w:val="ru-RU"/>
        </w:rPr>
        <w:t>Как видно из расчетов за последние годы  прослеживается повышение рождаемости. Если в 2006 году коэффициент рожда</w:t>
      </w:r>
      <w:r w:rsidR="00753432">
        <w:rPr>
          <w:sz w:val="24"/>
          <w:szCs w:val="24"/>
          <w:lang w:val="ru-RU"/>
        </w:rPr>
        <w:t>емости составлял 8,6</w:t>
      </w:r>
      <w:r w:rsidR="00926B37" w:rsidRPr="006A4903">
        <w:rPr>
          <w:sz w:val="24"/>
          <w:szCs w:val="24"/>
          <w:lang w:val="ru-RU"/>
        </w:rPr>
        <w:t xml:space="preserve"> , то к 2008</w:t>
      </w:r>
      <w:r w:rsidR="00753432">
        <w:rPr>
          <w:sz w:val="24"/>
          <w:szCs w:val="24"/>
          <w:lang w:val="ru-RU"/>
        </w:rPr>
        <w:t xml:space="preserve"> году он повысился на 5,4</w:t>
      </w:r>
      <w:r w:rsidR="00926B37" w:rsidRPr="006A4903">
        <w:rPr>
          <w:sz w:val="24"/>
          <w:szCs w:val="24"/>
          <w:lang w:val="ru-RU"/>
        </w:rPr>
        <w:t xml:space="preserve"> </w:t>
      </w:r>
      <w:r w:rsidR="00753432">
        <w:rPr>
          <w:sz w:val="24"/>
          <w:szCs w:val="24"/>
          <w:lang w:val="ru-RU"/>
        </w:rPr>
        <w:t>.</w:t>
      </w:r>
    </w:p>
    <w:p w:rsidR="00926B37" w:rsidRPr="00253234" w:rsidRDefault="00926B37" w:rsidP="00253234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5F7C13">
        <w:rPr>
          <w:b/>
          <w:i/>
          <w:sz w:val="24"/>
          <w:szCs w:val="24"/>
          <w:lang w:val="ru-RU"/>
        </w:rPr>
        <w:t>Коэффициент смертно</w:t>
      </w:r>
      <w:r w:rsidR="006A4903">
        <w:rPr>
          <w:b/>
          <w:i/>
          <w:sz w:val="24"/>
          <w:szCs w:val="24"/>
          <w:lang w:val="ru-RU"/>
        </w:rPr>
        <w:t>сти :</w:t>
      </w:r>
      <w:r w:rsidRPr="005D010A">
        <w:rPr>
          <w:position w:val="-24"/>
          <w:sz w:val="28"/>
          <w:szCs w:val="28"/>
        </w:rPr>
        <w:object w:dxaOrig="1640" w:dyaOrig="620">
          <v:shape id="_x0000_i1053" type="#_x0000_t75" style="width:81.75pt;height:30.75pt" o:ole="">
            <v:imagedata r:id="rId58" o:title=""/>
          </v:shape>
          <o:OLEObject Type="Embed" ProgID="Equation.3" ShapeID="_x0000_i1053" DrawAspect="Content" ObjectID="_1532868840" r:id="rId59"/>
        </w:object>
      </w:r>
      <w:r w:rsidR="005F7C13">
        <w:rPr>
          <w:sz w:val="28"/>
          <w:szCs w:val="28"/>
          <w:lang w:val="ru-RU"/>
        </w:rPr>
        <w:t xml:space="preserve">, </w:t>
      </w:r>
      <w:r w:rsidR="005F7C13" w:rsidRPr="005F7C13">
        <w:rPr>
          <w:sz w:val="24"/>
          <w:szCs w:val="24"/>
          <w:lang w:val="ru-RU"/>
        </w:rPr>
        <w:t xml:space="preserve">т е </w:t>
      </w:r>
      <w:r w:rsidR="005F7C13">
        <w:rPr>
          <w:sz w:val="24"/>
          <w:szCs w:val="24"/>
          <w:lang w:val="ru-RU"/>
        </w:rPr>
        <w:t xml:space="preserve"> </w:t>
      </w:r>
      <w:r w:rsidR="005F7C13" w:rsidRPr="006A4903">
        <w:rPr>
          <w:position w:val="-24"/>
          <w:sz w:val="28"/>
          <w:szCs w:val="28"/>
        </w:rPr>
        <w:object w:dxaOrig="2340" w:dyaOrig="620">
          <v:shape id="_x0000_i1054" type="#_x0000_t75" style="width:117pt;height:33pt" o:ole="">
            <v:imagedata r:id="rId60" o:title=""/>
          </v:shape>
          <o:OLEObject Type="Embed" ProgID="Equation.3" ShapeID="_x0000_i1054" DrawAspect="Content" ObjectID="_1532868841" r:id="rId61"/>
        </w:object>
      </w:r>
      <w:r w:rsidR="005F7C13" w:rsidRPr="005F7C13">
        <w:rPr>
          <w:sz w:val="24"/>
          <w:szCs w:val="24"/>
          <w:lang w:val="ru-RU"/>
        </w:rPr>
        <w:t>18</w:t>
      </w:r>
      <w:r w:rsidRPr="005F7C13">
        <w:rPr>
          <w:sz w:val="24"/>
          <w:szCs w:val="24"/>
          <w:lang w:val="ru-RU"/>
        </w:rPr>
        <w:t xml:space="preserve"> ,</w:t>
      </w:r>
      <w:r w:rsidRPr="005F7C13">
        <w:rPr>
          <w:sz w:val="28"/>
          <w:szCs w:val="28"/>
          <w:lang w:val="ru-RU"/>
        </w:rPr>
        <w:t xml:space="preserve">  </w:t>
      </w:r>
      <w:r w:rsidR="005F7C13" w:rsidRPr="00EA7E40">
        <w:rPr>
          <w:position w:val="-24"/>
          <w:sz w:val="28"/>
          <w:szCs w:val="28"/>
        </w:rPr>
        <w:object w:dxaOrig="2700" w:dyaOrig="620">
          <v:shape id="_x0000_i1055" type="#_x0000_t75" style="width:135pt;height:30.75pt" o:ole="">
            <v:imagedata r:id="rId62" o:title=""/>
          </v:shape>
          <o:OLEObject Type="Embed" ProgID="Equation.3" ShapeID="_x0000_i1055" DrawAspect="Content" ObjectID="_1532868842" r:id="rId63"/>
        </w:object>
      </w:r>
      <w:r w:rsidRPr="005F7C13">
        <w:rPr>
          <w:sz w:val="28"/>
          <w:szCs w:val="28"/>
          <w:lang w:val="ru-RU"/>
        </w:rPr>
        <w:t xml:space="preserve"> ,</w:t>
      </w:r>
      <w:r w:rsidR="005F7C13">
        <w:rPr>
          <w:sz w:val="24"/>
          <w:szCs w:val="24"/>
          <w:lang w:val="ru-RU"/>
        </w:rPr>
        <w:t xml:space="preserve">  </w:t>
      </w:r>
      <w:r w:rsidR="005F7C13" w:rsidRPr="00146932">
        <w:rPr>
          <w:position w:val="-24"/>
          <w:sz w:val="28"/>
          <w:szCs w:val="28"/>
        </w:rPr>
        <w:object w:dxaOrig="2740" w:dyaOrig="620">
          <v:shape id="_x0000_i1056" type="#_x0000_t75" style="width:137.25pt;height:30.75pt" o:ole="">
            <v:imagedata r:id="rId64" o:title=""/>
          </v:shape>
          <o:OLEObject Type="Embed" ProgID="Equation.3" ShapeID="_x0000_i1056" DrawAspect="Content" ObjectID="_1532868843" r:id="rId65"/>
        </w:object>
      </w:r>
      <w:r w:rsidRPr="00146932">
        <w:rPr>
          <w:position w:val="-10"/>
          <w:sz w:val="28"/>
          <w:szCs w:val="28"/>
        </w:rPr>
        <w:object w:dxaOrig="180" w:dyaOrig="340">
          <v:shape id="_x0000_i1057" type="#_x0000_t75" style="width:9pt;height:17.25pt" o:ole="">
            <v:imagedata r:id="rId44" o:title=""/>
          </v:shape>
          <o:OLEObject Type="Embed" ProgID="Equation.3" ShapeID="_x0000_i1057" DrawAspect="Content" ObjectID="_1532868844" r:id="rId66"/>
        </w:object>
      </w:r>
      <w:r w:rsidRPr="00B512B8">
        <w:rPr>
          <w:position w:val="-10"/>
          <w:sz w:val="28"/>
          <w:szCs w:val="28"/>
        </w:rPr>
        <w:object w:dxaOrig="180" w:dyaOrig="340">
          <v:shape id="_x0000_i1058" type="#_x0000_t75" style="width:9pt;height:17.25pt" o:ole="">
            <v:imagedata r:id="rId44" o:title=""/>
          </v:shape>
          <o:OLEObject Type="Embed" ProgID="Equation.3" ShapeID="_x0000_i1058" DrawAspect="Content" ObjectID="_1532868845" r:id="rId67"/>
        </w:object>
      </w:r>
      <w:r w:rsidRPr="00146932">
        <w:rPr>
          <w:position w:val="-10"/>
          <w:sz w:val="28"/>
          <w:szCs w:val="28"/>
        </w:rPr>
        <w:object w:dxaOrig="180" w:dyaOrig="340">
          <v:shape id="_x0000_i1059" type="#_x0000_t75" style="width:9pt;height:17.25pt" o:ole="">
            <v:imagedata r:id="rId44" o:title=""/>
          </v:shape>
          <o:OLEObject Type="Embed" ProgID="Equation.3" ShapeID="_x0000_i1059" DrawAspect="Content" ObjectID="_1532868846" r:id="rId68"/>
        </w:object>
      </w:r>
    </w:p>
    <w:p w:rsidR="00926B37" w:rsidRPr="005F7C13" w:rsidRDefault="005F7C13" w:rsidP="005F7C13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26B37" w:rsidRPr="005F7C13">
        <w:rPr>
          <w:sz w:val="24"/>
          <w:szCs w:val="24"/>
          <w:lang w:val="ru-RU"/>
        </w:rPr>
        <w:t xml:space="preserve">В отличие от рождаемости смертность населения снизилась в 2008г. по сравнению с 2007г., но показатель коэффициента смертности в значительной степени превышает показатель рождаемости, как и в целом по стране. </w:t>
      </w:r>
    </w:p>
    <w:p w:rsidR="00926B37" w:rsidRPr="00753432" w:rsidRDefault="00926B37" w:rsidP="005F7C13">
      <w:pPr>
        <w:spacing w:line="360" w:lineRule="auto"/>
        <w:ind w:firstLine="851"/>
        <w:jc w:val="both"/>
        <w:rPr>
          <w:b/>
          <w:i/>
          <w:sz w:val="24"/>
          <w:szCs w:val="24"/>
          <w:lang w:val="ru-RU"/>
        </w:rPr>
      </w:pPr>
      <w:r w:rsidRPr="00753432">
        <w:rPr>
          <w:b/>
          <w:i/>
          <w:sz w:val="24"/>
          <w:szCs w:val="24"/>
          <w:lang w:val="ru-RU"/>
        </w:rPr>
        <w:t>Коэффициент естественного прироста:</w:t>
      </w:r>
      <w:r w:rsidR="005F7C13">
        <w:rPr>
          <w:b/>
          <w:i/>
          <w:sz w:val="24"/>
          <w:szCs w:val="24"/>
          <w:lang w:val="ru-RU"/>
        </w:rPr>
        <w:t xml:space="preserve">  </w:t>
      </w:r>
      <w:r w:rsidRPr="005D010A">
        <w:rPr>
          <w:position w:val="-14"/>
          <w:sz w:val="28"/>
          <w:szCs w:val="28"/>
        </w:rPr>
        <w:object w:dxaOrig="1780" w:dyaOrig="380">
          <v:shape id="_x0000_i1060" type="#_x0000_t75" style="width:89.25pt;height:18.75pt" o:ole="">
            <v:imagedata r:id="rId69" o:title=""/>
          </v:shape>
          <o:OLEObject Type="Embed" ProgID="Equation.3" ShapeID="_x0000_i1060" DrawAspect="Content" ObjectID="_1532868847" r:id="rId70"/>
        </w:object>
      </w:r>
      <w:r w:rsidRPr="00753432">
        <w:rPr>
          <w:sz w:val="28"/>
          <w:szCs w:val="28"/>
          <w:lang w:val="ru-RU"/>
        </w:rPr>
        <w:t>,</w:t>
      </w:r>
    </w:p>
    <w:p w:rsidR="00926B37" w:rsidRPr="005F7C13" w:rsidRDefault="005F7C13" w:rsidP="005F7C13">
      <w:pPr>
        <w:spacing w:line="360" w:lineRule="auto"/>
        <w:rPr>
          <w:sz w:val="28"/>
          <w:szCs w:val="28"/>
          <w:lang w:val="ru-RU"/>
        </w:rPr>
      </w:pPr>
      <w:r w:rsidRPr="0073512E">
        <w:rPr>
          <w:position w:val="-14"/>
          <w:sz w:val="28"/>
          <w:szCs w:val="28"/>
        </w:rPr>
        <w:object w:dxaOrig="2940" w:dyaOrig="380">
          <v:shape id="_x0000_i1061" type="#_x0000_t75" style="width:135.75pt;height:18.75pt" o:ole="">
            <v:imagedata r:id="rId71" o:title=""/>
          </v:shape>
          <o:OLEObject Type="Embed" ProgID="Equation.3" ShapeID="_x0000_i1061" DrawAspect="Content" ObjectID="_1532868848" r:id="rId72"/>
        </w:object>
      </w:r>
      <w:r>
        <w:rPr>
          <w:sz w:val="28"/>
          <w:szCs w:val="28"/>
          <w:lang w:val="ru-RU"/>
        </w:rPr>
        <w:t xml:space="preserve">;  </w:t>
      </w:r>
      <w:r w:rsidRPr="0073512E">
        <w:rPr>
          <w:position w:val="-14"/>
          <w:sz w:val="28"/>
          <w:szCs w:val="28"/>
        </w:rPr>
        <w:object w:dxaOrig="2780" w:dyaOrig="380">
          <v:shape id="_x0000_i1062" type="#_x0000_t75" style="width:138.75pt;height:18.75pt" o:ole="">
            <v:imagedata r:id="rId73" o:title=""/>
          </v:shape>
          <o:OLEObject Type="Embed" ProgID="Equation.3" ShapeID="_x0000_i1062" DrawAspect="Content" ObjectID="_1532868849" r:id="rId74"/>
        </w:object>
      </w:r>
      <w:r>
        <w:rPr>
          <w:sz w:val="28"/>
          <w:szCs w:val="28"/>
          <w:lang w:val="ru-RU"/>
        </w:rPr>
        <w:t>;</w:t>
      </w:r>
      <w:r w:rsidR="00926B37" w:rsidRPr="00753432">
        <w:rPr>
          <w:sz w:val="28"/>
          <w:szCs w:val="28"/>
          <w:lang w:val="ru-RU"/>
        </w:rPr>
        <w:t xml:space="preserve"> </w:t>
      </w:r>
      <w:r w:rsidRPr="0073512E">
        <w:rPr>
          <w:position w:val="-14"/>
          <w:sz w:val="28"/>
          <w:szCs w:val="28"/>
        </w:rPr>
        <w:object w:dxaOrig="2840" w:dyaOrig="380">
          <v:shape id="_x0000_i1063" type="#_x0000_t75" style="width:141.75pt;height:18.75pt" o:ole="">
            <v:imagedata r:id="rId75" o:title=""/>
          </v:shape>
          <o:OLEObject Type="Embed" ProgID="Equation.3" ShapeID="_x0000_i1063" DrawAspect="Content" ObjectID="_1532868850" r:id="rId76"/>
        </w:object>
      </w:r>
      <w:r>
        <w:rPr>
          <w:sz w:val="28"/>
          <w:szCs w:val="28"/>
          <w:lang w:val="ru-RU"/>
        </w:rPr>
        <w:t>.</w:t>
      </w:r>
    </w:p>
    <w:p w:rsidR="00926B37" w:rsidRPr="005F7C13" w:rsidRDefault="00753432" w:rsidP="00753432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26B37" w:rsidRPr="005F7C13">
        <w:rPr>
          <w:sz w:val="24"/>
          <w:szCs w:val="24"/>
          <w:lang w:val="ru-RU"/>
        </w:rPr>
        <w:t>Расчеты показывают, что на территории поселения происходит процесс естественной убыли населения. Это говорит о том, что смертность превышает рождаемость. По результатам за последние 3 года видно, что коэффициент естественного прироста стал повышаться. Это вызвано тем, что рождаемость растет, а смертность населения начала снижаться.</w:t>
      </w:r>
    </w:p>
    <w:p w:rsidR="00926B37" w:rsidRPr="00753432" w:rsidRDefault="00926B37" w:rsidP="00753432">
      <w:pPr>
        <w:spacing w:line="360" w:lineRule="auto"/>
        <w:ind w:firstLine="851"/>
        <w:jc w:val="both"/>
        <w:rPr>
          <w:b/>
          <w:i/>
          <w:sz w:val="24"/>
          <w:szCs w:val="24"/>
          <w:lang w:val="ru-RU"/>
        </w:rPr>
      </w:pPr>
      <w:r w:rsidRPr="005F7C13">
        <w:rPr>
          <w:b/>
          <w:i/>
          <w:sz w:val="24"/>
          <w:szCs w:val="24"/>
          <w:lang w:val="ru-RU"/>
        </w:rPr>
        <w:t>Показатель жизненности:</w:t>
      </w:r>
      <w:r w:rsidRPr="00926B37">
        <w:rPr>
          <w:sz w:val="28"/>
          <w:szCs w:val="28"/>
          <w:lang w:val="ru-RU"/>
        </w:rPr>
        <w:t xml:space="preserve"> </w:t>
      </w:r>
      <w:r w:rsidRPr="005D010A">
        <w:rPr>
          <w:position w:val="-24"/>
          <w:sz w:val="28"/>
          <w:szCs w:val="28"/>
        </w:rPr>
        <w:object w:dxaOrig="920" w:dyaOrig="620">
          <v:shape id="_x0000_i1064" type="#_x0000_t75" style="width:45.75pt;height:30.75pt" o:ole="">
            <v:imagedata r:id="rId77" o:title=""/>
          </v:shape>
          <o:OLEObject Type="Embed" ProgID="Equation.3" ShapeID="_x0000_i1064" DrawAspect="Content" ObjectID="_1532868851" r:id="rId78"/>
        </w:object>
      </w:r>
      <w:r w:rsidRPr="00926B37">
        <w:rPr>
          <w:sz w:val="28"/>
          <w:szCs w:val="28"/>
          <w:lang w:val="ru-RU"/>
        </w:rPr>
        <w:t>,</w:t>
      </w:r>
      <w:r w:rsidR="00753432">
        <w:rPr>
          <w:b/>
          <w:i/>
          <w:sz w:val="24"/>
          <w:szCs w:val="24"/>
          <w:lang w:val="ru-RU"/>
        </w:rPr>
        <w:t xml:space="preserve">     </w:t>
      </w:r>
      <w:r w:rsidR="00753432" w:rsidRPr="005F7C13">
        <w:rPr>
          <w:position w:val="-24"/>
          <w:sz w:val="28"/>
          <w:szCs w:val="28"/>
        </w:rPr>
        <w:object w:dxaOrig="1920" w:dyaOrig="620">
          <v:shape id="_x0000_i1065" type="#_x0000_t75" style="width:96pt;height:30.75pt" o:ole="">
            <v:imagedata r:id="rId79" o:title=""/>
          </v:shape>
          <o:OLEObject Type="Embed" ProgID="Equation.3" ShapeID="_x0000_i1065" DrawAspect="Content" ObjectID="_1532868852" r:id="rId80"/>
        </w:object>
      </w:r>
      <w:r w:rsidR="00753432">
        <w:rPr>
          <w:sz w:val="28"/>
          <w:szCs w:val="28"/>
          <w:lang w:val="ru-RU"/>
        </w:rPr>
        <w:t>;</w:t>
      </w:r>
      <w:r w:rsidR="00753432" w:rsidRPr="00BF68C4">
        <w:rPr>
          <w:position w:val="-24"/>
          <w:sz w:val="28"/>
          <w:szCs w:val="28"/>
        </w:rPr>
        <w:object w:dxaOrig="1900" w:dyaOrig="620">
          <v:shape id="_x0000_i1066" type="#_x0000_t75" style="width:95.25pt;height:30.75pt" o:ole="">
            <v:imagedata r:id="rId81" o:title=""/>
          </v:shape>
          <o:OLEObject Type="Embed" ProgID="Equation.3" ShapeID="_x0000_i1066" DrawAspect="Content" ObjectID="_1532868853" r:id="rId82"/>
        </w:object>
      </w:r>
      <w:r w:rsidR="00753432">
        <w:rPr>
          <w:sz w:val="28"/>
          <w:szCs w:val="28"/>
          <w:lang w:val="ru-RU"/>
        </w:rPr>
        <w:t>;</w:t>
      </w:r>
      <w:r w:rsidR="00753432" w:rsidRPr="00BF68C4">
        <w:rPr>
          <w:position w:val="-24"/>
          <w:sz w:val="28"/>
          <w:szCs w:val="28"/>
        </w:rPr>
        <w:object w:dxaOrig="1980" w:dyaOrig="620">
          <v:shape id="_x0000_i1067" type="#_x0000_t75" style="width:99pt;height:30.75pt" o:ole="">
            <v:imagedata r:id="rId83" o:title=""/>
          </v:shape>
          <o:OLEObject Type="Embed" ProgID="Equation.3" ShapeID="_x0000_i1067" DrawAspect="Content" ObjectID="_1532868854" r:id="rId84"/>
        </w:object>
      </w:r>
      <w:r w:rsidRPr="00926B37">
        <w:rPr>
          <w:sz w:val="28"/>
          <w:szCs w:val="28"/>
          <w:lang w:val="ru-RU"/>
        </w:rPr>
        <w:t>.</w:t>
      </w:r>
    </w:p>
    <w:p w:rsidR="00926B37" w:rsidRPr="00753432" w:rsidRDefault="00753432" w:rsidP="00753432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26B37" w:rsidRPr="00753432">
        <w:rPr>
          <w:sz w:val="24"/>
          <w:szCs w:val="24"/>
          <w:lang w:val="ru-RU"/>
        </w:rPr>
        <w:t xml:space="preserve">Расчеты, проведенные по определению показателя жизненности, говорят о том, что соотношение между рожденными и умершими за последние 3 года возрастает. Число умерших превышает число рожденных примерно в 1,5-2 раза.  </w:t>
      </w:r>
    </w:p>
    <w:p w:rsidR="00926B37" w:rsidRPr="00753432" w:rsidRDefault="00926B37" w:rsidP="00926B37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753432">
        <w:rPr>
          <w:b/>
          <w:sz w:val="24"/>
          <w:szCs w:val="24"/>
          <w:lang w:val="ru-RU"/>
        </w:rPr>
        <w:t>Миграция населения</w:t>
      </w:r>
      <w:r w:rsidRPr="00753432">
        <w:rPr>
          <w:sz w:val="24"/>
          <w:szCs w:val="24"/>
          <w:lang w:val="ru-RU"/>
        </w:rPr>
        <w:t xml:space="preserve">. </w:t>
      </w:r>
    </w:p>
    <w:p w:rsidR="00926B37" w:rsidRPr="00753432" w:rsidRDefault="00926B37" w:rsidP="00926B37">
      <w:pPr>
        <w:tabs>
          <w:tab w:val="left" w:pos="5040"/>
          <w:tab w:val="left" w:pos="576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753432">
        <w:rPr>
          <w:sz w:val="24"/>
          <w:szCs w:val="24"/>
          <w:lang w:val="ru-RU"/>
        </w:rPr>
        <w:t xml:space="preserve">Данные о миграции  за период 2006 – 2008 годов представлены в </w:t>
      </w:r>
      <w:r w:rsidR="00753432">
        <w:rPr>
          <w:sz w:val="24"/>
          <w:szCs w:val="24"/>
          <w:lang w:val="ru-RU"/>
        </w:rPr>
        <w:t>П</w:t>
      </w:r>
      <w:r w:rsidRPr="00753432">
        <w:rPr>
          <w:sz w:val="24"/>
          <w:szCs w:val="24"/>
          <w:lang w:val="ru-RU"/>
        </w:rPr>
        <w:t>риложении</w:t>
      </w:r>
      <w:r w:rsidR="00400559">
        <w:rPr>
          <w:sz w:val="24"/>
          <w:szCs w:val="24"/>
          <w:lang w:val="ru-RU"/>
        </w:rPr>
        <w:t xml:space="preserve"> 6</w:t>
      </w:r>
      <w:r w:rsidRPr="00753432">
        <w:rPr>
          <w:sz w:val="24"/>
          <w:szCs w:val="24"/>
          <w:lang w:val="ru-RU"/>
        </w:rPr>
        <w:t>.</w:t>
      </w:r>
    </w:p>
    <w:p w:rsidR="00926B37" w:rsidRPr="00753432" w:rsidRDefault="00400559" w:rsidP="00400559">
      <w:pPr>
        <w:tabs>
          <w:tab w:val="left" w:pos="5040"/>
          <w:tab w:val="left" w:pos="576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 данным Приложения 6</w:t>
      </w:r>
      <w:r w:rsidR="00926B37" w:rsidRPr="00753432">
        <w:rPr>
          <w:sz w:val="24"/>
          <w:szCs w:val="24"/>
          <w:lang w:val="ru-RU"/>
        </w:rPr>
        <w:t xml:space="preserve"> видно, что миграционный прирост населения в 2008 году незначительно увеличился по сравнению с 2006 годом. Эти данные свидетельствуют о том, что приток населения превышает его отток. На основе данных таблицы рассчитаем объем миграции в</w:t>
      </w:r>
      <w:r>
        <w:rPr>
          <w:sz w:val="24"/>
          <w:szCs w:val="24"/>
          <w:lang w:val="ru-RU"/>
        </w:rPr>
        <w:t>с Камелик</w:t>
      </w:r>
      <w:r w:rsidR="00926B37" w:rsidRPr="00753432">
        <w:rPr>
          <w:sz w:val="24"/>
          <w:szCs w:val="24"/>
          <w:lang w:val="ru-RU"/>
        </w:rPr>
        <w:t>, а также основные показатели интенсивности миграции.</w:t>
      </w:r>
      <w:r>
        <w:rPr>
          <w:sz w:val="24"/>
          <w:szCs w:val="24"/>
          <w:lang w:val="ru-RU"/>
        </w:rPr>
        <w:t xml:space="preserve"> </w:t>
      </w:r>
      <w:r w:rsidR="00926B37" w:rsidRPr="00753432">
        <w:rPr>
          <w:position w:val="-12"/>
          <w:sz w:val="24"/>
          <w:szCs w:val="24"/>
        </w:rPr>
        <w:object w:dxaOrig="1359" w:dyaOrig="360">
          <v:shape id="_x0000_i1068" type="#_x0000_t75" style="width:68.25pt;height:18pt" o:ole="">
            <v:imagedata r:id="rId85" o:title=""/>
          </v:shape>
          <o:OLEObject Type="Embed" ProgID="Equation.3" ShapeID="_x0000_i1068" DrawAspect="Content" ObjectID="_1532868855" r:id="rId86"/>
        </w:object>
      </w:r>
      <w:r w:rsidR="00926B37" w:rsidRPr="0075343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753432">
        <w:rPr>
          <w:position w:val="-14"/>
          <w:sz w:val="24"/>
          <w:szCs w:val="24"/>
        </w:rPr>
        <w:object w:dxaOrig="2200" w:dyaOrig="380">
          <v:shape id="_x0000_i1069" type="#_x0000_t75" style="width:110.25pt;height:18.75pt" o:ole="">
            <v:imagedata r:id="rId87" o:title=""/>
          </v:shape>
          <o:OLEObject Type="Embed" ProgID="Equation.3" ShapeID="_x0000_i1069" DrawAspect="Content" ObjectID="_1532868856" r:id="rId88"/>
        </w:object>
      </w:r>
      <w:r w:rsidR="00926B37" w:rsidRPr="00753432">
        <w:rPr>
          <w:sz w:val="24"/>
          <w:szCs w:val="24"/>
          <w:lang w:val="ru-RU"/>
        </w:rPr>
        <w:t xml:space="preserve"> человека,</w:t>
      </w:r>
    </w:p>
    <w:p w:rsidR="00926B37" w:rsidRPr="00753432" w:rsidRDefault="00400559" w:rsidP="00400559">
      <w:pPr>
        <w:tabs>
          <w:tab w:val="left" w:pos="5040"/>
          <w:tab w:val="left" w:pos="5760"/>
        </w:tabs>
        <w:spacing w:line="360" w:lineRule="auto"/>
        <w:rPr>
          <w:sz w:val="24"/>
          <w:szCs w:val="24"/>
          <w:lang w:val="ru-RU"/>
        </w:rPr>
      </w:pPr>
      <w:r w:rsidRPr="00753432">
        <w:rPr>
          <w:position w:val="-14"/>
          <w:sz w:val="24"/>
          <w:szCs w:val="24"/>
        </w:rPr>
        <w:object w:dxaOrig="2180" w:dyaOrig="380">
          <v:shape id="_x0000_i1070" type="#_x0000_t75" style="width:108.75pt;height:18.75pt" o:ole="">
            <v:imagedata r:id="rId89" o:title=""/>
          </v:shape>
          <o:OLEObject Type="Embed" ProgID="Equation.3" ShapeID="_x0000_i1070" DrawAspect="Content" ObjectID="_1532868857" r:id="rId90"/>
        </w:object>
      </w:r>
      <w:r w:rsidR="00926B37" w:rsidRPr="00753432">
        <w:rPr>
          <w:sz w:val="24"/>
          <w:szCs w:val="24"/>
          <w:lang w:val="ru-RU"/>
        </w:rPr>
        <w:t xml:space="preserve"> человек,</w:t>
      </w:r>
      <w:r>
        <w:rPr>
          <w:sz w:val="24"/>
          <w:szCs w:val="24"/>
          <w:lang w:val="ru-RU"/>
        </w:rPr>
        <w:t xml:space="preserve">   </w:t>
      </w:r>
      <w:r w:rsidRPr="00753432">
        <w:rPr>
          <w:position w:val="-14"/>
          <w:sz w:val="24"/>
          <w:szCs w:val="24"/>
        </w:rPr>
        <w:object w:dxaOrig="2180" w:dyaOrig="380">
          <v:shape id="_x0000_i1071" type="#_x0000_t75" style="width:108.75pt;height:18.75pt" o:ole="">
            <v:imagedata r:id="rId91" o:title=""/>
          </v:shape>
          <o:OLEObject Type="Embed" ProgID="Equation.3" ShapeID="_x0000_i1071" DrawAspect="Content" ObjectID="_1532868858" r:id="rId92"/>
        </w:object>
      </w:r>
      <w:r w:rsidR="00926B37" w:rsidRPr="00753432">
        <w:rPr>
          <w:sz w:val="24"/>
          <w:szCs w:val="24"/>
          <w:lang w:val="ru-RU"/>
        </w:rPr>
        <w:t xml:space="preserve"> человек.</w:t>
      </w:r>
    </w:p>
    <w:p w:rsidR="00926B37" w:rsidRDefault="00DF455A" w:rsidP="00DF455A">
      <w:pPr>
        <w:tabs>
          <w:tab w:val="left" w:pos="5040"/>
          <w:tab w:val="left" w:pos="5760"/>
        </w:tabs>
        <w:spacing w:line="360" w:lineRule="auto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926B37" w:rsidRPr="00DF455A">
        <w:rPr>
          <w:b/>
          <w:i/>
          <w:sz w:val="24"/>
          <w:szCs w:val="24"/>
          <w:lang w:val="ru-RU"/>
        </w:rPr>
        <w:t>Расчеты показывают, что общий объем миграции продолжает повышаться. Это происходит за счет увеличения числа выбывшего населения.</w:t>
      </w:r>
    </w:p>
    <w:p w:rsidR="00B83C72" w:rsidRPr="00253234" w:rsidRDefault="00B83C72" w:rsidP="00B83C72">
      <w:pPr>
        <w:tabs>
          <w:tab w:val="left" w:pos="5040"/>
          <w:tab w:val="left" w:pos="5580"/>
          <w:tab w:val="left" w:pos="5760"/>
        </w:tabs>
        <w:spacing w:line="360" w:lineRule="auto"/>
        <w:ind w:firstLine="851"/>
        <w:jc w:val="center"/>
        <w:rPr>
          <w:sz w:val="28"/>
          <w:szCs w:val="28"/>
          <w:lang w:val="ru-RU"/>
        </w:rPr>
      </w:pPr>
      <w:r w:rsidRPr="00A0735D">
        <w:rPr>
          <w:position w:val="-24"/>
          <w:sz w:val="24"/>
          <w:szCs w:val="24"/>
        </w:rPr>
        <w:object w:dxaOrig="2280" w:dyaOrig="620">
          <v:shape id="_x0000_i1072" type="#_x0000_t75" style="width:114pt;height:30.75pt" o:ole="">
            <v:imagedata r:id="rId23" o:title=""/>
          </v:shape>
          <o:OLEObject Type="Embed" ProgID="Equation.3" ShapeID="_x0000_i1072" DrawAspect="Content" ObjectID="_1532868859" r:id="rId93"/>
        </w:object>
      </w:r>
      <w:r>
        <w:rPr>
          <w:position w:val="-24"/>
          <w:sz w:val="24"/>
          <w:szCs w:val="24"/>
          <w:lang w:val="ru-RU"/>
        </w:rPr>
        <w:t xml:space="preserve">     </w:t>
      </w:r>
      <w:r w:rsidR="0039287A" w:rsidRPr="00882146">
        <w:rPr>
          <w:position w:val="-14"/>
          <w:sz w:val="28"/>
          <w:szCs w:val="28"/>
        </w:rPr>
        <w:object w:dxaOrig="1660" w:dyaOrig="380">
          <v:shape id="_x0000_i1073" type="#_x0000_t75" style="width:83.25pt;height:18.75pt" o:ole="">
            <v:imagedata r:id="rId94" o:title=""/>
          </v:shape>
          <o:OLEObject Type="Embed" ProgID="Equation.3" ShapeID="_x0000_i1073" DrawAspect="Content" ObjectID="_1532868860" r:id="rId95"/>
        </w:object>
      </w:r>
    </w:p>
    <w:p w:rsidR="00B83C72" w:rsidRPr="00B83C72" w:rsidRDefault="00B83C72" w:rsidP="00DF455A">
      <w:pPr>
        <w:tabs>
          <w:tab w:val="left" w:pos="5040"/>
          <w:tab w:val="left" w:pos="5760"/>
        </w:tabs>
        <w:spacing w:line="360" w:lineRule="auto"/>
        <w:jc w:val="both"/>
        <w:rPr>
          <w:b/>
          <w:i/>
          <w:sz w:val="24"/>
          <w:szCs w:val="24"/>
          <w:lang w:val="ru-RU"/>
        </w:rPr>
      </w:pPr>
    </w:p>
    <w:p w:rsidR="00926B37" w:rsidRPr="00DF455A" w:rsidRDefault="00DF455A" w:rsidP="00DF455A">
      <w:pPr>
        <w:tabs>
          <w:tab w:val="left" w:pos="900"/>
          <w:tab w:val="left" w:pos="1290"/>
        </w:tabs>
        <w:spacing w:line="360" w:lineRule="auto"/>
        <w:jc w:val="both"/>
        <w:rPr>
          <w:b/>
          <w:i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</w:t>
      </w:r>
      <w:r w:rsidRPr="00DF455A">
        <w:rPr>
          <w:b/>
          <w:i/>
          <w:sz w:val="28"/>
          <w:szCs w:val="28"/>
          <w:lang w:val="ru-RU"/>
        </w:rPr>
        <w:t>Через 10 лет мне исполнится 25 лет.</w:t>
      </w:r>
      <w:r w:rsidR="00926B37" w:rsidRPr="00DF455A">
        <w:rPr>
          <w:b/>
          <w:i/>
          <w:sz w:val="28"/>
          <w:szCs w:val="28"/>
          <w:lang w:val="ru-RU"/>
        </w:rPr>
        <w:t>. С волнением приступаю к расчету  количества жителей через 10 лет. А вдруг село вымирает?</w:t>
      </w:r>
    </w:p>
    <w:p w:rsidR="00926B37" w:rsidRPr="00DF455A" w:rsidRDefault="00926B37" w:rsidP="00DF455A">
      <w:pPr>
        <w:tabs>
          <w:tab w:val="left" w:pos="900"/>
          <w:tab w:val="left" w:pos="1290"/>
        </w:tabs>
        <w:spacing w:line="360" w:lineRule="auto"/>
        <w:jc w:val="both"/>
        <w:rPr>
          <w:sz w:val="24"/>
          <w:szCs w:val="24"/>
          <w:lang w:val="ru-RU"/>
        </w:rPr>
      </w:pPr>
      <w:r w:rsidRPr="00926B37">
        <w:rPr>
          <w:sz w:val="28"/>
          <w:szCs w:val="28"/>
          <w:lang w:val="ru-RU"/>
        </w:rPr>
        <w:t xml:space="preserve"> </w:t>
      </w:r>
      <w:r w:rsidRPr="00DF455A">
        <w:rPr>
          <w:sz w:val="24"/>
          <w:szCs w:val="24"/>
          <w:lang w:val="ru-RU"/>
        </w:rPr>
        <w:t>Для этого сначала определим коэффициент общего прироста населения:</w:t>
      </w:r>
    </w:p>
    <w:p w:rsidR="00926B37" w:rsidRPr="00DF455A" w:rsidRDefault="00926B37" w:rsidP="00926B37">
      <w:pPr>
        <w:tabs>
          <w:tab w:val="left" w:pos="900"/>
          <w:tab w:val="left" w:pos="1290"/>
        </w:tabs>
        <w:spacing w:line="360" w:lineRule="auto"/>
        <w:ind w:firstLine="851"/>
        <w:jc w:val="center"/>
        <w:rPr>
          <w:sz w:val="24"/>
          <w:szCs w:val="24"/>
          <w:lang w:val="ru-RU"/>
        </w:rPr>
      </w:pPr>
      <w:r w:rsidRPr="00DF455A">
        <w:rPr>
          <w:position w:val="-14"/>
          <w:sz w:val="24"/>
          <w:szCs w:val="24"/>
        </w:rPr>
        <w:object w:dxaOrig="2960" w:dyaOrig="380">
          <v:shape id="_x0000_i1074" type="#_x0000_t75" style="width:147.75pt;height:18.75pt" o:ole="">
            <v:imagedata r:id="rId96" o:title=""/>
          </v:shape>
          <o:OLEObject Type="Embed" ProgID="Equation.3" ShapeID="_x0000_i1074" DrawAspect="Content" ObjectID="_1532868861" r:id="rId97"/>
        </w:object>
      </w:r>
      <w:r w:rsidRPr="00DF455A">
        <w:rPr>
          <w:sz w:val="24"/>
          <w:szCs w:val="24"/>
          <w:lang w:val="ru-RU"/>
        </w:rPr>
        <w:t>,</w:t>
      </w:r>
    </w:p>
    <w:p w:rsidR="00926B37" w:rsidRPr="00DF455A" w:rsidRDefault="0039287A" w:rsidP="00926B37">
      <w:pPr>
        <w:tabs>
          <w:tab w:val="left" w:pos="900"/>
          <w:tab w:val="left" w:pos="1290"/>
        </w:tabs>
        <w:spacing w:line="360" w:lineRule="auto"/>
        <w:ind w:firstLine="851"/>
        <w:jc w:val="center"/>
        <w:rPr>
          <w:sz w:val="24"/>
          <w:szCs w:val="24"/>
        </w:rPr>
      </w:pPr>
      <w:r w:rsidRPr="00DF455A">
        <w:rPr>
          <w:position w:val="-14"/>
          <w:sz w:val="24"/>
          <w:szCs w:val="24"/>
        </w:rPr>
        <w:object w:dxaOrig="3180" w:dyaOrig="380">
          <v:shape id="_x0000_i1075" type="#_x0000_t75" style="width:159pt;height:18.75pt" o:ole="">
            <v:imagedata r:id="rId98" o:title=""/>
          </v:shape>
          <o:OLEObject Type="Embed" ProgID="Equation.3" ShapeID="_x0000_i1075" DrawAspect="Content" ObjectID="_1532868862" r:id="rId99"/>
        </w:object>
      </w:r>
    </w:p>
    <w:p w:rsidR="00926B37" w:rsidRPr="00DF455A" w:rsidRDefault="00926B37" w:rsidP="0039287A">
      <w:pPr>
        <w:tabs>
          <w:tab w:val="left" w:pos="900"/>
          <w:tab w:val="left" w:pos="1290"/>
        </w:tabs>
        <w:spacing w:line="360" w:lineRule="auto"/>
        <w:rPr>
          <w:sz w:val="24"/>
          <w:szCs w:val="24"/>
          <w:lang w:val="ru-RU"/>
        </w:rPr>
      </w:pPr>
      <w:r w:rsidRPr="00DF455A">
        <w:rPr>
          <w:position w:val="-32"/>
          <w:sz w:val="24"/>
          <w:szCs w:val="24"/>
        </w:rPr>
        <w:object w:dxaOrig="2500" w:dyaOrig="820">
          <v:shape id="_x0000_i1076" type="#_x0000_t75" style="width:125.25pt;height:41.25pt" o:ole="">
            <v:imagedata r:id="rId100" o:title=""/>
          </v:shape>
          <o:OLEObject Type="Embed" ProgID="Equation.3" ShapeID="_x0000_i1076" DrawAspect="Content" ObjectID="_1532868863" r:id="rId101"/>
        </w:object>
      </w:r>
      <w:r w:rsidRPr="00DF455A">
        <w:rPr>
          <w:sz w:val="24"/>
          <w:szCs w:val="24"/>
          <w:lang w:val="ru-RU"/>
        </w:rPr>
        <w:t>,</w:t>
      </w:r>
      <w:r w:rsidR="0039287A">
        <w:rPr>
          <w:sz w:val="24"/>
          <w:szCs w:val="24"/>
          <w:lang w:val="ru-RU"/>
        </w:rPr>
        <w:t xml:space="preserve">  </w:t>
      </w:r>
      <w:r w:rsidR="0039287A" w:rsidRPr="00DF455A">
        <w:rPr>
          <w:position w:val="-28"/>
          <w:sz w:val="24"/>
          <w:szCs w:val="24"/>
        </w:rPr>
        <w:object w:dxaOrig="2760" w:dyaOrig="740">
          <v:shape id="_x0000_i1077" type="#_x0000_t75" style="width:138pt;height:36.75pt" o:ole="">
            <v:imagedata r:id="rId102" o:title=""/>
          </v:shape>
          <o:OLEObject Type="Embed" ProgID="Equation.3" ShapeID="_x0000_i1077" DrawAspect="Content" ObjectID="_1532868864" r:id="rId103"/>
        </w:object>
      </w:r>
      <w:r w:rsidR="0039287A">
        <w:rPr>
          <w:sz w:val="24"/>
          <w:szCs w:val="24"/>
          <w:lang w:val="ru-RU"/>
        </w:rPr>
        <w:t xml:space="preserve"> 857х1,0712667=918</w:t>
      </w:r>
    </w:p>
    <w:p w:rsidR="00926B37" w:rsidRPr="00DF455A" w:rsidRDefault="00926B37" w:rsidP="00926B37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DF455A">
        <w:rPr>
          <w:sz w:val="24"/>
          <w:szCs w:val="24"/>
          <w:lang w:val="ru-RU"/>
        </w:rPr>
        <w:t xml:space="preserve">Через 10 лет численность населения </w:t>
      </w:r>
      <w:r w:rsidR="0039287A">
        <w:rPr>
          <w:sz w:val="24"/>
          <w:szCs w:val="24"/>
          <w:lang w:val="ru-RU"/>
        </w:rPr>
        <w:t>нашего села составит примерно 918</w:t>
      </w:r>
      <w:r w:rsidRPr="00DF455A">
        <w:rPr>
          <w:sz w:val="24"/>
          <w:szCs w:val="24"/>
          <w:lang w:val="ru-RU"/>
        </w:rPr>
        <w:t xml:space="preserve">  человек. </w:t>
      </w:r>
    </w:p>
    <w:p w:rsidR="00926B37" w:rsidRPr="00DF455A" w:rsidRDefault="00CA325F" w:rsidP="00926B37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926B37" w:rsidRPr="0039287A" w:rsidRDefault="00CA325F" w:rsidP="00926B37">
      <w:pPr>
        <w:tabs>
          <w:tab w:val="left" w:pos="5040"/>
          <w:tab w:val="left" w:pos="576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CA325F">
        <w:rPr>
          <w:b/>
          <w:sz w:val="28"/>
          <w:szCs w:val="28"/>
          <w:lang w:val="ru-RU"/>
        </w:rPr>
        <w:t>Основные выводы</w:t>
      </w:r>
      <w:r>
        <w:rPr>
          <w:sz w:val="24"/>
          <w:szCs w:val="24"/>
          <w:lang w:val="ru-RU"/>
        </w:rPr>
        <w:t xml:space="preserve">. </w:t>
      </w:r>
      <w:r w:rsidR="00926B37" w:rsidRPr="0039287A">
        <w:rPr>
          <w:sz w:val="24"/>
          <w:szCs w:val="24"/>
          <w:lang w:val="ru-RU"/>
        </w:rPr>
        <w:t>Для исследования была собрана статистическая информация. представленная  таблицами,  диаграммами, обработана и проанализирована.</w:t>
      </w:r>
    </w:p>
    <w:p w:rsidR="00926B37" w:rsidRPr="0039287A" w:rsidRDefault="00926B37" w:rsidP="0039287A">
      <w:pPr>
        <w:tabs>
          <w:tab w:val="left" w:pos="5040"/>
          <w:tab w:val="left" w:pos="5760"/>
        </w:tabs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39287A">
        <w:rPr>
          <w:sz w:val="24"/>
          <w:szCs w:val="24"/>
          <w:lang w:val="ru-RU"/>
        </w:rPr>
        <w:lastRenderedPageBreak/>
        <w:t>Анализ основных демографических показателей, рассчитанных по данным за 2006, 2007 и 2008 года показал, что общая численность населения</w:t>
      </w:r>
      <w:r w:rsidR="0039287A">
        <w:rPr>
          <w:sz w:val="24"/>
          <w:szCs w:val="24"/>
          <w:lang w:val="ru-RU"/>
        </w:rPr>
        <w:t xml:space="preserve"> нашего села </w:t>
      </w:r>
      <w:r w:rsidRPr="0039287A">
        <w:rPr>
          <w:sz w:val="24"/>
          <w:szCs w:val="24"/>
          <w:lang w:val="ru-RU"/>
        </w:rPr>
        <w:t xml:space="preserve">остается стабильной, но смертность населения превышает его рождаемость. </w:t>
      </w:r>
    </w:p>
    <w:p w:rsidR="00926B37" w:rsidRPr="00CE68BD" w:rsidRDefault="00926B37" w:rsidP="0039287A">
      <w:pPr>
        <w:tabs>
          <w:tab w:val="left" w:pos="5040"/>
          <w:tab w:val="left" w:pos="5760"/>
        </w:tabs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9287A">
        <w:rPr>
          <w:sz w:val="24"/>
          <w:szCs w:val="24"/>
          <w:lang w:val="ru-RU"/>
        </w:rPr>
        <w:t xml:space="preserve">Увеличению численности проживающих  способствует миграционный прирост населения, который имеет положительное значение. Число прибывших продолжает увеличиваться и в достаточной степени превышает число выехавших за пределы, что влияет на повышение численности. Для понижения смертности населения необходимо и дальше проводить меры, способствующие повышению здравоохранения населения. Увеличение  доходов населения способствовало бы повышению рождаемости. </w:t>
      </w:r>
    </w:p>
    <w:p w:rsidR="00926B37" w:rsidRPr="00CE68BD" w:rsidRDefault="00926B37" w:rsidP="00926B37">
      <w:pPr>
        <w:tabs>
          <w:tab w:val="left" w:pos="900"/>
          <w:tab w:val="left" w:pos="1290"/>
        </w:tabs>
        <w:spacing w:line="360" w:lineRule="auto"/>
        <w:jc w:val="both"/>
        <w:rPr>
          <w:sz w:val="28"/>
          <w:szCs w:val="28"/>
          <w:lang w:val="ru-RU"/>
        </w:rPr>
      </w:pPr>
    </w:p>
    <w:p w:rsidR="00926B37" w:rsidRPr="00CE68BD" w:rsidRDefault="0039287A" w:rsidP="0039287A">
      <w:pPr>
        <w:tabs>
          <w:tab w:val="left" w:pos="900"/>
          <w:tab w:val="left" w:pos="1290"/>
        </w:tabs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26B37" w:rsidRPr="00CE68BD" w:rsidRDefault="00926B37" w:rsidP="00926B37">
      <w:pPr>
        <w:tabs>
          <w:tab w:val="left" w:pos="1905"/>
        </w:tabs>
        <w:jc w:val="both"/>
        <w:rPr>
          <w:sz w:val="28"/>
          <w:szCs w:val="28"/>
          <w:lang w:val="ru-RU"/>
        </w:rPr>
      </w:pPr>
    </w:p>
    <w:p w:rsidR="00CE68BD" w:rsidRPr="0039287A" w:rsidRDefault="00CE68BD" w:rsidP="00CE68BD">
      <w:pPr>
        <w:tabs>
          <w:tab w:val="left" w:pos="5040"/>
          <w:tab w:val="left" w:pos="5760"/>
        </w:tabs>
        <w:spacing w:line="360" w:lineRule="auto"/>
        <w:jc w:val="both"/>
        <w:rPr>
          <w:b/>
          <w:sz w:val="28"/>
          <w:szCs w:val="28"/>
          <w:lang w:val="ru-RU"/>
        </w:rPr>
      </w:pPr>
      <w:r w:rsidRPr="0039287A">
        <w:rPr>
          <w:rFonts w:ascii="Tunga" w:hAnsi="Tunga"/>
          <w:b/>
          <w:sz w:val="28"/>
          <w:szCs w:val="28"/>
          <w:lang w:val="ru-RU"/>
        </w:rPr>
        <w:t>Литература</w:t>
      </w:r>
      <w:r w:rsidRPr="0039287A">
        <w:rPr>
          <w:b/>
          <w:sz w:val="28"/>
          <w:szCs w:val="28"/>
          <w:lang w:val="ru-RU"/>
        </w:rPr>
        <w:t>.</w:t>
      </w:r>
    </w:p>
    <w:p w:rsidR="00CE68BD" w:rsidRPr="0039287A" w:rsidRDefault="00CE68BD" w:rsidP="00CE68BD">
      <w:pPr>
        <w:numPr>
          <w:ilvl w:val="0"/>
          <w:numId w:val="3"/>
        </w:numPr>
        <w:tabs>
          <w:tab w:val="left" w:pos="5040"/>
          <w:tab w:val="left" w:pos="5760"/>
        </w:tabs>
        <w:spacing w:after="0" w:line="360" w:lineRule="auto"/>
        <w:jc w:val="both"/>
        <w:rPr>
          <w:sz w:val="24"/>
          <w:szCs w:val="24"/>
          <w:lang w:val="ru-RU"/>
        </w:rPr>
      </w:pPr>
      <w:r w:rsidRPr="0039287A">
        <w:rPr>
          <w:sz w:val="24"/>
          <w:szCs w:val="24"/>
          <w:lang w:val="ru-RU"/>
        </w:rPr>
        <w:t>Батуева А. Д.  Статистика: учебное пособие для вузов-М.: Издательство «Экзамен», 2008г.</w:t>
      </w:r>
    </w:p>
    <w:p w:rsidR="00CE68BD" w:rsidRPr="0039287A" w:rsidRDefault="00CE68BD" w:rsidP="00CE68BD">
      <w:pPr>
        <w:numPr>
          <w:ilvl w:val="0"/>
          <w:numId w:val="3"/>
        </w:numPr>
        <w:tabs>
          <w:tab w:val="left" w:pos="5040"/>
          <w:tab w:val="left" w:pos="5760"/>
        </w:tabs>
        <w:spacing w:after="0" w:line="360" w:lineRule="auto"/>
        <w:jc w:val="both"/>
        <w:rPr>
          <w:sz w:val="24"/>
          <w:szCs w:val="24"/>
          <w:lang w:val="ru-RU"/>
        </w:rPr>
      </w:pPr>
      <w:r w:rsidRPr="0039287A">
        <w:rPr>
          <w:sz w:val="24"/>
          <w:szCs w:val="24"/>
          <w:lang w:val="ru-RU"/>
        </w:rPr>
        <w:t>Бунимович. Е. А. Учебно-методическая газета «Математика»/Первое сентября, №17-21, 2007г.</w:t>
      </w:r>
    </w:p>
    <w:p w:rsidR="00CE68BD" w:rsidRPr="0039287A" w:rsidRDefault="00CE68BD" w:rsidP="00CE68BD">
      <w:pPr>
        <w:numPr>
          <w:ilvl w:val="0"/>
          <w:numId w:val="3"/>
        </w:numPr>
        <w:tabs>
          <w:tab w:val="left" w:pos="5040"/>
          <w:tab w:val="left" w:pos="5760"/>
        </w:tabs>
        <w:spacing w:after="0" w:line="360" w:lineRule="auto"/>
        <w:jc w:val="both"/>
        <w:rPr>
          <w:sz w:val="24"/>
          <w:szCs w:val="24"/>
          <w:lang w:val="ru-RU"/>
        </w:rPr>
      </w:pPr>
      <w:r w:rsidRPr="0039287A">
        <w:rPr>
          <w:sz w:val="24"/>
          <w:szCs w:val="24"/>
          <w:lang w:val="ru-RU"/>
        </w:rPr>
        <w:t>Мордкович А. Учебно-методическая газета «Математика»/Первое сентября, №11, 2003г.</w:t>
      </w:r>
    </w:p>
    <w:p w:rsidR="00CE68BD" w:rsidRPr="0039287A" w:rsidRDefault="00CE68BD" w:rsidP="00CE68BD">
      <w:pPr>
        <w:numPr>
          <w:ilvl w:val="0"/>
          <w:numId w:val="3"/>
        </w:numPr>
        <w:tabs>
          <w:tab w:val="left" w:pos="5040"/>
          <w:tab w:val="left" w:pos="5760"/>
        </w:tabs>
        <w:spacing w:after="0" w:line="360" w:lineRule="auto"/>
        <w:jc w:val="both"/>
        <w:rPr>
          <w:sz w:val="24"/>
          <w:szCs w:val="24"/>
        </w:rPr>
      </w:pPr>
      <w:r w:rsidRPr="0039287A">
        <w:rPr>
          <w:sz w:val="24"/>
          <w:szCs w:val="24"/>
          <w:lang w:val="ru-RU"/>
        </w:rPr>
        <w:t xml:space="preserve">Макарычев Ю. Н. Алгебра: элементы статистики и теории вероятностей: учеб. Пособие для учащихся 7-9кл./Ю. Н. Макарычев, Н. Г. Миндюк; под ред. </w:t>
      </w:r>
      <w:r w:rsidRPr="0039287A">
        <w:rPr>
          <w:sz w:val="24"/>
          <w:szCs w:val="24"/>
        </w:rPr>
        <w:t xml:space="preserve">С. А. Теляковского-М.: Просвещение, 2008г. </w:t>
      </w:r>
    </w:p>
    <w:p w:rsidR="00CE68BD" w:rsidRPr="0039287A" w:rsidRDefault="00CE68BD" w:rsidP="00CE68BD">
      <w:pPr>
        <w:tabs>
          <w:tab w:val="left" w:pos="5040"/>
          <w:tab w:val="left" w:pos="5760"/>
        </w:tabs>
        <w:spacing w:line="360" w:lineRule="auto"/>
        <w:jc w:val="both"/>
        <w:rPr>
          <w:sz w:val="24"/>
          <w:szCs w:val="24"/>
        </w:rPr>
      </w:pPr>
    </w:p>
    <w:p w:rsidR="00926B37" w:rsidRDefault="00926B37" w:rsidP="00926B37">
      <w:pPr>
        <w:tabs>
          <w:tab w:val="left" w:pos="1905"/>
        </w:tabs>
        <w:jc w:val="both"/>
        <w:rPr>
          <w:sz w:val="28"/>
          <w:szCs w:val="28"/>
        </w:rPr>
      </w:pPr>
    </w:p>
    <w:p w:rsidR="00926B37" w:rsidRDefault="00926B37" w:rsidP="00926B37">
      <w:pPr>
        <w:tabs>
          <w:tab w:val="left" w:pos="1905"/>
        </w:tabs>
        <w:jc w:val="both"/>
        <w:rPr>
          <w:sz w:val="28"/>
          <w:szCs w:val="28"/>
        </w:rPr>
      </w:pPr>
    </w:p>
    <w:p w:rsidR="00926B37" w:rsidRDefault="00926B37" w:rsidP="00926B37">
      <w:pPr>
        <w:tabs>
          <w:tab w:val="left" w:pos="1905"/>
        </w:tabs>
        <w:jc w:val="both"/>
        <w:rPr>
          <w:sz w:val="28"/>
          <w:szCs w:val="28"/>
        </w:rPr>
      </w:pPr>
    </w:p>
    <w:p w:rsidR="00926B37" w:rsidRDefault="00926B37" w:rsidP="00926B37">
      <w:pPr>
        <w:tabs>
          <w:tab w:val="left" w:pos="1905"/>
        </w:tabs>
        <w:jc w:val="both"/>
        <w:rPr>
          <w:sz w:val="28"/>
          <w:szCs w:val="28"/>
        </w:rPr>
      </w:pPr>
    </w:p>
    <w:p w:rsidR="00926B37" w:rsidRDefault="00926B37" w:rsidP="00926B37">
      <w:pPr>
        <w:tabs>
          <w:tab w:val="left" w:pos="1905"/>
        </w:tabs>
        <w:jc w:val="both"/>
        <w:rPr>
          <w:sz w:val="28"/>
          <w:szCs w:val="28"/>
        </w:rPr>
      </w:pPr>
    </w:p>
    <w:p w:rsidR="00926B37" w:rsidRDefault="00926B37" w:rsidP="00926B37">
      <w:pPr>
        <w:tabs>
          <w:tab w:val="left" w:pos="1905"/>
        </w:tabs>
        <w:jc w:val="both"/>
        <w:rPr>
          <w:sz w:val="28"/>
          <w:szCs w:val="28"/>
        </w:rPr>
      </w:pPr>
    </w:p>
    <w:p w:rsidR="00A0735D" w:rsidRPr="00FD3997" w:rsidRDefault="00A0735D" w:rsidP="00FD3997">
      <w:pPr>
        <w:spacing w:line="360" w:lineRule="auto"/>
        <w:ind w:firstLine="567"/>
        <w:rPr>
          <w:sz w:val="24"/>
          <w:szCs w:val="24"/>
          <w:lang w:val="ru-RU"/>
        </w:rPr>
      </w:pPr>
    </w:p>
    <w:p w:rsidR="007E7D71" w:rsidRDefault="007E7D71" w:rsidP="007E7D71">
      <w:pPr>
        <w:pStyle w:val="23"/>
        <w:spacing w:line="360" w:lineRule="auto"/>
        <w:ind w:right="-5" w:firstLine="851"/>
        <w:jc w:val="both"/>
        <w:rPr>
          <w:sz w:val="28"/>
          <w:szCs w:val="28"/>
        </w:rPr>
      </w:pPr>
    </w:p>
    <w:p w:rsidR="00EF011A" w:rsidRDefault="00EF011A" w:rsidP="00EF011A">
      <w:pPr>
        <w:jc w:val="right"/>
        <w:rPr>
          <w:b/>
          <w:sz w:val="28"/>
          <w:szCs w:val="28"/>
          <w:lang w:val="ru-RU"/>
        </w:rPr>
      </w:pPr>
    </w:p>
    <w:p w:rsidR="00FC5FD0" w:rsidRDefault="00FC5FD0" w:rsidP="00FC5FD0">
      <w:pPr>
        <w:jc w:val="both"/>
        <w:rPr>
          <w:b/>
          <w:sz w:val="28"/>
          <w:szCs w:val="28"/>
          <w:lang w:val="ru-RU"/>
        </w:rPr>
      </w:pPr>
      <w:r w:rsidRPr="00FC5FD0">
        <w:rPr>
          <w:b/>
          <w:sz w:val="28"/>
          <w:szCs w:val="28"/>
          <w:lang w:val="ru-RU"/>
        </w:rPr>
        <w:t xml:space="preserve"> </w:t>
      </w:r>
    </w:p>
    <w:p w:rsidR="007E7D71" w:rsidRDefault="007E7D71" w:rsidP="00FC5FD0">
      <w:pPr>
        <w:jc w:val="both"/>
        <w:rPr>
          <w:b/>
          <w:sz w:val="28"/>
          <w:szCs w:val="28"/>
          <w:lang w:val="ru-RU"/>
        </w:rPr>
      </w:pPr>
    </w:p>
    <w:p w:rsidR="007E7D71" w:rsidRPr="00EF011A" w:rsidRDefault="007E7D71" w:rsidP="00FC5FD0">
      <w:pPr>
        <w:jc w:val="both"/>
        <w:rPr>
          <w:b/>
          <w:sz w:val="28"/>
          <w:szCs w:val="28"/>
          <w:lang w:val="ru-RU"/>
        </w:rPr>
      </w:pPr>
    </w:p>
    <w:sectPr w:rsidR="007E7D71" w:rsidRPr="00EF011A" w:rsidSect="00EE421B">
      <w:footerReference w:type="default" r:id="rId10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E3" w:rsidRDefault="00294AE3" w:rsidP="007E7D71">
      <w:pPr>
        <w:spacing w:after="0" w:line="240" w:lineRule="auto"/>
      </w:pPr>
      <w:r>
        <w:separator/>
      </w:r>
    </w:p>
  </w:endnote>
  <w:endnote w:type="continuationSeparator" w:id="1">
    <w:p w:rsidR="00294AE3" w:rsidRDefault="00294AE3" w:rsidP="007E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376"/>
    </w:sdtPr>
    <w:sdtContent>
      <w:p w:rsidR="007E7D71" w:rsidRDefault="00DD29A0">
        <w:pPr>
          <w:pStyle w:val="afc"/>
          <w:jc w:val="right"/>
        </w:pPr>
        <w:fldSimple w:instr=" PAGE   \* MERGEFORMAT ">
          <w:r w:rsidR="00E545A2">
            <w:rPr>
              <w:noProof/>
            </w:rPr>
            <w:t>3</w:t>
          </w:r>
        </w:fldSimple>
      </w:p>
    </w:sdtContent>
  </w:sdt>
  <w:p w:rsidR="007E7D71" w:rsidRDefault="007E7D71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E3" w:rsidRDefault="00294AE3" w:rsidP="007E7D71">
      <w:pPr>
        <w:spacing w:after="0" w:line="240" w:lineRule="auto"/>
      </w:pPr>
      <w:r>
        <w:separator/>
      </w:r>
    </w:p>
  </w:footnote>
  <w:footnote w:type="continuationSeparator" w:id="1">
    <w:p w:rsidR="00294AE3" w:rsidRDefault="00294AE3" w:rsidP="007E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FE7"/>
    <w:multiLevelType w:val="hybridMultilevel"/>
    <w:tmpl w:val="F6DA8A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C281454"/>
    <w:multiLevelType w:val="hybridMultilevel"/>
    <w:tmpl w:val="4094C6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54B04"/>
    <w:multiLevelType w:val="hybridMultilevel"/>
    <w:tmpl w:val="D688CB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11A"/>
    <w:rsid w:val="00042B3D"/>
    <w:rsid w:val="00110178"/>
    <w:rsid w:val="00253234"/>
    <w:rsid w:val="00267B50"/>
    <w:rsid w:val="00294AE3"/>
    <w:rsid w:val="0039287A"/>
    <w:rsid w:val="00400559"/>
    <w:rsid w:val="0049420C"/>
    <w:rsid w:val="005E7C40"/>
    <w:rsid w:val="005F7C13"/>
    <w:rsid w:val="006205BC"/>
    <w:rsid w:val="006A4903"/>
    <w:rsid w:val="006C4560"/>
    <w:rsid w:val="006F0C62"/>
    <w:rsid w:val="006F26A5"/>
    <w:rsid w:val="00753432"/>
    <w:rsid w:val="007E7D71"/>
    <w:rsid w:val="0089515F"/>
    <w:rsid w:val="008C5B0E"/>
    <w:rsid w:val="00926B37"/>
    <w:rsid w:val="00A0735D"/>
    <w:rsid w:val="00B83C72"/>
    <w:rsid w:val="00C964E0"/>
    <w:rsid w:val="00CA325F"/>
    <w:rsid w:val="00CE68BD"/>
    <w:rsid w:val="00DD29A0"/>
    <w:rsid w:val="00DF455A"/>
    <w:rsid w:val="00E545A2"/>
    <w:rsid w:val="00E63256"/>
    <w:rsid w:val="00EB433F"/>
    <w:rsid w:val="00EE421B"/>
    <w:rsid w:val="00EE531E"/>
    <w:rsid w:val="00EF011A"/>
    <w:rsid w:val="00FC5FD0"/>
    <w:rsid w:val="00FD3997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1A"/>
  </w:style>
  <w:style w:type="paragraph" w:styleId="1">
    <w:name w:val="heading 1"/>
    <w:basedOn w:val="a"/>
    <w:next w:val="a"/>
    <w:link w:val="10"/>
    <w:uiPriority w:val="9"/>
    <w:qFormat/>
    <w:rsid w:val="00EF011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11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11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11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11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1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1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1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1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1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011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011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011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011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011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011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011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011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011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011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F011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F011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F011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F011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F011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F011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F011A"/>
  </w:style>
  <w:style w:type="paragraph" w:styleId="ac">
    <w:name w:val="List Paragraph"/>
    <w:basedOn w:val="a"/>
    <w:uiPriority w:val="34"/>
    <w:qFormat/>
    <w:rsid w:val="00EF01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01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011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F011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011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F011A"/>
    <w:rPr>
      <w:i/>
      <w:iCs/>
    </w:rPr>
  </w:style>
  <w:style w:type="character" w:styleId="af0">
    <w:name w:val="Intense Emphasis"/>
    <w:uiPriority w:val="21"/>
    <w:qFormat/>
    <w:rsid w:val="00EF011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F011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F011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F011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F011A"/>
    <w:pPr>
      <w:outlineLvl w:val="9"/>
    </w:pPr>
  </w:style>
  <w:style w:type="table" w:styleId="af5">
    <w:name w:val="Table Grid"/>
    <w:basedOn w:val="a1"/>
    <w:rsid w:val="0062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C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C5B0E"/>
    <w:rPr>
      <w:rFonts w:ascii="Tahoma" w:hAnsi="Tahoma" w:cs="Tahoma"/>
      <w:sz w:val="16"/>
      <w:szCs w:val="16"/>
    </w:rPr>
  </w:style>
  <w:style w:type="paragraph" w:styleId="af8">
    <w:name w:val="Body Text Indent"/>
    <w:basedOn w:val="a"/>
    <w:link w:val="af9"/>
    <w:semiHidden/>
    <w:rsid w:val="00A0735D"/>
    <w:pPr>
      <w:spacing w:after="0" w:line="360" w:lineRule="auto"/>
      <w:ind w:right="-284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semiHidden/>
    <w:rsid w:val="00A0735D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7E7D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7E7D7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7E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E7D71"/>
  </w:style>
  <w:style w:type="paragraph" w:styleId="afc">
    <w:name w:val="footer"/>
    <w:basedOn w:val="a"/>
    <w:link w:val="afd"/>
    <w:uiPriority w:val="99"/>
    <w:unhideWhenUsed/>
    <w:rsid w:val="007E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E7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9</cp:revision>
  <dcterms:created xsi:type="dcterms:W3CDTF">2012-12-12T13:56:00Z</dcterms:created>
  <dcterms:modified xsi:type="dcterms:W3CDTF">2016-08-16T12:05:00Z</dcterms:modified>
</cp:coreProperties>
</file>