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10" w:rsidRDefault="004D5D10" w:rsidP="004725E2">
      <w:pPr>
        <w:jc w:val="center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</w:p>
    <w:p w:rsidR="004D5D10" w:rsidRDefault="004D5D10" w:rsidP="004D5D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4D5D10" w:rsidRDefault="004D5D10" w:rsidP="004D5D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участие в региональной научно-практической конференции</w:t>
      </w:r>
    </w:p>
    <w:p w:rsidR="004D5D10" w:rsidRDefault="004D5D10" w:rsidP="004D5D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проблеме «Организация обучения с применением дистанционных образовательных технологий»</w:t>
      </w:r>
    </w:p>
    <w:p w:rsidR="004D5D10" w:rsidRDefault="004D5D10" w:rsidP="004D5D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«Средняя общеобразовательная школа №1» г. Щучье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273"/>
        <w:gridCol w:w="1867"/>
        <w:gridCol w:w="2171"/>
        <w:gridCol w:w="1835"/>
        <w:gridCol w:w="2425"/>
      </w:tblGrid>
      <w:tr w:rsidR="004D5D10" w:rsidTr="004D5D10">
        <w:tc>
          <w:tcPr>
            <w:tcW w:w="1970" w:type="dxa"/>
          </w:tcPr>
          <w:p w:rsidR="004D5D10" w:rsidRPr="004D5D10" w:rsidRDefault="004D5D10" w:rsidP="004D5D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1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71" w:type="dxa"/>
          </w:tcPr>
          <w:p w:rsidR="004D5D10" w:rsidRPr="004D5D10" w:rsidRDefault="004D5D10" w:rsidP="004D5D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10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971" w:type="dxa"/>
          </w:tcPr>
          <w:p w:rsidR="004D5D10" w:rsidRPr="004D5D10" w:rsidRDefault="004D5D10" w:rsidP="004D5D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10">
              <w:rPr>
                <w:rFonts w:ascii="Times New Roman" w:hAnsi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1971" w:type="dxa"/>
          </w:tcPr>
          <w:p w:rsidR="004D5D10" w:rsidRPr="004D5D10" w:rsidRDefault="004D5D10" w:rsidP="004D5D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10">
              <w:rPr>
                <w:rFonts w:ascii="Times New Roman" w:hAnsi="Times New Roman"/>
                <w:sz w:val="28"/>
                <w:szCs w:val="28"/>
              </w:rPr>
              <w:t>Форма участия</w:t>
            </w:r>
          </w:p>
        </w:tc>
        <w:tc>
          <w:tcPr>
            <w:tcW w:w="1971" w:type="dxa"/>
          </w:tcPr>
          <w:p w:rsidR="004D5D10" w:rsidRPr="004D5D10" w:rsidRDefault="004D5D10" w:rsidP="004D5D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10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</w:tc>
      </w:tr>
      <w:tr w:rsidR="004D5D10" w:rsidTr="004D5D10">
        <w:tc>
          <w:tcPr>
            <w:tcW w:w="1970" w:type="dxa"/>
          </w:tcPr>
          <w:p w:rsidR="004D5D10" w:rsidRPr="004D5D10" w:rsidRDefault="004D5D10" w:rsidP="004D5D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4D5D10" w:rsidRPr="004D5D10" w:rsidRDefault="004D5D10" w:rsidP="004D5D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Клементьева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Т.С</w:t>
            </w:r>
            <w:r w:rsidRPr="004D5D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</w:tcPr>
          <w:p w:rsidR="004D5D10" w:rsidRPr="004D5D10" w:rsidRDefault="004D5D10" w:rsidP="004D5D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10">
              <w:rPr>
                <w:rFonts w:ascii="Times New Roman" w:hAnsi="Times New Roman"/>
                <w:sz w:val="28"/>
                <w:szCs w:val="28"/>
              </w:rPr>
              <w:t xml:space="preserve">МКОУ «СОШ №1» г. Щучье </w:t>
            </w:r>
          </w:p>
          <w:p w:rsidR="004D5D10" w:rsidRPr="004D5D10" w:rsidRDefault="004D5D10" w:rsidP="004D5D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1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sz w:val="28"/>
                <w:szCs w:val="28"/>
              </w:rPr>
              <w:t>истории, обществознания</w:t>
            </w:r>
          </w:p>
        </w:tc>
        <w:tc>
          <w:tcPr>
            <w:tcW w:w="1971" w:type="dxa"/>
          </w:tcPr>
          <w:p w:rsidR="004D5D10" w:rsidRPr="004D5D10" w:rsidRDefault="004D5D10" w:rsidP="004D5D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 тезисов.</w:t>
            </w:r>
            <w:r w:rsidRPr="004D5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71" w:type="dxa"/>
          </w:tcPr>
          <w:p w:rsidR="004D5D10" w:rsidRPr="004D5D10" w:rsidRDefault="004D5D10" w:rsidP="004D5D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10">
              <w:rPr>
                <w:rFonts w:ascii="Times New Roman" w:hAnsi="Times New Roman"/>
                <w:sz w:val="28"/>
                <w:szCs w:val="28"/>
              </w:rPr>
              <w:t>Г. Щучье</w:t>
            </w:r>
          </w:p>
          <w:p w:rsidR="004D5D10" w:rsidRDefault="004D5D10" w:rsidP="004D5D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оссийская,56-5</w:t>
            </w:r>
          </w:p>
          <w:p w:rsidR="004D5D10" w:rsidRPr="004D5D10" w:rsidRDefault="004D5D10" w:rsidP="004D5D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89323106359</w:t>
            </w:r>
          </w:p>
          <w:p w:rsidR="004D5D10" w:rsidRPr="004D5D10" w:rsidRDefault="004D5D10" w:rsidP="004D5D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5D10" w:rsidRPr="00B730BD" w:rsidRDefault="004D5D10" w:rsidP="004D5D10">
      <w:pPr>
        <w:jc w:val="center"/>
        <w:rPr>
          <w:rFonts w:ascii="Times New Roman" w:hAnsi="Times New Roman"/>
          <w:sz w:val="28"/>
          <w:szCs w:val="28"/>
        </w:rPr>
      </w:pPr>
    </w:p>
    <w:p w:rsidR="004D5D10" w:rsidRDefault="004D5D10" w:rsidP="004725E2">
      <w:pPr>
        <w:jc w:val="center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</w:p>
    <w:p w:rsidR="004D5D10" w:rsidRDefault="004D5D10" w:rsidP="004725E2">
      <w:pPr>
        <w:jc w:val="center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</w:p>
    <w:p w:rsidR="004D5D10" w:rsidRDefault="004D5D10" w:rsidP="004725E2">
      <w:pPr>
        <w:jc w:val="center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</w:p>
    <w:p w:rsidR="004D5D10" w:rsidRDefault="004D5D10" w:rsidP="004725E2">
      <w:pPr>
        <w:jc w:val="center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</w:p>
    <w:p w:rsidR="004D5D10" w:rsidRDefault="004D5D10" w:rsidP="004725E2">
      <w:pPr>
        <w:jc w:val="center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</w:p>
    <w:p w:rsidR="004D5D10" w:rsidRDefault="004D5D10" w:rsidP="004725E2">
      <w:pPr>
        <w:jc w:val="center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</w:p>
    <w:p w:rsidR="004D5D10" w:rsidRDefault="004D5D10" w:rsidP="004725E2">
      <w:pPr>
        <w:jc w:val="center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</w:p>
    <w:p w:rsidR="004D5D10" w:rsidRDefault="004D5D10" w:rsidP="004725E2">
      <w:pPr>
        <w:jc w:val="center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</w:p>
    <w:p w:rsidR="004D5D10" w:rsidRDefault="004D5D10" w:rsidP="004725E2">
      <w:pPr>
        <w:jc w:val="center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</w:p>
    <w:p w:rsidR="004D5D10" w:rsidRDefault="004D5D10" w:rsidP="004725E2">
      <w:pPr>
        <w:jc w:val="center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</w:p>
    <w:p w:rsidR="004D5D10" w:rsidRDefault="004D5D10" w:rsidP="004725E2">
      <w:pPr>
        <w:jc w:val="center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</w:p>
    <w:p w:rsidR="004D5D10" w:rsidRDefault="004D5D10" w:rsidP="004D5D10">
      <w:pPr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</w:p>
    <w:p w:rsidR="004D5D10" w:rsidRDefault="004D5D10" w:rsidP="004725E2">
      <w:pPr>
        <w:jc w:val="center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</w:p>
    <w:p w:rsidR="004D5D10" w:rsidRDefault="004D5D10" w:rsidP="004725E2">
      <w:pPr>
        <w:jc w:val="center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</w:p>
    <w:p w:rsidR="004D5D10" w:rsidRDefault="004D5D10" w:rsidP="004725E2">
      <w:pPr>
        <w:jc w:val="center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</w:p>
    <w:p w:rsidR="004D5D10" w:rsidRDefault="004D5D10" w:rsidP="004725E2">
      <w:pPr>
        <w:jc w:val="center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</w:p>
    <w:p w:rsidR="004D5D10" w:rsidRDefault="004D5D10" w:rsidP="004725E2">
      <w:pPr>
        <w:jc w:val="center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</w:p>
    <w:p w:rsidR="004D5D10" w:rsidRDefault="004D5D10" w:rsidP="004725E2">
      <w:pPr>
        <w:jc w:val="center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</w:p>
    <w:p w:rsidR="004D5D10" w:rsidRDefault="004D5D10" w:rsidP="004725E2">
      <w:pPr>
        <w:jc w:val="center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</w:p>
    <w:p w:rsidR="004D5D10" w:rsidRDefault="004D5D10" w:rsidP="004725E2">
      <w:pPr>
        <w:jc w:val="center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</w:p>
    <w:p w:rsidR="004D5D10" w:rsidRDefault="004D5D10" w:rsidP="004725E2">
      <w:pPr>
        <w:jc w:val="center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</w:p>
    <w:p w:rsidR="004D5D10" w:rsidRDefault="004D5D10" w:rsidP="004725E2">
      <w:pPr>
        <w:jc w:val="center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</w:p>
    <w:p w:rsidR="00D30296" w:rsidRPr="007032AE" w:rsidRDefault="00D30296" w:rsidP="004725E2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03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«Использование электронных и цифровых образовательных ресурсов</w:t>
      </w:r>
      <w:r w:rsidR="004D5D10" w:rsidRPr="00703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 также элементов дистанционного обучения </w:t>
      </w:r>
      <w:r w:rsidRPr="00703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уроках истории»</w:t>
      </w:r>
      <w:bookmarkStart w:id="0" w:name="_GoBack"/>
      <w:bookmarkEnd w:id="0"/>
    </w:p>
    <w:p w:rsidR="00D30296" w:rsidRPr="007032AE" w:rsidRDefault="00D30296" w:rsidP="004D5D1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703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Клементьева</w:t>
      </w:r>
      <w:proofErr w:type="spellEnd"/>
      <w:r w:rsidRPr="00703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Т.С., </w:t>
      </w:r>
    </w:p>
    <w:p w:rsidR="00D30296" w:rsidRPr="007032AE" w:rsidRDefault="004D5D10" w:rsidP="004D5D1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03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МКОУ «СОШ №1» </w:t>
      </w:r>
      <w:proofErr w:type="spellStart"/>
      <w:r w:rsidRPr="00703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703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,Щ</w:t>
      </w:r>
      <w:proofErr w:type="gramEnd"/>
      <w:r w:rsidRPr="00703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учье</w:t>
      </w:r>
      <w:proofErr w:type="spellEnd"/>
      <w:r w:rsidRPr="00703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D30296" w:rsidRPr="007032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учитель истории, обществознания</w:t>
      </w:r>
    </w:p>
    <w:p w:rsidR="007032AE" w:rsidRPr="007032AE" w:rsidRDefault="007032AE" w:rsidP="004D5D1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032AE" w:rsidRDefault="007032AE" w:rsidP="004D5D1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7032AE" w:rsidRDefault="007032AE" w:rsidP="004D5D1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7032AE" w:rsidRDefault="007032AE" w:rsidP="004D5D1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7032AE" w:rsidRDefault="007032AE" w:rsidP="004D5D1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7032AE" w:rsidRDefault="007032AE" w:rsidP="004D5D1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7032AE" w:rsidRDefault="007032AE" w:rsidP="004D5D1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7032AE" w:rsidRDefault="007032AE" w:rsidP="004D5D1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7032AE" w:rsidRDefault="007032AE" w:rsidP="004D5D1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7032AE" w:rsidRDefault="007032AE" w:rsidP="004D5D1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7032AE" w:rsidRDefault="007032AE" w:rsidP="004D5D1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7032AE" w:rsidRDefault="007032AE" w:rsidP="004D5D1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7032AE" w:rsidRDefault="007032AE" w:rsidP="004D5D1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7032AE" w:rsidRDefault="007032AE" w:rsidP="004D5D1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7032AE" w:rsidRDefault="007032AE" w:rsidP="004D5D1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7032AE" w:rsidRDefault="007032AE" w:rsidP="004D5D1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7032AE" w:rsidRDefault="007032AE" w:rsidP="004D5D1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7032AE" w:rsidRDefault="007032AE" w:rsidP="004D5D1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7032AE" w:rsidRDefault="007032AE" w:rsidP="004D5D1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7032AE" w:rsidRDefault="007032AE" w:rsidP="004D5D1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7032AE" w:rsidRDefault="007032AE" w:rsidP="004D5D1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7032AE" w:rsidRDefault="007032AE" w:rsidP="004D5D1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7032AE" w:rsidRDefault="007032AE" w:rsidP="004D5D1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7032AE" w:rsidRDefault="007032AE" w:rsidP="004D5D10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BE6BCE" w:rsidRPr="004D5D10" w:rsidRDefault="00BE6BCE">
      <w:pPr>
        <w:rPr>
          <w:rFonts w:ascii="Arial" w:hAnsi="Arial" w:cs="Arial"/>
          <w:color w:val="000000"/>
          <w:sz w:val="21"/>
          <w:szCs w:val="21"/>
        </w:rPr>
      </w:pPr>
    </w:p>
    <w:p w:rsidR="00D30296" w:rsidRPr="00BE6BCE" w:rsidRDefault="00BE6BC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6BCE">
        <w:rPr>
          <w:rFonts w:ascii="Times New Roman" w:hAnsi="Times New Roman"/>
          <w:color w:val="000000"/>
          <w:sz w:val="28"/>
          <w:szCs w:val="28"/>
        </w:rPr>
        <w:lastRenderedPageBreak/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BCE">
        <w:rPr>
          <w:rFonts w:ascii="Times New Roman" w:hAnsi="Times New Roman"/>
          <w:color w:val="000000"/>
          <w:sz w:val="28"/>
          <w:szCs w:val="28"/>
        </w:rPr>
        <w:t xml:space="preserve">Использование новых информационных технологий способно существенно углубить содержание материала, а применение нетрадиционных методик обучения может оказать заметное влияние на формирование практических умений и навыков учащихся в освоении исторического материала. Применение 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BE6BCE">
        <w:rPr>
          <w:rFonts w:ascii="Times New Roman" w:hAnsi="Times New Roman"/>
          <w:color w:val="000000"/>
          <w:sz w:val="28"/>
          <w:szCs w:val="28"/>
        </w:rPr>
        <w:t>нформационно-коммуникативных технологий позволяет реализовать идеи индивидуализации и дифференциации обучения, что представляется особенно важным в условиях становления современной школы.</w:t>
      </w:r>
    </w:p>
    <w:p w:rsidR="00D30296" w:rsidRPr="00BE6BCE" w:rsidRDefault="00D30296" w:rsidP="00380C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Неотъемлемой составной частью единого образовательного пространства являются новые цифровые образовательные ресурсы: электронные учебники, энциклопедии, тестирующие программы, ресурсы Сети. Умение их использовать не только веление времени, но и признак современного культурного человека, владеющего компьютерной грамотностью, информационной культурой, с высоким уровнем образованности.</w:t>
      </w:r>
    </w:p>
    <w:p w:rsidR="00D30296" w:rsidRPr="00BE6BCE" w:rsidRDefault="00D30296" w:rsidP="00380C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</w:t>
      </w:r>
      <w:r w:rsidR="0002143B" w:rsidRPr="00BE6B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Сегодня </w:t>
      </w: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внимание уделяется компьютерному сопровождению профессиональной деятельности. В обучении истории</w:t>
      </w:r>
      <w:r w:rsidR="0002143B" w:rsidRPr="00BE6B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обществознания </w:t>
      </w: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используются обучающие и тестирующие программы, электронные учебники, электронные энциклопедии, электронные контурные </w:t>
      </w:r>
      <w:proofErr w:type="spellStart"/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карты</w:t>
      </w:r>
      <w:proofErr w:type="gramStart"/>
      <w:r w:rsidR="0002143B" w:rsidRPr="00BE6BCE">
        <w:rPr>
          <w:rFonts w:ascii="Times New Roman" w:hAnsi="Times New Roman"/>
          <w:color w:val="000000"/>
          <w:sz w:val="28"/>
          <w:szCs w:val="28"/>
          <w:lang w:eastAsia="ru-RU"/>
        </w:rPr>
        <w:t>,а</w:t>
      </w:r>
      <w:proofErr w:type="spellEnd"/>
      <w:proofErr w:type="gramEnd"/>
      <w:r w:rsidR="0002143B" w:rsidRPr="00BE6B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также различные интернет-ресурсы</w:t>
      </w: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. Их применение рассчитано на повышение интереса к предмету, формирование прочных знаний и приёмов работы с информацией, навыков работы с компьютером, что позволяет повысить успеваемость по предмету, формировать универсальные учебные действия.</w:t>
      </w:r>
    </w:p>
    <w:p w:rsidR="00D30296" w:rsidRPr="00BE6BCE" w:rsidRDefault="00D30296" w:rsidP="00380C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 Цифровые образовательные ресурсы дают возможность  каждому обучающемуся независимо от уровня подготовки активно участвовать в процессе образования, индивидуализировать свой процесс обучения, осуществлять самоконтроль. Быть не пассивным наблюдателем, а активно получать знания и оценивать свои возможности.</w:t>
      </w:r>
    </w:p>
    <w:p w:rsidR="00D30296" w:rsidRPr="00BE6BCE" w:rsidRDefault="00D30296" w:rsidP="00380C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Обучающиеся начинают получать удовольствие от самого процесса учения, независимо от внешних мотивационных факторов. Этому способствует и то, что при информационных технологиях обучения компьютеру на время переданы отдельные функции преподавателя. А компьютер может выступить в роли терпеливого педагога-репетитора, который способен показать ошибку и дать правильный ответ, и повторять задание снова и снова, не выражая ни раздражения, ни досады.</w:t>
      </w:r>
    </w:p>
    <w:p w:rsidR="00D30296" w:rsidRPr="00BE6BCE" w:rsidRDefault="00D30296" w:rsidP="00380CB0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ОБЩАЯ ХАРАКТЕРИСТИКА ЭЛЕКТРОННОГО ОБРАЗОВАТЕЛЬНОГО РЕСУРСА</w:t>
      </w:r>
    </w:p>
    <w:p w:rsidR="00D30296" w:rsidRPr="00BE6BCE" w:rsidRDefault="00D30296" w:rsidP="00380CB0">
      <w:pPr>
        <w:numPr>
          <w:ilvl w:val="0"/>
          <w:numId w:val="3"/>
        </w:numPr>
        <w:spacing w:after="0" w:line="240" w:lineRule="auto"/>
        <w:ind w:left="121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Основные понятия</w:t>
      </w:r>
    </w:p>
    <w:p w:rsidR="00D30296" w:rsidRPr="00BE6BCE" w:rsidRDefault="00D30296" w:rsidP="00380C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Из разных источников следуют следующие определения электронного учебника (ЭУ):</w:t>
      </w:r>
    </w:p>
    <w:p w:rsidR="00D30296" w:rsidRPr="00BE6BCE" w:rsidRDefault="00D30296" w:rsidP="00380C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 это совокупность графической, текстовой, цифровой, речевой, музыкальной, видео-, фот</w:t>
      </w:r>
      <w:proofErr w:type="gramStart"/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другой информации, а также печатной </w:t>
      </w: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документации пользователя. Электронное издание может быть исполнено на любом электронном носителе  – магнитном (магнитная лента, магнитный диск и др.), оптическом (CD-ROM, DVD,), а также опубликовано в электронной компьютерной сети;</w:t>
      </w:r>
    </w:p>
    <w:p w:rsidR="00D30296" w:rsidRPr="00BE6BCE" w:rsidRDefault="00D30296" w:rsidP="00380C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содержать систематизированный материал по соответствующей области знаний, обеспечивать творческое и активное овладение  учащимися знаниями, умениями и навыками в этой области. Электронные учебники должны отличаться высоким уровнем исполнения и художественного оформления, полнотой информации, качеством методического инструментария, качеством </w:t>
      </w:r>
      <w:proofErr w:type="gramStart"/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технического исполнения</w:t>
      </w:r>
      <w:proofErr w:type="gramEnd"/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, наглядностью, логичностью и последовательностью изложения;</w:t>
      </w:r>
    </w:p>
    <w:p w:rsidR="00D30296" w:rsidRPr="00BE6BCE" w:rsidRDefault="00D30296" w:rsidP="00380C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 это учебное издание, содержащее систематическое изложение учебной дисциплины или ее раздела, части, соответствующее государственному стандарту и учебной программе и официально утвержденное в качестве данного вида издания;</w:t>
      </w:r>
    </w:p>
    <w:p w:rsidR="00D30296" w:rsidRPr="00BE6BCE" w:rsidRDefault="00D30296" w:rsidP="00380C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 это электронное издание, частично или полностью заменяющее или дополняющее учебник и официально утвержденное в качестве данного вида издания;</w:t>
      </w:r>
    </w:p>
    <w:p w:rsidR="00D30296" w:rsidRPr="00BE6BCE" w:rsidRDefault="00D30296" w:rsidP="00380CB0">
      <w:pPr>
        <w:numPr>
          <w:ilvl w:val="0"/>
          <w:numId w:val="4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это текст, представленный в электронной форме и снабженный разветвленной системой связей, позволяющей мгновенно переходить от одного его фрагмента к другому в соответствии с некоторой иерархией фрагментов.</w:t>
      </w:r>
    </w:p>
    <w:p w:rsidR="00D30296" w:rsidRPr="00BE6BCE" w:rsidRDefault="00D30296" w:rsidP="00380CB0">
      <w:pPr>
        <w:spacing w:after="0" w:line="240" w:lineRule="auto"/>
        <w:ind w:left="142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В данный момент уже есть устоявшиеся формы электронных учебников по истории.</w:t>
      </w:r>
      <w:r w:rsidRPr="00BE6BC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30296" w:rsidRPr="00BE6BCE" w:rsidRDefault="00D30296" w:rsidP="00380C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В настоящее время в России формируется рынок специальных программ, созданных для использования в качестве средства обучения (дидактического инструмента) на уроках истории. На сегодняшний день существуют десятки разнообразных программ учебного назначения, размещенные на ПК, CD или в Интернете. Рассмотрим основные программно-педагогические средства (ППС), предназначенные для изучения истории.</w:t>
      </w:r>
    </w:p>
    <w:p w:rsidR="00D30296" w:rsidRPr="00BE6BCE" w:rsidRDefault="00D30296" w:rsidP="00380C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Энциклопедии. ППС этого вида предназначены для осуществления вспомогательной, дополняющей, иллюстрирующей функции по отношению к основному процессу обучения. Можно выделить несколько типов электронных энциклопедий, используемых в процессе обучения истории. Исторические энциклопедии: CD «Энциклопедия истории России 862-1917 гг.» , CD «Династия Романовых. Три века российской истории». К энциклопедиям-путеводителям, позволяющим совершать </w:t>
      </w:r>
      <w:proofErr w:type="spellStart"/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мультимедийное</w:t>
      </w:r>
      <w:proofErr w:type="spellEnd"/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путешествие, можно отнести: CD «Святая Русь», «Санкт-Петербург», «Золотое кольцо России», CD «Россия», CD «Московский Кремль». Ряд изданий содержат познавательную информацию по частным историческим периодам, персоналиями, по истории искусства и пр. Например, CD «Эрмитаж», CD «Битва за Москву» и CD «От Кремля до Рейхстага»,CD «Генералиссимус Суворов», CD «Наполеон и Александр».</w:t>
      </w:r>
    </w:p>
    <w:p w:rsidR="00D30296" w:rsidRPr="00BE6BCE" w:rsidRDefault="00D30296" w:rsidP="00380C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Программы-репетиторы. Эти обучающие программы ориентированы на заключительный этап обучения (в частности, на подготовку к экзамену). Примером в этом ряду является тестирующая программа для школьников и абитуриентов на CD «Репетитор по истории».</w:t>
      </w:r>
    </w:p>
    <w:p w:rsidR="00D30296" w:rsidRPr="00BE6BCE" w:rsidRDefault="00D30296" w:rsidP="00380C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Электронные учебники совмещают в себе свойства вышеперечисленных программ и могут быть основным инструментом для систематических занятий по предмету. В 1997/98 учебном году был издан первый в отечественной педагогической практике компьютерный (мультимедиа) учебник по предмету история: CD «История России: XX век». Этот учебник является комплексной обучающей программой, в которой реализован замкнутый алгоритм обучения. На сайте издательства по адресу http://www.history.ru/ можно скачать обновление к данной программе и методические рекомендации по ее использованию (в том числе подробное описание вариантов использования учебника на уроках). Позже появились виртуальные учебники CD «История Отечества IX-XVIII вв.», CD «История Отечества. 882-1917». К настоящему времени создано и распространяется достаточно большое число электронных учебников по истории. В своей работе использую электронные учебники линий А.А.Данилова, </w:t>
      </w:r>
      <w:proofErr w:type="spellStart"/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А.А.Вигасина</w:t>
      </w:r>
      <w:proofErr w:type="spellEnd"/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30296" w:rsidRPr="00BE6BCE" w:rsidRDefault="00D30296" w:rsidP="00380C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Структура электронного учебника по истории России А.А.Данилова, </w:t>
      </w:r>
      <w:proofErr w:type="spellStart"/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А.А.Вигасина</w:t>
      </w:r>
      <w:proofErr w:type="spellEnd"/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30296" w:rsidRPr="00BE6BCE" w:rsidRDefault="00D30296" w:rsidP="00380CB0">
      <w:pPr>
        <w:spacing w:after="0" w:line="240" w:lineRule="auto"/>
        <w:ind w:left="720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Электронные учебники соединяют в себе текст, каталог ресурсов, тесты  страницу избранного.</w:t>
      </w:r>
    </w:p>
    <w:p w:rsidR="00D30296" w:rsidRPr="00BE6BCE" w:rsidRDefault="00D30296" w:rsidP="00380CB0">
      <w:pPr>
        <w:spacing w:after="0" w:line="240" w:lineRule="auto"/>
        <w:ind w:left="720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На строке управления имеются кнопки «Учебник», «Каталог», «Избранное», «Журнал», «Помощь».</w:t>
      </w:r>
    </w:p>
    <w:p w:rsidR="00D30296" w:rsidRPr="00BE6BCE" w:rsidRDefault="00D30296" w:rsidP="00380CB0">
      <w:pPr>
        <w:spacing w:after="0" w:line="240" w:lineRule="auto"/>
        <w:ind w:left="720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Кнопка «Учебник» позволяет раскрыть оцифрованный текст учебника. Раскрывается оглавление, двумя кликами мышки открывается нужный параграф, страницы учебника листаем, используя значок, расположенный справа и слева от текста. В тексте параграфов серым цветом выделены важные части, два клика по которым позволяют раскрыть вкладки, значительно расширяющие возможности обычного учебника:</w:t>
      </w:r>
    </w:p>
    <w:p w:rsidR="00D30296" w:rsidRPr="00BE6BCE" w:rsidRDefault="00D30296" w:rsidP="00380C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BE6BC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i</w:t>
      </w:r>
      <w:proofErr w:type="spellEnd"/>
      <w:r w:rsidRPr="00BE6BC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– это интересно;</w:t>
      </w:r>
    </w:p>
    <w:p w:rsidR="00D30296" w:rsidRPr="00BE6BCE" w:rsidRDefault="00D30296" w:rsidP="00380C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презентации;</w:t>
      </w:r>
    </w:p>
    <w:p w:rsidR="00D30296" w:rsidRPr="00BE6BCE" w:rsidRDefault="00D30296" w:rsidP="00380C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фотографии</w:t>
      </w:r>
    </w:p>
    <w:p w:rsidR="00D30296" w:rsidRPr="00BE6BCE" w:rsidRDefault="00D30296" w:rsidP="00380C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хрестоматия</w:t>
      </w:r>
    </w:p>
    <w:p w:rsidR="00D30296" w:rsidRPr="00BE6BCE" w:rsidRDefault="00D30296" w:rsidP="00380C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интерактивные модели</w:t>
      </w:r>
    </w:p>
    <w:p w:rsidR="00D30296" w:rsidRPr="00BE6BCE" w:rsidRDefault="00D30296" w:rsidP="00380C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реконструкции</w:t>
      </w:r>
    </w:p>
    <w:p w:rsidR="00D30296" w:rsidRPr="00BE6BCE" w:rsidRDefault="00D30296" w:rsidP="00380C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озвученный словарь</w:t>
      </w:r>
    </w:p>
    <w:p w:rsidR="00D30296" w:rsidRPr="00BE6BCE" w:rsidRDefault="00D30296" w:rsidP="00380CB0">
      <w:pPr>
        <w:spacing w:after="0" w:line="240" w:lineRule="auto"/>
        <w:ind w:left="720" w:firstLine="85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Кнопка «Каталог» позволяет открывать все вкладки к определённым параграфам двумя кликами. Кроме того в каталогах к заключительным параграфам к главам имеются тренажеры – интерактивные тесты.</w:t>
      </w:r>
    </w:p>
    <w:p w:rsidR="00D30296" w:rsidRPr="00BE6BCE" w:rsidRDefault="00D30296" w:rsidP="00380CB0">
      <w:pPr>
        <w:spacing w:after="0" w:line="240" w:lineRule="auto"/>
        <w:ind w:left="720" w:firstLine="85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Кнопка «Избранное» позволяет создавать обучающемуся дневник из самого интересного, по его мнению,  исторического материала.</w:t>
      </w:r>
    </w:p>
    <w:p w:rsidR="00D30296" w:rsidRPr="00BE6BCE" w:rsidRDefault="00D30296" w:rsidP="00380CB0">
      <w:pPr>
        <w:spacing w:after="0" w:line="240" w:lineRule="auto"/>
        <w:ind w:left="720" w:firstLine="85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Кнопка «Журнал» позволяет перейти к итоговому тестированию. Тесты интерактивные, результаты представлены процентами, попытки тестирования сохраняются, тестирование можно проходить неоднократно.</w:t>
      </w:r>
    </w:p>
    <w:p w:rsidR="00D30296" w:rsidRPr="00BE6BCE" w:rsidRDefault="00D30296" w:rsidP="00380CB0">
      <w:pPr>
        <w:spacing w:after="0" w:line="240" w:lineRule="auto"/>
        <w:ind w:left="720" w:firstLine="85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Электронные  учебники на уроках истории России можно использовать на всех типах уроков полностью или частично. Так, например, на уроке «Восточные славяне» (6 класс) при изучении вопроса «занятия славян» использую работу с текстом печатного учебника, а закрепление знаний провожу, используя вкладки к страницам 8 и 9. Интерактивные игры позволяют на невербальном уровне закрепить знания, полученные традиционно. Обучающиеся видят изображения орудий труда, одежду славян, знакомятся визуально с традициями предков.  В теме «Формирование Древнерусского государства» предлагается к странице 20 интерактивная карта торгового пути «</w:t>
      </w:r>
      <w:proofErr w:type="gramStart"/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proofErr w:type="gramEnd"/>
      <w:r w:rsidR="0002143B" w:rsidRPr="00BE6B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варяг</w:t>
      </w:r>
      <w:proofErr w:type="gramEnd"/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греки», в процессе работы, с которой  формируются навыки моделирования и пространственного видения истории. Тема «Русь и Литва» всегда трудна для изучения, электронный учебник предлагает работу с интерактивной картой формирования Великого княжества Литовского.</w:t>
      </w:r>
    </w:p>
    <w:p w:rsidR="0002143B" w:rsidRPr="00BE6BCE" w:rsidRDefault="0002143B" w:rsidP="00380CB0">
      <w:pPr>
        <w:spacing w:after="0" w:line="240" w:lineRule="auto"/>
        <w:ind w:left="720" w:firstLine="85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Конечно, использование  различных электронных пособий и ресурсов применимо не только на уроках, но и в условиях подготовки обучающихся домашнего задания. Например, изучая тему «Первая Мировая война» в 9 и 11 классах для более глубокого изучения и в рамках ограниченности времени на уроке, я предлагаю </w:t>
      </w:r>
      <w:proofErr w:type="gramStart"/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поработать дома, используя интернет. Так можно воспользоваться следующими ссылками</w:t>
      </w:r>
      <w:proofErr w:type="gramStart"/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BE6BCE">
          <w:rPr>
            <w:rStyle w:val="a3"/>
            <w:rFonts w:ascii="Times New Roman" w:hAnsi="Times New Roman"/>
            <w:sz w:val="28"/>
            <w:szCs w:val="28"/>
            <w:lang w:eastAsia="ru-RU"/>
          </w:rPr>
          <w:t>http://dic.academic.ru/dic.nsf/enc_colier</w:t>
        </w:r>
      </w:hyperlink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r w:rsidRPr="00BE6BCE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BE6BCE">
          <w:rPr>
            <w:rStyle w:val="a3"/>
            <w:rFonts w:ascii="Times New Roman" w:hAnsi="Times New Roman"/>
            <w:sz w:val="28"/>
            <w:szCs w:val="28"/>
            <w:lang w:eastAsia="ru-RU"/>
          </w:rPr>
          <w:t>http://yandex.ru/images/search?text</w:t>
        </w:r>
      </w:hyperlink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r w:rsidRPr="00BE6BCE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BE6BCE">
          <w:rPr>
            <w:rStyle w:val="a3"/>
            <w:rFonts w:ascii="Times New Roman" w:hAnsi="Times New Roman"/>
            <w:sz w:val="28"/>
            <w:szCs w:val="28"/>
            <w:lang w:eastAsia="ru-RU"/>
          </w:rPr>
          <w:t>http://1914ww.ru/,http://slovari.yandex.ru</w:t>
        </w:r>
      </w:hyperlink>
      <w:r w:rsidR="004D5D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другие</w:t>
      </w: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30296" w:rsidRPr="00BE6BCE" w:rsidRDefault="00D30296" w:rsidP="00380C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Объединяя в себе много традиционных информационных технологий, компьютерные технологии</w:t>
      </w:r>
      <w:r w:rsidR="00BE6BCE">
        <w:rPr>
          <w:rFonts w:ascii="Times New Roman" w:hAnsi="Times New Roman"/>
          <w:color w:val="000000"/>
          <w:sz w:val="28"/>
          <w:szCs w:val="28"/>
          <w:lang w:eastAsia="ru-RU"/>
        </w:rPr>
        <w:t>, в частности дистанционное обучение</w:t>
      </w: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разрешают существенным образом оптимизировать процесс обучения истории. Он может стать более интересным, эмоционально насыщенным, динамическим и наглядным; компьютерная технология также способна индивидуализировать и дифференцировать учебный процесс; реализовать его творческий характер, организовать гибкое управление учебной деятельностью, интенсифицировать и активизировать обучение</w:t>
      </w:r>
    </w:p>
    <w:p w:rsidR="00D30296" w:rsidRPr="00BE6BCE" w:rsidRDefault="00D30296" w:rsidP="00380C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Кроме этого, компьютерные технологии дают возможность на качественно новом уровне изучать разные курсы истории. Они предоставляют информацию в удобной для учеников форме – в виде графиков, таблиц, диаграмм, экранных картинок, а также для статической оценки исторических фактов и проведения сравнения разных объектов по какому-то параметру.</w:t>
      </w:r>
    </w:p>
    <w:p w:rsidR="00D30296" w:rsidRPr="00BE6BCE" w:rsidRDefault="00D30296" w:rsidP="00380C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Выполняя функцию информативного сопровождения истории, компьютер способен существенным образом облегчить процесс овладения учениками, как репродуктивными умениями, так и </w:t>
      </w:r>
      <w:proofErr w:type="spellStart"/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общелогическими</w:t>
      </w:r>
      <w:proofErr w:type="spellEnd"/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(систематизацией, классификацией, анализом и синтезом), а также рефлексивными (умением обрабатывать статистические данные, осуществлять сбор, упорядочение и анализ информации).</w:t>
      </w:r>
    </w:p>
    <w:p w:rsidR="00D30296" w:rsidRPr="00BE6BCE" w:rsidRDefault="00D30296" w:rsidP="00380C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Компьютер открывает широкие возможности и для построения моделей исторических процессов.</w:t>
      </w:r>
    </w:p>
    <w:p w:rsidR="00D30296" w:rsidRPr="00BE6BCE" w:rsidRDefault="00D30296" w:rsidP="00380C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Сознавая высокий дидактический потенциал компьютерных технологий обучения, специалисты убеждены в том, что компьютеры не должны быть преградой во взаимоотношениях учителя и учеников. Организационно любая, в том числе и компьютерная технология обучения обязательно должна содержать и традиционные формы взаимодействия учителя и школьника.</w:t>
      </w:r>
    </w:p>
    <w:p w:rsidR="00D30296" w:rsidRPr="00BE6BCE" w:rsidRDefault="00D30296" w:rsidP="00380C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Вместе с тем, если заглядывать в будущее, компьютер на уроках истории может играть большую роль: быстро проверять знания учеников с помощью тестов; показывать видеофрагменты с целью дальнейшего обсуждения, систематизации и обобщения полученной учебной информации; показывать графическое изображение карты с дальнейшей </w:t>
      </w:r>
      <w:proofErr w:type="spellStart"/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>мультимедийной</w:t>
      </w:r>
      <w:proofErr w:type="spellEnd"/>
      <w:r w:rsidRPr="00BE6B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обработкой информации, которая дает возможность ученику свободно ориентироваться в пространстве исторических событий, объединять текстовую, фото-, видео- и другую информацию.</w:t>
      </w:r>
    </w:p>
    <w:p w:rsidR="00D30296" w:rsidRPr="00BE6BCE" w:rsidRDefault="00D30296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30296" w:rsidRPr="00BE6BCE" w:rsidRDefault="00D30296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30296" w:rsidRPr="00BE6BCE" w:rsidRDefault="00D30296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30296" w:rsidRPr="00BE6BCE" w:rsidRDefault="00D30296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30296" w:rsidRPr="00BE6BCE" w:rsidRDefault="00D30296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30296" w:rsidRPr="00BE6BCE" w:rsidRDefault="00D30296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30296" w:rsidRPr="00BE6BCE" w:rsidRDefault="00D30296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30296" w:rsidRPr="00BE6BCE" w:rsidRDefault="00D30296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30296" w:rsidRPr="00BE6BCE" w:rsidRDefault="00D30296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30296" w:rsidRPr="00BE6BCE" w:rsidRDefault="00D30296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30296" w:rsidRPr="00BE6BCE" w:rsidRDefault="00D30296">
      <w:pPr>
        <w:rPr>
          <w:rFonts w:ascii="Times New Roman" w:hAnsi="Times New Roman"/>
          <w:sz w:val="28"/>
          <w:szCs w:val="28"/>
        </w:rPr>
      </w:pPr>
    </w:p>
    <w:sectPr w:rsidR="00D30296" w:rsidRPr="00BE6BCE" w:rsidSect="0072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D57"/>
    <w:multiLevelType w:val="multilevel"/>
    <w:tmpl w:val="323A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D120F1"/>
    <w:multiLevelType w:val="multilevel"/>
    <w:tmpl w:val="FD5E9B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D65920"/>
    <w:multiLevelType w:val="multilevel"/>
    <w:tmpl w:val="D764B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060BDC"/>
    <w:multiLevelType w:val="multilevel"/>
    <w:tmpl w:val="53B475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7AC3466"/>
    <w:multiLevelType w:val="multilevel"/>
    <w:tmpl w:val="D4DA64C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CB82D95"/>
    <w:multiLevelType w:val="multilevel"/>
    <w:tmpl w:val="CDF2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A177F"/>
    <w:multiLevelType w:val="multilevel"/>
    <w:tmpl w:val="46FE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F415E"/>
    <w:rsid w:val="0002143B"/>
    <w:rsid w:val="00191776"/>
    <w:rsid w:val="001D51E2"/>
    <w:rsid w:val="00380CB0"/>
    <w:rsid w:val="004725E2"/>
    <w:rsid w:val="004D5D10"/>
    <w:rsid w:val="007032AE"/>
    <w:rsid w:val="00721444"/>
    <w:rsid w:val="007F415E"/>
    <w:rsid w:val="00B03727"/>
    <w:rsid w:val="00BE6BCE"/>
    <w:rsid w:val="00C408E5"/>
    <w:rsid w:val="00D3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4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80CB0"/>
    <w:rPr>
      <w:rFonts w:cs="Times New Roman"/>
    </w:rPr>
  </w:style>
  <w:style w:type="character" w:customStyle="1" w:styleId="submenu-table">
    <w:name w:val="submenu-table"/>
    <w:basedOn w:val="a0"/>
    <w:uiPriority w:val="99"/>
    <w:rsid w:val="00380CB0"/>
    <w:rPr>
      <w:rFonts w:cs="Times New Roman"/>
    </w:rPr>
  </w:style>
  <w:style w:type="character" w:styleId="a3">
    <w:name w:val="Hyperlink"/>
    <w:basedOn w:val="a0"/>
    <w:uiPriority w:val="99"/>
    <w:semiHidden/>
    <w:rsid w:val="00380CB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725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D6A"/>
    <w:rPr>
      <w:rFonts w:ascii="Times New Roman" w:hAnsi="Times New Roman"/>
      <w:sz w:val="0"/>
      <w:szCs w:val="0"/>
      <w:lang w:eastAsia="en-US"/>
    </w:rPr>
  </w:style>
  <w:style w:type="table" w:styleId="a6">
    <w:name w:val="Table Grid"/>
    <w:basedOn w:val="a1"/>
    <w:uiPriority w:val="59"/>
    <w:locked/>
    <w:rsid w:val="004D5D1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914ww.ru/,http://slovari.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images/search?text" TargetMode="External"/><Relationship Id="rId5" Type="http://schemas.openxmlformats.org/officeDocument/2006/relationships/hyperlink" Target="http://dic.academic.ru/dic.nsf/enc_coli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2007-01-01T02:02:00Z</cp:lastPrinted>
  <dcterms:created xsi:type="dcterms:W3CDTF">2014-09-16T10:38:00Z</dcterms:created>
  <dcterms:modified xsi:type="dcterms:W3CDTF">2014-09-16T10:38:00Z</dcterms:modified>
</cp:coreProperties>
</file>