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73" w:rsidRPr="00E8569A" w:rsidRDefault="00305E80" w:rsidP="00E85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9A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305E80" w:rsidRPr="00E8569A" w:rsidRDefault="00305E80" w:rsidP="00E85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9A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 учителя-дефектолога (тифлопедагога)</w:t>
      </w:r>
    </w:p>
    <w:p w:rsidR="00305E80" w:rsidRPr="00E8569A" w:rsidRDefault="00305E80" w:rsidP="00E85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9A"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</w:t>
      </w:r>
    </w:p>
    <w:p w:rsidR="00305E80" w:rsidRPr="00E8569A" w:rsidRDefault="00305E80" w:rsidP="00E85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9A"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 учреждения</w:t>
      </w:r>
    </w:p>
    <w:p w:rsidR="00305E80" w:rsidRPr="00E8569A" w:rsidRDefault="00305E80" w:rsidP="00E85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9A">
        <w:rPr>
          <w:rFonts w:ascii="Times New Roman" w:hAnsi="Times New Roman" w:cs="Times New Roman"/>
          <w:b/>
          <w:sz w:val="28"/>
          <w:szCs w:val="28"/>
        </w:rPr>
        <w:t>города Новосибирска «Детский сад №447 комбинированного вида «</w:t>
      </w:r>
      <w:proofErr w:type="spellStart"/>
      <w:r w:rsidRPr="00E8569A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E8569A">
        <w:rPr>
          <w:rFonts w:ascii="Times New Roman" w:hAnsi="Times New Roman" w:cs="Times New Roman"/>
          <w:b/>
          <w:sz w:val="28"/>
          <w:szCs w:val="28"/>
        </w:rPr>
        <w:t>»</w:t>
      </w:r>
    </w:p>
    <w:p w:rsidR="00305E80" w:rsidRPr="00E8569A" w:rsidRDefault="00305E80" w:rsidP="00E85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9A">
        <w:rPr>
          <w:rFonts w:ascii="Times New Roman" w:hAnsi="Times New Roman" w:cs="Times New Roman"/>
          <w:b/>
          <w:sz w:val="28"/>
          <w:szCs w:val="28"/>
        </w:rPr>
        <w:t>Федоровой Екатерины Андреевны</w:t>
      </w:r>
    </w:p>
    <w:p w:rsidR="00305E80" w:rsidRPr="00E8569A" w:rsidRDefault="00305E80" w:rsidP="00E85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E80" w:rsidRPr="00E8569A" w:rsidRDefault="00F217D4" w:rsidP="00E85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E80" w:rsidRPr="00E8569A">
        <w:rPr>
          <w:rFonts w:ascii="Times New Roman" w:hAnsi="Times New Roman" w:cs="Times New Roman"/>
          <w:sz w:val="28"/>
          <w:szCs w:val="28"/>
        </w:rPr>
        <w:t>Работаю в данном учреждении 24 года, из них учителем – дефектологом (тифлопедагогом) 18 лет.</w:t>
      </w:r>
    </w:p>
    <w:p w:rsidR="00305E80" w:rsidRPr="00E8569A" w:rsidRDefault="00D57414" w:rsidP="00E85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E80" w:rsidRPr="00E8569A">
        <w:rPr>
          <w:rFonts w:ascii="Times New Roman" w:hAnsi="Times New Roman" w:cs="Times New Roman"/>
          <w:sz w:val="28"/>
          <w:szCs w:val="28"/>
        </w:rPr>
        <w:t xml:space="preserve">В 2010-2011 учебном году была скомплектована очередная группа для детей </w:t>
      </w:r>
      <w:r w:rsidR="009856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5E80" w:rsidRPr="00E8569A">
        <w:rPr>
          <w:rFonts w:ascii="Times New Roman" w:hAnsi="Times New Roman" w:cs="Times New Roman"/>
          <w:sz w:val="28"/>
          <w:szCs w:val="28"/>
        </w:rPr>
        <w:t xml:space="preserve">с нарушениями зрения. В группе было 20 детей, из них 8 девочек и 12 мальчиков. </w:t>
      </w:r>
      <w:r w:rsidR="009856E7">
        <w:rPr>
          <w:rFonts w:ascii="Times New Roman" w:hAnsi="Times New Roman" w:cs="Times New Roman"/>
          <w:sz w:val="28"/>
          <w:szCs w:val="28"/>
        </w:rPr>
        <w:t xml:space="preserve">      </w:t>
      </w:r>
      <w:r w:rsidR="00305E80" w:rsidRPr="00E8569A">
        <w:rPr>
          <w:rFonts w:ascii="Times New Roman" w:hAnsi="Times New Roman" w:cs="Times New Roman"/>
          <w:sz w:val="28"/>
          <w:szCs w:val="28"/>
        </w:rPr>
        <w:t>У воспитанников группы наблюдались нарушения одной или нескольких зрительных функций. Снижение зрения, связанное с расстройствами оптиче</w:t>
      </w:r>
      <w:r w:rsidR="00160DCF" w:rsidRPr="00E8569A">
        <w:rPr>
          <w:rFonts w:ascii="Times New Roman" w:hAnsi="Times New Roman" w:cs="Times New Roman"/>
          <w:sz w:val="28"/>
          <w:szCs w:val="28"/>
        </w:rPr>
        <w:t>с</w:t>
      </w:r>
      <w:r w:rsidR="00305E80" w:rsidRPr="00E8569A">
        <w:rPr>
          <w:rFonts w:ascii="Times New Roman" w:hAnsi="Times New Roman" w:cs="Times New Roman"/>
          <w:sz w:val="28"/>
          <w:szCs w:val="28"/>
        </w:rPr>
        <w:t>ких механизмов</w:t>
      </w:r>
      <w:r w:rsidR="008572CB" w:rsidRPr="00E8569A">
        <w:rPr>
          <w:rFonts w:ascii="Times New Roman" w:hAnsi="Times New Roman" w:cs="Times New Roman"/>
          <w:sz w:val="28"/>
          <w:szCs w:val="28"/>
        </w:rPr>
        <w:t>,</w:t>
      </w:r>
      <w:r w:rsidR="00305E80" w:rsidRPr="00E8569A">
        <w:rPr>
          <w:rFonts w:ascii="Times New Roman" w:hAnsi="Times New Roman" w:cs="Times New Roman"/>
          <w:sz w:val="28"/>
          <w:szCs w:val="28"/>
        </w:rPr>
        <w:t xml:space="preserve"> было у 19 детей (95%): миопия – у 6 детей (30%), гиперметропия – у 12 детей (60%), </w:t>
      </w:r>
      <w:proofErr w:type="spellStart"/>
      <w:r w:rsidR="00160DCF" w:rsidRPr="00E8569A">
        <w:rPr>
          <w:rFonts w:ascii="Times New Roman" w:hAnsi="Times New Roman" w:cs="Times New Roman"/>
          <w:sz w:val="28"/>
          <w:szCs w:val="28"/>
        </w:rPr>
        <w:t>анизометропия</w:t>
      </w:r>
      <w:proofErr w:type="spellEnd"/>
      <w:r w:rsidR="00160DCF" w:rsidRPr="00E8569A">
        <w:rPr>
          <w:rFonts w:ascii="Times New Roman" w:hAnsi="Times New Roman" w:cs="Times New Roman"/>
          <w:sz w:val="28"/>
          <w:szCs w:val="28"/>
        </w:rPr>
        <w:t xml:space="preserve"> – у 1 ребенка (5%). У 10 детей (50%) отмечалась слабость зрительно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0DCF" w:rsidRPr="00E8569A">
        <w:rPr>
          <w:rFonts w:ascii="Times New Roman" w:hAnsi="Times New Roman" w:cs="Times New Roman"/>
          <w:sz w:val="28"/>
          <w:szCs w:val="28"/>
        </w:rPr>
        <w:t xml:space="preserve">двигательных функций: у 5 детей (25%) – </w:t>
      </w:r>
      <w:proofErr w:type="spellStart"/>
      <w:r w:rsidR="00160DCF" w:rsidRPr="00E8569A">
        <w:rPr>
          <w:rFonts w:ascii="Times New Roman" w:hAnsi="Times New Roman" w:cs="Times New Roman"/>
          <w:sz w:val="28"/>
          <w:szCs w:val="28"/>
        </w:rPr>
        <w:t>интропия</w:t>
      </w:r>
      <w:proofErr w:type="spellEnd"/>
      <w:r w:rsidR="00160DCF" w:rsidRPr="00E8569A">
        <w:rPr>
          <w:rFonts w:ascii="Times New Roman" w:hAnsi="Times New Roman" w:cs="Times New Roman"/>
          <w:sz w:val="28"/>
          <w:szCs w:val="28"/>
        </w:rPr>
        <w:t>, у 1 ребенка</w:t>
      </w:r>
      <w:r>
        <w:rPr>
          <w:rFonts w:ascii="Times New Roman" w:hAnsi="Times New Roman" w:cs="Times New Roman"/>
          <w:sz w:val="28"/>
          <w:szCs w:val="28"/>
        </w:rPr>
        <w:t xml:space="preserve"> (5%)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экзотропия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856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у 4 детей (</w:t>
      </w:r>
      <w:r w:rsidR="00160DCF" w:rsidRPr="00E8569A">
        <w:rPr>
          <w:rFonts w:ascii="Times New Roman" w:hAnsi="Times New Roman" w:cs="Times New Roman"/>
          <w:sz w:val="28"/>
          <w:szCs w:val="28"/>
        </w:rPr>
        <w:t>20%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60DCF" w:rsidRPr="00E8569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60DCF" w:rsidRPr="00E8569A">
        <w:rPr>
          <w:rFonts w:ascii="Times New Roman" w:hAnsi="Times New Roman" w:cs="Times New Roman"/>
          <w:sz w:val="28"/>
          <w:szCs w:val="28"/>
        </w:rPr>
        <w:t>экзофория</w:t>
      </w:r>
      <w:proofErr w:type="spellEnd"/>
      <w:r w:rsidR="00160DCF" w:rsidRPr="00E856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0DCF" w:rsidRPr="00E8569A">
        <w:rPr>
          <w:rFonts w:ascii="Times New Roman" w:hAnsi="Times New Roman" w:cs="Times New Roman"/>
          <w:sz w:val="28"/>
          <w:szCs w:val="28"/>
        </w:rPr>
        <w:t>Амбли</w:t>
      </w:r>
      <w:r w:rsidR="00A22120" w:rsidRPr="00E8569A">
        <w:rPr>
          <w:rFonts w:ascii="Times New Roman" w:hAnsi="Times New Roman" w:cs="Times New Roman"/>
          <w:sz w:val="28"/>
          <w:szCs w:val="28"/>
        </w:rPr>
        <w:t>опия</w:t>
      </w:r>
      <w:proofErr w:type="spellEnd"/>
      <w:r w:rsidR="00A22120" w:rsidRPr="00E8569A">
        <w:rPr>
          <w:rFonts w:ascii="Times New Roman" w:hAnsi="Times New Roman" w:cs="Times New Roman"/>
          <w:sz w:val="28"/>
          <w:szCs w:val="28"/>
        </w:rPr>
        <w:t xml:space="preserve"> была у 10 детей (50%), асти</w:t>
      </w:r>
      <w:r w:rsidR="00160DCF" w:rsidRPr="00E8569A">
        <w:rPr>
          <w:rFonts w:ascii="Times New Roman" w:hAnsi="Times New Roman" w:cs="Times New Roman"/>
          <w:sz w:val="28"/>
          <w:szCs w:val="28"/>
        </w:rPr>
        <w:t xml:space="preserve">гматизм – </w:t>
      </w:r>
      <w:r w:rsidR="009856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0DCF" w:rsidRPr="00E8569A">
        <w:rPr>
          <w:rFonts w:ascii="Times New Roman" w:hAnsi="Times New Roman" w:cs="Times New Roman"/>
          <w:sz w:val="28"/>
          <w:szCs w:val="28"/>
        </w:rPr>
        <w:t>у 9 детей (45%).</w:t>
      </w:r>
    </w:p>
    <w:p w:rsidR="00160DCF" w:rsidRPr="00E8569A" w:rsidRDefault="00D57414" w:rsidP="00E85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0DCF" w:rsidRPr="00E8569A">
        <w:rPr>
          <w:rFonts w:ascii="Times New Roman" w:hAnsi="Times New Roman" w:cs="Times New Roman"/>
          <w:sz w:val="28"/>
          <w:szCs w:val="28"/>
        </w:rPr>
        <w:t>Начала</w:t>
      </w:r>
      <w:r w:rsidR="008572CB" w:rsidRPr="00E8569A">
        <w:rPr>
          <w:rFonts w:ascii="Times New Roman" w:hAnsi="Times New Roman" w:cs="Times New Roman"/>
          <w:sz w:val="28"/>
          <w:szCs w:val="28"/>
        </w:rPr>
        <w:t xml:space="preserve"> </w:t>
      </w:r>
      <w:r w:rsidR="00160DCF" w:rsidRPr="00E8569A">
        <w:rPr>
          <w:rFonts w:ascii="Times New Roman" w:hAnsi="Times New Roman" w:cs="Times New Roman"/>
          <w:sz w:val="28"/>
          <w:szCs w:val="28"/>
        </w:rPr>
        <w:t xml:space="preserve"> работу с изучения анамнестических данных детей, с составления карты их здоровья. Анализ данных карты показал, ч</w:t>
      </w:r>
      <w:r w:rsidR="008572CB" w:rsidRPr="00E8569A">
        <w:rPr>
          <w:rFonts w:ascii="Times New Roman" w:hAnsi="Times New Roman" w:cs="Times New Roman"/>
          <w:sz w:val="28"/>
          <w:szCs w:val="28"/>
        </w:rPr>
        <w:t xml:space="preserve">то у 6 детей (30%) имелись </w:t>
      </w:r>
      <w:proofErr w:type="spellStart"/>
      <w:r w:rsidR="008572CB" w:rsidRPr="00E8569A">
        <w:rPr>
          <w:rFonts w:ascii="Times New Roman" w:hAnsi="Times New Roman" w:cs="Times New Roman"/>
          <w:sz w:val="28"/>
          <w:szCs w:val="28"/>
        </w:rPr>
        <w:t>прена</w:t>
      </w:r>
      <w:r w:rsidR="00160DCF" w:rsidRPr="00E8569A">
        <w:rPr>
          <w:rFonts w:ascii="Times New Roman" w:hAnsi="Times New Roman" w:cs="Times New Roman"/>
          <w:sz w:val="28"/>
          <w:szCs w:val="28"/>
        </w:rPr>
        <w:t>тальные</w:t>
      </w:r>
      <w:proofErr w:type="spellEnd"/>
      <w:r w:rsidR="00160DCF" w:rsidRPr="00E85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0DCF" w:rsidRPr="00E8569A">
        <w:rPr>
          <w:rFonts w:ascii="Times New Roman" w:hAnsi="Times New Roman" w:cs="Times New Roman"/>
          <w:sz w:val="28"/>
          <w:szCs w:val="28"/>
        </w:rPr>
        <w:t>натальные</w:t>
      </w:r>
      <w:proofErr w:type="spellEnd"/>
      <w:r w:rsidR="00160DCF" w:rsidRPr="00E8569A">
        <w:rPr>
          <w:rFonts w:ascii="Times New Roman" w:hAnsi="Times New Roman" w:cs="Times New Roman"/>
          <w:sz w:val="28"/>
          <w:szCs w:val="28"/>
        </w:rPr>
        <w:t xml:space="preserve"> и постнатальные пораже</w:t>
      </w:r>
      <w:r>
        <w:rPr>
          <w:rFonts w:ascii="Times New Roman" w:hAnsi="Times New Roman" w:cs="Times New Roman"/>
          <w:sz w:val="28"/>
          <w:szCs w:val="28"/>
        </w:rPr>
        <w:t>ния центральной нервной системы; 5</w:t>
      </w:r>
      <w:r w:rsidR="00160DCF" w:rsidRPr="00E8569A">
        <w:rPr>
          <w:rFonts w:ascii="Times New Roman" w:hAnsi="Times New Roman" w:cs="Times New Roman"/>
          <w:sz w:val="28"/>
          <w:szCs w:val="28"/>
        </w:rPr>
        <w:t xml:space="preserve"> детей (25%) до года перенесли тяжелые заболевания, из них 2 (10%) – полостные операции. </w:t>
      </w:r>
      <w:r w:rsidR="009856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DCF" w:rsidRPr="00E8569A">
        <w:rPr>
          <w:rFonts w:ascii="Times New Roman" w:hAnsi="Times New Roman" w:cs="Times New Roman"/>
          <w:sz w:val="28"/>
          <w:szCs w:val="28"/>
        </w:rPr>
        <w:t xml:space="preserve">У 1 ребенка (5%) – </w:t>
      </w:r>
      <w:proofErr w:type="spellStart"/>
      <w:r w:rsidR="00160DCF" w:rsidRPr="00E8569A">
        <w:rPr>
          <w:rFonts w:ascii="Times New Roman" w:hAnsi="Times New Roman" w:cs="Times New Roman"/>
          <w:sz w:val="28"/>
          <w:szCs w:val="28"/>
        </w:rPr>
        <w:t>астено</w:t>
      </w:r>
      <w:proofErr w:type="spellEnd"/>
      <w:r w:rsidR="009856E7">
        <w:rPr>
          <w:rFonts w:ascii="Times New Roman" w:hAnsi="Times New Roman" w:cs="Times New Roman"/>
          <w:sz w:val="28"/>
          <w:szCs w:val="28"/>
        </w:rPr>
        <w:t xml:space="preserve"> - </w:t>
      </w:r>
      <w:r w:rsidR="00160DCF" w:rsidRPr="00E8569A">
        <w:rPr>
          <w:rFonts w:ascii="Times New Roman" w:hAnsi="Times New Roman" w:cs="Times New Roman"/>
          <w:sz w:val="28"/>
          <w:szCs w:val="28"/>
        </w:rPr>
        <w:t xml:space="preserve">невротический синдром, у 2 детей (10%) – синдром </w:t>
      </w:r>
      <w:proofErr w:type="spellStart"/>
      <w:r w:rsidR="00160DCF" w:rsidRPr="00E8569A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160DCF" w:rsidRPr="00E8569A">
        <w:rPr>
          <w:rFonts w:ascii="Times New Roman" w:hAnsi="Times New Roman" w:cs="Times New Roman"/>
          <w:sz w:val="28"/>
          <w:szCs w:val="28"/>
        </w:rPr>
        <w:t>. Сочетанный дефект зрения и речи имели 8 воспитанников (40%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856E7">
        <w:rPr>
          <w:rFonts w:ascii="Times New Roman" w:hAnsi="Times New Roman" w:cs="Times New Roman"/>
          <w:sz w:val="28"/>
          <w:szCs w:val="28"/>
        </w:rPr>
        <w:t xml:space="preserve">     К </w:t>
      </w:r>
      <w:r w:rsidR="00160DCF" w:rsidRPr="00E8569A">
        <w:rPr>
          <w:rFonts w:ascii="Times New Roman" w:hAnsi="Times New Roman" w:cs="Times New Roman"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CF" w:rsidRPr="00E8569A">
        <w:rPr>
          <w:rFonts w:ascii="Times New Roman" w:hAnsi="Times New Roman" w:cs="Times New Roman"/>
          <w:sz w:val="28"/>
          <w:szCs w:val="28"/>
        </w:rPr>
        <w:t>часто</w:t>
      </w:r>
      <w:r w:rsidR="009856E7">
        <w:rPr>
          <w:rFonts w:ascii="Times New Roman" w:hAnsi="Times New Roman" w:cs="Times New Roman"/>
          <w:sz w:val="28"/>
          <w:szCs w:val="28"/>
        </w:rPr>
        <w:t xml:space="preserve"> </w:t>
      </w:r>
      <w:r w:rsidR="00160DCF" w:rsidRPr="00E8569A">
        <w:rPr>
          <w:rFonts w:ascii="Times New Roman" w:hAnsi="Times New Roman" w:cs="Times New Roman"/>
          <w:sz w:val="28"/>
          <w:szCs w:val="28"/>
        </w:rPr>
        <w:t>болеющих</w:t>
      </w:r>
      <w:r w:rsidRPr="00E8569A">
        <w:rPr>
          <w:rFonts w:ascii="Times New Roman" w:hAnsi="Times New Roman" w:cs="Times New Roman"/>
          <w:sz w:val="28"/>
          <w:szCs w:val="28"/>
        </w:rPr>
        <w:t xml:space="preserve"> относилис</w:t>
      </w:r>
      <w:r w:rsidR="00204D79">
        <w:rPr>
          <w:rFonts w:ascii="Times New Roman" w:hAnsi="Times New Roman" w:cs="Times New Roman"/>
          <w:sz w:val="28"/>
          <w:szCs w:val="28"/>
        </w:rPr>
        <w:t xml:space="preserve">ь </w:t>
      </w:r>
      <w:r w:rsidRPr="00D57414">
        <w:rPr>
          <w:rFonts w:ascii="Times New Roman" w:hAnsi="Times New Roman" w:cs="Times New Roman"/>
          <w:sz w:val="28"/>
          <w:szCs w:val="28"/>
        </w:rPr>
        <w:t xml:space="preserve"> </w:t>
      </w:r>
      <w:r w:rsidR="00204D79">
        <w:rPr>
          <w:rFonts w:ascii="Times New Roman" w:hAnsi="Times New Roman" w:cs="Times New Roman"/>
          <w:sz w:val="28"/>
          <w:szCs w:val="28"/>
        </w:rPr>
        <w:t>5 детей (25%),</w:t>
      </w:r>
      <w:r w:rsidR="00160DCF" w:rsidRPr="00E8569A">
        <w:rPr>
          <w:rFonts w:ascii="Times New Roman" w:hAnsi="Times New Roman" w:cs="Times New Roman"/>
          <w:sz w:val="28"/>
          <w:szCs w:val="28"/>
        </w:rPr>
        <w:t xml:space="preserve"> 6 человек (30%) имели хронические заболевания </w:t>
      </w:r>
      <w:proofErr w:type="spellStart"/>
      <w:r w:rsidR="00160DCF" w:rsidRPr="00E8569A">
        <w:rPr>
          <w:rFonts w:ascii="Times New Roman" w:hAnsi="Times New Roman" w:cs="Times New Roman"/>
          <w:sz w:val="28"/>
          <w:szCs w:val="28"/>
        </w:rPr>
        <w:t>лор-органов</w:t>
      </w:r>
      <w:proofErr w:type="spellEnd"/>
      <w:r w:rsidR="00160DCF" w:rsidRPr="00E8569A">
        <w:rPr>
          <w:rFonts w:ascii="Times New Roman" w:hAnsi="Times New Roman" w:cs="Times New Roman"/>
          <w:sz w:val="28"/>
          <w:szCs w:val="28"/>
        </w:rPr>
        <w:t>.</w:t>
      </w:r>
    </w:p>
    <w:p w:rsidR="00160DCF" w:rsidRDefault="00204D79" w:rsidP="00E8569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0DCF" w:rsidRPr="00E8569A">
        <w:rPr>
          <w:rFonts w:ascii="Times New Roman" w:hAnsi="Times New Roman" w:cs="Times New Roman"/>
          <w:sz w:val="28"/>
          <w:szCs w:val="28"/>
        </w:rPr>
        <w:t>Следующий этап моей работы – диагностический, в ходе которого выявляю готовность детей к обучению, индивидуальные особенности их познавательной деятельности, возможности коррекции и компенсации зрительной недостаточности. Диагностику провожу по схемам тифлопедагогическ</w:t>
      </w:r>
      <w:r w:rsidR="006802F3" w:rsidRPr="00E8569A">
        <w:rPr>
          <w:rFonts w:ascii="Times New Roman" w:hAnsi="Times New Roman" w:cs="Times New Roman"/>
          <w:sz w:val="28"/>
          <w:szCs w:val="28"/>
        </w:rPr>
        <w:t xml:space="preserve">ого обследования дошкольников 3-7 лет с нарушениями зрения, составленным кандидатом педагогических наук </w:t>
      </w:r>
      <w:r w:rsidR="00E8569A">
        <w:rPr>
          <w:rFonts w:ascii="Times New Roman" w:hAnsi="Times New Roman" w:cs="Times New Roman"/>
          <w:sz w:val="28"/>
          <w:szCs w:val="28"/>
        </w:rPr>
        <w:t xml:space="preserve">       </w:t>
      </w:r>
      <w:r w:rsidR="006802F3" w:rsidRPr="00E8569A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6802F3" w:rsidRPr="00E8569A">
        <w:rPr>
          <w:rFonts w:ascii="Times New Roman" w:hAnsi="Times New Roman" w:cs="Times New Roman"/>
          <w:sz w:val="28"/>
          <w:szCs w:val="28"/>
        </w:rPr>
        <w:t>Подколзиной</w:t>
      </w:r>
      <w:proofErr w:type="spellEnd"/>
      <w:r w:rsidR="006802F3" w:rsidRPr="00E8569A">
        <w:rPr>
          <w:rFonts w:ascii="Times New Roman" w:hAnsi="Times New Roman" w:cs="Times New Roman"/>
          <w:sz w:val="28"/>
          <w:szCs w:val="28"/>
        </w:rPr>
        <w:t xml:space="preserve">. </w:t>
      </w:r>
      <w:r w:rsidR="009856E7">
        <w:rPr>
          <w:rFonts w:ascii="Times New Roman" w:hAnsi="Times New Roman" w:cs="Times New Roman"/>
          <w:sz w:val="28"/>
          <w:szCs w:val="28"/>
        </w:rPr>
        <w:t xml:space="preserve"> Выбор </w:t>
      </w:r>
      <w:r w:rsidR="006802F3" w:rsidRPr="00E8569A">
        <w:rPr>
          <w:rFonts w:ascii="Times New Roman" w:hAnsi="Times New Roman" w:cs="Times New Roman"/>
          <w:sz w:val="28"/>
          <w:szCs w:val="28"/>
        </w:rPr>
        <w:t xml:space="preserve"> данной методики обследования</w:t>
      </w:r>
      <w:r w:rsidR="008572CB" w:rsidRPr="00E8569A">
        <w:rPr>
          <w:rFonts w:ascii="Times New Roman" w:hAnsi="Times New Roman" w:cs="Times New Roman"/>
          <w:sz w:val="28"/>
          <w:szCs w:val="28"/>
        </w:rPr>
        <w:t xml:space="preserve"> </w:t>
      </w:r>
      <w:r w:rsidR="009856E7">
        <w:rPr>
          <w:rFonts w:ascii="Times New Roman" w:hAnsi="Times New Roman" w:cs="Times New Roman"/>
          <w:sz w:val="28"/>
          <w:szCs w:val="28"/>
        </w:rPr>
        <w:t xml:space="preserve"> обусловлен  её построением</w:t>
      </w:r>
      <w:r w:rsidR="006802F3" w:rsidRPr="00E8569A">
        <w:rPr>
          <w:rFonts w:ascii="Times New Roman" w:hAnsi="Times New Roman" w:cs="Times New Roman"/>
          <w:sz w:val="28"/>
          <w:szCs w:val="28"/>
        </w:rPr>
        <w:t xml:space="preserve"> на материале реализуемой</w:t>
      </w:r>
      <w:r w:rsidR="009856E7">
        <w:rPr>
          <w:rFonts w:ascii="Times New Roman" w:hAnsi="Times New Roman" w:cs="Times New Roman"/>
          <w:sz w:val="28"/>
          <w:szCs w:val="28"/>
        </w:rPr>
        <w:t xml:space="preserve"> </w:t>
      </w:r>
      <w:r w:rsidR="006802F3" w:rsidRPr="00E8569A">
        <w:rPr>
          <w:rFonts w:ascii="Times New Roman" w:hAnsi="Times New Roman" w:cs="Times New Roman"/>
          <w:sz w:val="28"/>
          <w:szCs w:val="28"/>
        </w:rPr>
        <w:t xml:space="preserve"> мною Программы специальных (коррекционных) образовательных учреждений IV вида (для детей с нарушением зрения) под редакцией</w:t>
      </w:r>
      <w:r w:rsidR="009856E7">
        <w:rPr>
          <w:rFonts w:ascii="Times New Roman" w:hAnsi="Times New Roman" w:cs="Times New Roman"/>
          <w:sz w:val="28"/>
          <w:szCs w:val="28"/>
        </w:rPr>
        <w:t xml:space="preserve">  Л.И.Плаксиной. Кроме того, данная методика</w:t>
      </w:r>
      <w:r w:rsidR="006802F3" w:rsidRPr="00E8569A">
        <w:rPr>
          <w:rFonts w:ascii="Times New Roman" w:hAnsi="Times New Roman" w:cs="Times New Roman"/>
          <w:sz w:val="28"/>
          <w:szCs w:val="28"/>
        </w:rPr>
        <w:t xml:space="preserve"> имеет гриф Ученого совета ФГНУ ИКП РАО и представляет собой систематизацию уже апробированной мною ранее диагностики М.Н.Безруких, Л.И.Плаксиной, </w:t>
      </w:r>
      <w:proofErr w:type="spellStart"/>
      <w:r w:rsidR="006802F3" w:rsidRPr="00E8569A">
        <w:rPr>
          <w:rFonts w:ascii="Times New Roman" w:hAnsi="Times New Roman" w:cs="Times New Roman"/>
          <w:sz w:val="28"/>
          <w:szCs w:val="28"/>
        </w:rPr>
        <w:t>Н.В.Заикиной</w:t>
      </w:r>
      <w:proofErr w:type="spellEnd"/>
      <w:r w:rsidR="006802F3" w:rsidRPr="00E8569A">
        <w:rPr>
          <w:rFonts w:ascii="Times New Roman" w:hAnsi="Times New Roman" w:cs="Times New Roman"/>
          <w:sz w:val="28"/>
          <w:szCs w:val="28"/>
        </w:rPr>
        <w:t>. Вижу пре</w:t>
      </w:r>
      <w:r w:rsidR="009856E7">
        <w:rPr>
          <w:rFonts w:ascii="Times New Roman" w:hAnsi="Times New Roman" w:cs="Times New Roman"/>
          <w:sz w:val="28"/>
          <w:szCs w:val="28"/>
        </w:rPr>
        <w:t>имущества избранной мною диагностики ещё</w:t>
      </w:r>
      <w:r w:rsidR="006802F3" w:rsidRPr="00E8569A">
        <w:rPr>
          <w:rFonts w:ascii="Times New Roman" w:hAnsi="Times New Roman" w:cs="Times New Roman"/>
          <w:sz w:val="28"/>
          <w:szCs w:val="28"/>
        </w:rPr>
        <w:t xml:space="preserve"> и в том, что её автор дает р</w:t>
      </w:r>
      <w:r w:rsidR="00D74D5B">
        <w:rPr>
          <w:rFonts w:ascii="Times New Roman" w:hAnsi="Times New Roman" w:cs="Times New Roman"/>
          <w:sz w:val="28"/>
          <w:szCs w:val="28"/>
        </w:rPr>
        <w:t xml:space="preserve">екомендации по подбору игрового </w:t>
      </w:r>
      <w:r w:rsidR="006802F3" w:rsidRPr="00E8569A">
        <w:rPr>
          <w:rFonts w:ascii="Times New Roman" w:hAnsi="Times New Roman" w:cs="Times New Roman"/>
          <w:sz w:val="28"/>
          <w:szCs w:val="28"/>
        </w:rPr>
        <w:t xml:space="preserve"> материала для обследования зрительного</w:t>
      </w:r>
      <w:r w:rsidR="00D74D5B">
        <w:rPr>
          <w:rFonts w:ascii="Times New Roman" w:hAnsi="Times New Roman" w:cs="Times New Roman"/>
          <w:sz w:val="28"/>
          <w:szCs w:val="28"/>
        </w:rPr>
        <w:t xml:space="preserve"> восприятия дете</w:t>
      </w:r>
      <w:r w:rsidR="006802F3" w:rsidRPr="00E8569A">
        <w:rPr>
          <w:rFonts w:ascii="Times New Roman" w:hAnsi="Times New Roman" w:cs="Times New Roman"/>
          <w:sz w:val="28"/>
          <w:szCs w:val="28"/>
        </w:rPr>
        <w:t>й, их осязания и мелкой моторики, ориентировки в пространстве, с</w:t>
      </w:r>
      <w:r w:rsidR="009856E7">
        <w:rPr>
          <w:rFonts w:ascii="Times New Roman" w:hAnsi="Times New Roman" w:cs="Times New Roman"/>
          <w:sz w:val="28"/>
          <w:szCs w:val="28"/>
        </w:rPr>
        <w:t xml:space="preserve">оциально – бытовой ориентировки. </w:t>
      </w:r>
      <w:proofErr w:type="gramStart"/>
      <w:r w:rsidR="00D74D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4D5B">
        <w:rPr>
          <w:rFonts w:ascii="Times New Roman" w:hAnsi="Times New Roman" w:cs="Times New Roman"/>
          <w:sz w:val="28"/>
          <w:szCs w:val="28"/>
        </w:rPr>
        <w:t xml:space="preserve"> методике представлены  </w:t>
      </w:r>
      <w:r w:rsidR="006802F3" w:rsidRPr="00E8569A">
        <w:rPr>
          <w:rFonts w:ascii="Times New Roman" w:hAnsi="Times New Roman" w:cs="Times New Roman"/>
          <w:sz w:val="28"/>
          <w:szCs w:val="28"/>
        </w:rPr>
        <w:t>критерии</w:t>
      </w:r>
      <w:r w:rsidR="001F5E4A">
        <w:rPr>
          <w:rFonts w:ascii="Times New Roman" w:hAnsi="Times New Roman" w:cs="Times New Roman"/>
          <w:sz w:val="28"/>
          <w:szCs w:val="28"/>
        </w:rPr>
        <w:t xml:space="preserve"> </w:t>
      </w:r>
      <w:r w:rsidR="006802F3" w:rsidRPr="00E8569A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9856E7">
        <w:rPr>
          <w:rFonts w:ascii="Times New Roman" w:hAnsi="Times New Roman" w:cs="Times New Roman"/>
          <w:sz w:val="28"/>
          <w:szCs w:val="28"/>
        </w:rPr>
        <w:t xml:space="preserve"> </w:t>
      </w:r>
      <w:r w:rsidR="006802F3" w:rsidRPr="00E8569A">
        <w:rPr>
          <w:rFonts w:ascii="Times New Roman" w:hAnsi="Times New Roman" w:cs="Times New Roman"/>
          <w:sz w:val="28"/>
          <w:szCs w:val="28"/>
        </w:rPr>
        <w:t xml:space="preserve"> уровня развития коррекционных видов деятельности детей.</w:t>
      </w:r>
      <w:r w:rsidR="00D76454">
        <w:rPr>
          <w:rFonts w:ascii="Times New Roman" w:hAnsi="Times New Roman" w:cs="Times New Roman"/>
          <w:sz w:val="28"/>
          <w:szCs w:val="28"/>
        </w:rPr>
        <w:t xml:space="preserve"> (Приложения 1, 2)</w:t>
      </w:r>
    </w:p>
    <w:p w:rsidR="001F5E4A" w:rsidRDefault="00D74D5B" w:rsidP="00E85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02F3" w:rsidRPr="00E8569A">
        <w:rPr>
          <w:rFonts w:ascii="Times New Roman" w:hAnsi="Times New Roman" w:cs="Times New Roman"/>
          <w:sz w:val="28"/>
          <w:szCs w:val="28"/>
        </w:rPr>
        <w:t>Анализ результатов первичного мониторинга</w:t>
      </w:r>
      <w:r w:rsidR="00457573" w:rsidRPr="00E8569A">
        <w:rPr>
          <w:rFonts w:ascii="Times New Roman" w:hAnsi="Times New Roman" w:cs="Times New Roman"/>
          <w:sz w:val="28"/>
          <w:szCs w:val="28"/>
        </w:rPr>
        <w:t xml:space="preserve"> показал, что нарушения зрения сказались на развитии сенсорной, интеллектуальной, эмоци</w:t>
      </w:r>
      <w:r w:rsidR="001F5E4A">
        <w:rPr>
          <w:rFonts w:ascii="Times New Roman" w:hAnsi="Times New Roman" w:cs="Times New Roman"/>
          <w:sz w:val="28"/>
          <w:szCs w:val="28"/>
        </w:rPr>
        <w:t>онально-волевой сфер детей. Они</w:t>
      </w:r>
      <w:r w:rsidR="00457573" w:rsidRPr="00E8569A">
        <w:rPr>
          <w:rFonts w:ascii="Times New Roman" w:hAnsi="Times New Roman" w:cs="Times New Roman"/>
          <w:sz w:val="28"/>
          <w:szCs w:val="28"/>
        </w:rPr>
        <w:t xml:space="preserve"> практич</w:t>
      </w:r>
      <w:r w:rsidR="009856E7">
        <w:rPr>
          <w:rFonts w:ascii="Times New Roman" w:hAnsi="Times New Roman" w:cs="Times New Roman"/>
          <w:sz w:val="28"/>
          <w:szCs w:val="28"/>
        </w:rPr>
        <w:t>ески не владели эталонами цвета:</w:t>
      </w:r>
      <w:r w:rsidR="00457573" w:rsidRPr="00E8569A">
        <w:rPr>
          <w:rFonts w:ascii="Times New Roman" w:hAnsi="Times New Roman" w:cs="Times New Roman"/>
          <w:sz w:val="28"/>
          <w:szCs w:val="28"/>
        </w:rPr>
        <w:t xml:space="preserve"> 8 детей (40%) не знали ни одного </w:t>
      </w:r>
      <w:r w:rsidR="00457573" w:rsidRPr="00E8569A">
        <w:rPr>
          <w:rFonts w:ascii="Times New Roman" w:hAnsi="Times New Roman" w:cs="Times New Roman"/>
          <w:sz w:val="28"/>
          <w:szCs w:val="28"/>
        </w:rPr>
        <w:lastRenderedPageBreak/>
        <w:t>цвета, 4 детей (20%) узнавали и называли основные цвета, остальные 8 детей (40%) узнавали по 2-3 основных цвета, но не могли их назвать. Только 12 детей (60%) верно соотно</w:t>
      </w:r>
      <w:r w:rsidR="001F5E4A">
        <w:rPr>
          <w:rFonts w:ascii="Times New Roman" w:hAnsi="Times New Roman" w:cs="Times New Roman"/>
          <w:sz w:val="28"/>
          <w:szCs w:val="28"/>
        </w:rPr>
        <w:t xml:space="preserve">сили предметы по цвету. Все </w:t>
      </w:r>
      <w:r w:rsidR="00457573" w:rsidRPr="00E8569A">
        <w:rPr>
          <w:rFonts w:ascii="Times New Roman" w:hAnsi="Times New Roman" w:cs="Times New Roman"/>
          <w:sz w:val="28"/>
          <w:szCs w:val="28"/>
        </w:rPr>
        <w:t>затруднялись в выделении эталонов цвета в ближайшем окружении. Геометрические фигуры (круг, квадрат, треугольник) и геометрические тела (куб, шар) разл</w:t>
      </w:r>
      <w:r w:rsidR="001F5E4A">
        <w:rPr>
          <w:rFonts w:ascii="Times New Roman" w:hAnsi="Times New Roman" w:cs="Times New Roman"/>
          <w:sz w:val="28"/>
          <w:szCs w:val="28"/>
        </w:rPr>
        <w:t>ичали и называли 10 детей (50%),</w:t>
      </w:r>
      <w:r w:rsidR="00457573" w:rsidRPr="00E8569A">
        <w:rPr>
          <w:rFonts w:ascii="Times New Roman" w:hAnsi="Times New Roman" w:cs="Times New Roman"/>
          <w:sz w:val="28"/>
          <w:szCs w:val="28"/>
        </w:rPr>
        <w:t xml:space="preserve"> 16 детей (80%) затруднялись в соотнесении формы предметов ближайшего окружения с эталонами формы. Только 2 детей (10%) различали, выделяли и сравнивали величину предметов. Все дети затруднял</w:t>
      </w:r>
      <w:r w:rsidR="00E0652F" w:rsidRPr="00E8569A">
        <w:rPr>
          <w:rFonts w:ascii="Times New Roman" w:hAnsi="Times New Roman" w:cs="Times New Roman"/>
          <w:sz w:val="28"/>
          <w:szCs w:val="28"/>
        </w:rPr>
        <w:t>ись в</w:t>
      </w:r>
      <w:r w:rsidR="00457573" w:rsidRPr="00E8569A">
        <w:rPr>
          <w:rFonts w:ascii="Times New Roman" w:hAnsi="Times New Roman" w:cs="Times New Roman"/>
          <w:sz w:val="28"/>
          <w:szCs w:val="28"/>
        </w:rPr>
        <w:t xml:space="preserve"> узнавании и </w:t>
      </w:r>
      <w:r w:rsidR="001F5E4A">
        <w:rPr>
          <w:rFonts w:ascii="Times New Roman" w:hAnsi="Times New Roman" w:cs="Times New Roman"/>
          <w:sz w:val="28"/>
          <w:szCs w:val="28"/>
        </w:rPr>
        <w:t xml:space="preserve">назывании </w:t>
      </w:r>
      <w:r w:rsidR="003D70F6">
        <w:rPr>
          <w:rFonts w:ascii="Times New Roman" w:hAnsi="Times New Roman" w:cs="Times New Roman"/>
          <w:sz w:val="28"/>
          <w:szCs w:val="28"/>
        </w:rPr>
        <w:t xml:space="preserve">простейших </w:t>
      </w:r>
      <w:r w:rsidR="00457573" w:rsidRPr="00E8569A">
        <w:rPr>
          <w:rFonts w:ascii="Times New Roman" w:hAnsi="Times New Roman" w:cs="Times New Roman"/>
          <w:sz w:val="28"/>
          <w:szCs w:val="28"/>
        </w:rPr>
        <w:t>сюжетных изображений.</w:t>
      </w:r>
      <w:r w:rsidR="00645789" w:rsidRPr="00E8569A">
        <w:rPr>
          <w:rFonts w:ascii="Times New Roman" w:hAnsi="Times New Roman" w:cs="Times New Roman"/>
          <w:sz w:val="28"/>
          <w:szCs w:val="28"/>
        </w:rPr>
        <w:t xml:space="preserve">  Таким образом, средний уровень развития зрительного восприятия был выявлен</w:t>
      </w:r>
      <w:r w:rsidR="003D70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789" w:rsidRPr="00E8569A">
        <w:rPr>
          <w:rFonts w:ascii="Times New Roman" w:hAnsi="Times New Roman" w:cs="Times New Roman"/>
          <w:sz w:val="28"/>
          <w:szCs w:val="28"/>
        </w:rPr>
        <w:t xml:space="preserve"> у 13 воспитанников (65%), низкий – у 7 (35%).</w:t>
      </w:r>
      <w:r w:rsidR="00457573" w:rsidRPr="00E8569A">
        <w:rPr>
          <w:rFonts w:ascii="Times New Roman" w:hAnsi="Times New Roman" w:cs="Times New Roman"/>
          <w:sz w:val="28"/>
          <w:szCs w:val="28"/>
        </w:rPr>
        <w:t xml:space="preserve"> Всем детям было свойственно отставание в моторной сфере: у них отмечались плохая координация общих и пальцевых движений, снижение их темпа и точности.</w:t>
      </w:r>
      <w:r w:rsidR="00645789" w:rsidRPr="00E8569A">
        <w:rPr>
          <w:rFonts w:ascii="Times New Roman" w:hAnsi="Times New Roman" w:cs="Times New Roman"/>
          <w:sz w:val="28"/>
          <w:szCs w:val="28"/>
        </w:rPr>
        <w:t xml:space="preserve"> У 14 детей (70%) средний уровень развития осязания и мелкой моторики, у 6 (30%)</w:t>
      </w:r>
      <w:r w:rsidR="008F78C3" w:rsidRPr="00E8569A">
        <w:rPr>
          <w:rFonts w:ascii="Times New Roman" w:hAnsi="Times New Roman" w:cs="Times New Roman"/>
          <w:sz w:val="28"/>
          <w:szCs w:val="28"/>
        </w:rPr>
        <w:t xml:space="preserve"> –низкий уровень.</w:t>
      </w:r>
      <w:r w:rsidR="00457573" w:rsidRPr="00E8569A">
        <w:rPr>
          <w:rFonts w:ascii="Times New Roman" w:hAnsi="Times New Roman" w:cs="Times New Roman"/>
          <w:sz w:val="28"/>
          <w:szCs w:val="28"/>
        </w:rPr>
        <w:t xml:space="preserve"> </w:t>
      </w:r>
      <w:r w:rsidR="001F5E4A">
        <w:rPr>
          <w:rFonts w:ascii="Times New Roman" w:hAnsi="Times New Roman" w:cs="Times New Roman"/>
          <w:sz w:val="28"/>
          <w:szCs w:val="28"/>
        </w:rPr>
        <w:t xml:space="preserve"> </w:t>
      </w:r>
      <w:r w:rsidR="00457573" w:rsidRPr="00E8569A">
        <w:rPr>
          <w:rFonts w:ascii="Times New Roman" w:hAnsi="Times New Roman" w:cs="Times New Roman"/>
          <w:sz w:val="28"/>
          <w:szCs w:val="28"/>
        </w:rPr>
        <w:t>Сказались нарушения зрения и на формировании умения ориентироваться в пространстве. Только 8 детей (40%) самостоятельно показывали и называли части своего тела, выполняли действия по определению правой и левой сторон</w:t>
      </w:r>
      <w:r w:rsidR="00EC6AC2" w:rsidRPr="00E8569A">
        <w:rPr>
          <w:rFonts w:ascii="Times New Roman" w:hAnsi="Times New Roman" w:cs="Times New Roman"/>
          <w:sz w:val="28"/>
          <w:szCs w:val="28"/>
        </w:rPr>
        <w:t xml:space="preserve"> « на себе»,</w:t>
      </w:r>
      <w:r w:rsidR="001516E7" w:rsidRPr="00E8569A">
        <w:rPr>
          <w:rFonts w:ascii="Times New Roman" w:hAnsi="Times New Roman" w:cs="Times New Roman"/>
          <w:sz w:val="28"/>
          <w:szCs w:val="28"/>
        </w:rPr>
        <w:t xml:space="preserve"> ориентировались </w:t>
      </w:r>
      <w:r w:rsidR="004F6850" w:rsidRPr="00E856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F6850" w:rsidRPr="00E8569A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="004F6850" w:rsidRPr="00E8569A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EC6AC2" w:rsidRPr="00E8569A">
        <w:rPr>
          <w:rFonts w:ascii="Times New Roman" w:hAnsi="Times New Roman" w:cs="Times New Roman"/>
          <w:sz w:val="28"/>
          <w:szCs w:val="28"/>
        </w:rPr>
        <w:t>не могли моделировать простейшие пространственные отношения, ориентироваться в пространстве по картинке-плану.</w:t>
      </w:r>
      <w:r w:rsidR="008F78C3" w:rsidRPr="00E8569A">
        <w:rPr>
          <w:rFonts w:ascii="Times New Roman" w:hAnsi="Times New Roman" w:cs="Times New Roman"/>
          <w:sz w:val="28"/>
          <w:szCs w:val="28"/>
        </w:rPr>
        <w:t xml:space="preserve"> Средний уровень развития умения ориентироваться в пространстве  был выявлен только у 8 детей (4</w:t>
      </w:r>
      <w:r w:rsidR="001F5E4A">
        <w:rPr>
          <w:rFonts w:ascii="Times New Roman" w:hAnsi="Times New Roman" w:cs="Times New Roman"/>
          <w:sz w:val="28"/>
          <w:szCs w:val="28"/>
        </w:rPr>
        <w:t>0%), низкий – у 12</w:t>
      </w:r>
      <w:r w:rsidR="008F78C3" w:rsidRPr="00E8569A">
        <w:rPr>
          <w:rFonts w:ascii="Times New Roman" w:hAnsi="Times New Roman" w:cs="Times New Roman"/>
          <w:sz w:val="28"/>
          <w:szCs w:val="28"/>
        </w:rPr>
        <w:t xml:space="preserve"> (60%).</w:t>
      </w:r>
      <w:r w:rsidR="001F5E4A">
        <w:rPr>
          <w:rFonts w:ascii="Times New Roman" w:hAnsi="Times New Roman" w:cs="Times New Roman"/>
          <w:sz w:val="28"/>
          <w:szCs w:val="28"/>
        </w:rPr>
        <w:t xml:space="preserve"> Диагностика выявила с</w:t>
      </w:r>
      <w:r w:rsidR="008F78C3" w:rsidRPr="00E8569A">
        <w:rPr>
          <w:rFonts w:ascii="Times New Roman" w:hAnsi="Times New Roman" w:cs="Times New Roman"/>
          <w:sz w:val="28"/>
          <w:szCs w:val="28"/>
        </w:rPr>
        <w:t>редний уровень</w:t>
      </w:r>
      <w:r w:rsidR="00C200C3" w:rsidRPr="00E8569A">
        <w:rPr>
          <w:rFonts w:ascii="Times New Roman" w:hAnsi="Times New Roman" w:cs="Times New Roman"/>
          <w:sz w:val="28"/>
          <w:szCs w:val="28"/>
        </w:rPr>
        <w:t xml:space="preserve"> социально-бы</w:t>
      </w:r>
      <w:r>
        <w:rPr>
          <w:rFonts w:ascii="Times New Roman" w:hAnsi="Times New Roman" w:cs="Times New Roman"/>
          <w:sz w:val="28"/>
          <w:szCs w:val="28"/>
        </w:rPr>
        <w:t>товой ориентировки у</w:t>
      </w:r>
      <w:r w:rsidR="008F78C3" w:rsidRPr="00E8569A">
        <w:rPr>
          <w:rFonts w:ascii="Times New Roman" w:hAnsi="Times New Roman" w:cs="Times New Roman"/>
          <w:sz w:val="28"/>
          <w:szCs w:val="28"/>
        </w:rPr>
        <w:t>16 детей (80%), низкий 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F5E4A">
        <w:rPr>
          <w:rFonts w:ascii="Times New Roman" w:hAnsi="Times New Roman" w:cs="Times New Roman"/>
          <w:sz w:val="28"/>
          <w:szCs w:val="28"/>
        </w:rPr>
        <w:t xml:space="preserve"> 4 (20%):</w:t>
      </w:r>
      <w:r w:rsidR="00C200C3" w:rsidRPr="00E8569A">
        <w:rPr>
          <w:rFonts w:ascii="Times New Roman" w:hAnsi="Times New Roman" w:cs="Times New Roman"/>
          <w:sz w:val="28"/>
          <w:szCs w:val="28"/>
        </w:rPr>
        <w:t xml:space="preserve"> 10 детей (50%) не могли назвать</w:t>
      </w:r>
      <w:r w:rsidR="001F5E4A">
        <w:rPr>
          <w:rFonts w:ascii="Times New Roman" w:hAnsi="Times New Roman" w:cs="Times New Roman"/>
          <w:sz w:val="28"/>
          <w:szCs w:val="28"/>
        </w:rPr>
        <w:t xml:space="preserve"> свою фамилию, имена родителей, </w:t>
      </w:r>
      <w:r w:rsidR="00C200C3" w:rsidRPr="00E8569A">
        <w:rPr>
          <w:rFonts w:ascii="Times New Roman" w:hAnsi="Times New Roman" w:cs="Times New Roman"/>
          <w:sz w:val="28"/>
          <w:szCs w:val="28"/>
        </w:rPr>
        <w:t>16 детей (80%) имели весьма огран</w:t>
      </w:r>
      <w:r>
        <w:rPr>
          <w:rFonts w:ascii="Times New Roman" w:hAnsi="Times New Roman" w:cs="Times New Roman"/>
          <w:sz w:val="28"/>
          <w:szCs w:val="28"/>
        </w:rPr>
        <w:t>иченные предметные представления</w:t>
      </w:r>
      <w:r w:rsidR="00BC4E3E" w:rsidRPr="00E8569A">
        <w:rPr>
          <w:rFonts w:ascii="Times New Roman" w:hAnsi="Times New Roman" w:cs="Times New Roman"/>
          <w:sz w:val="28"/>
          <w:szCs w:val="28"/>
        </w:rPr>
        <w:t>.</w:t>
      </w:r>
    </w:p>
    <w:p w:rsidR="00C200C3" w:rsidRPr="00E8569A" w:rsidRDefault="001F5E4A" w:rsidP="00E85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4E3E" w:rsidRPr="00E8569A">
        <w:rPr>
          <w:rFonts w:ascii="Times New Roman" w:hAnsi="Times New Roman" w:cs="Times New Roman"/>
          <w:sz w:val="28"/>
          <w:szCs w:val="28"/>
        </w:rPr>
        <w:t xml:space="preserve"> У</w:t>
      </w:r>
      <w:r w:rsidR="00C200C3" w:rsidRPr="00E8569A">
        <w:rPr>
          <w:rFonts w:ascii="Times New Roman" w:hAnsi="Times New Roman" w:cs="Times New Roman"/>
          <w:sz w:val="28"/>
          <w:szCs w:val="28"/>
        </w:rPr>
        <w:t xml:space="preserve"> 8 детей группы (40%) тяжело проходила адаптация к детскому саду. Они отличались эмоциональной лабильностью, отсутствием познавательной активности, низким уровнем интеллектуального и речевого развития, что во многом, на мой взгляд</w:t>
      </w:r>
      <w:r w:rsidR="008572CB" w:rsidRPr="00E8569A">
        <w:rPr>
          <w:rFonts w:ascii="Times New Roman" w:hAnsi="Times New Roman" w:cs="Times New Roman"/>
          <w:sz w:val="28"/>
          <w:szCs w:val="28"/>
        </w:rPr>
        <w:t>,</w:t>
      </w:r>
      <w:r w:rsidR="003D70F6">
        <w:rPr>
          <w:rFonts w:ascii="Times New Roman" w:hAnsi="Times New Roman" w:cs="Times New Roman"/>
          <w:sz w:val="28"/>
          <w:szCs w:val="28"/>
        </w:rPr>
        <w:t xml:space="preserve"> объяснялось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0C3" w:rsidRPr="00E85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0C3" w:rsidRPr="00E8569A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C200C3" w:rsidRPr="00E8569A">
        <w:rPr>
          <w:rFonts w:ascii="Times New Roman" w:hAnsi="Times New Roman" w:cs="Times New Roman"/>
          <w:sz w:val="28"/>
          <w:szCs w:val="28"/>
        </w:rPr>
        <w:t xml:space="preserve"> у детей с нарушениями зрения сенсорных эталонов, составляющих основу сенсорной культуры – важнейшего фундамента умственного развития.</w:t>
      </w:r>
      <w:r w:rsidR="00D74D5B">
        <w:rPr>
          <w:rFonts w:ascii="Times New Roman" w:hAnsi="Times New Roman" w:cs="Times New Roman"/>
          <w:sz w:val="28"/>
          <w:szCs w:val="28"/>
        </w:rPr>
        <w:t xml:space="preserve"> </w:t>
      </w:r>
      <w:r w:rsidR="00D76454">
        <w:rPr>
          <w:rFonts w:ascii="Times New Roman" w:hAnsi="Times New Roman" w:cs="Times New Roman"/>
          <w:sz w:val="28"/>
          <w:szCs w:val="28"/>
        </w:rPr>
        <w:t>( Приложение 3</w:t>
      </w:r>
      <w:r w:rsidR="007C7415" w:rsidRPr="00E8569A">
        <w:rPr>
          <w:rFonts w:ascii="Times New Roman" w:hAnsi="Times New Roman" w:cs="Times New Roman"/>
          <w:sz w:val="28"/>
          <w:szCs w:val="28"/>
        </w:rPr>
        <w:t>)</w:t>
      </w:r>
    </w:p>
    <w:p w:rsidR="004607BA" w:rsidRPr="00E8569A" w:rsidRDefault="00D74D5B" w:rsidP="00E85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5E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0C3" w:rsidRPr="00E8569A">
        <w:rPr>
          <w:rFonts w:ascii="Times New Roman" w:hAnsi="Times New Roman" w:cs="Times New Roman"/>
          <w:sz w:val="28"/>
          <w:szCs w:val="28"/>
        </w:rPr>
        <w:t>При определении основных направлений своей педагоги</w:t>
      </w:r>
      <w:r w:rsidR="008A11BA" w:rsidRPr="00E8569A">
        <w:rPr>
          <w:rFonts w:ascii="Times New Roman" w:hAnsi="Times New Roman" w:cs="Times New Roman"/>
          <w:sz w:val="28"/>
          <w:szCs w:val="28"/>
        </w:rPr>
        <w:t>ч</w:t>
      </w:r>
      <w:r w:rsidR="00C200C3" w:rsidRPr="00E8569A">
        <w:rPr>
          <w:rFonts w:ascii="Times New Roman" w:hAnsi="Times New Roman" w:cs="Times New Roman"/>
          <w:sz w:val="28"/>
          <w:szCs w:val="28"/>
        </w:rPr>
        <w:t>е</w:t>
      </w:r>
      <w:r w:rsidR="008A11BA" w:rsidRPr="00E8569A">
        <w:rPr>
          <w:rFonts w:ascii="Times New Roman" w:hAnsi="Times New Roman" w:cs="Times New Roman"/>
          <w:sz w:val="28"/>
          <w:szCs w:val="28"/>
        </w:rPr>
        <w:t>с</w:t>
      </w:r>
      <w:r w:rsidR="00C200C3" w:rsidRPr="00E8569A">
        <w:rPr>
          <w:rFonts w:ascii="Times New Roman" w:hAnsi="Times New Roman" w:cs="Times New Roman"/>
          <w:sz w:val="28"/>
          <w:szCs w:val="28"/>
        </w:rPr>
        <w:t>кой де</w:t>
      </w:r>
      <w:r w:rsidR="008A11BA" w:rsidRPr="00E8569A">
        <w:rPr>
          <w:rFonts w:ascii="Times New Roman" w:hAnsi="Times New Roman" w:cs="Times New Roman"/>
          <w:sz w:val="28"/>
          <w:szCs w:val="28"/>
        </w:rPr>
        <w:t>ятельности учитывала, что слабое владение детьми с нарушениями зрения эталонами цвета вполне объяснимо, ведь восприяти</w:t>
      </w:r>
      <w:r w:rsidR="001F5E4A">
        <w:rPr>
          <w:rFonts w:ascii="Times New Roman" w:hAnsi="Times New Roman" w:cs="Times New Roman"/>
          <w:sz w:val="28"/>
          <w:szCs w:val="28"/>
        </w:rPr>
        <w:t>е цвета отличается от восприятия</w:t>
      </w:r>
      <w:r w:rsidR="008A11BA" w:rsidRPr="00E8569A">
        <w:rPr>
          <w:rFonts w:ascii="Times New Roman" w:hAnsi="Times New Roman" w:cs="Times New Roman"/>
          <w:sz w:val="28"/>
          <w:szCs w:val="28"/>
        </w:rPr>
        <w:t xml:space="preserve"> формы и величины тем, что это свойство не может</w:t>
      </w:r>
      <w:r w:rsidR="003D70F6">
        <w:rPr>
          <w:rFonts w:ascii="Times New Roman" w:hAnsi="Times New Roman" w:cs="Times New Roman"/>
          <w:sz w:val="28"/>
          <w:szCs w:val="28"/>
        </w:rPr>
        <w:t xml:space="preserve"> быть выявлено практическим путё</w:t>
      </w:r>
      <w:r w:rsidR="008A11BA" w:rsidRPr="00E8569A">
        <w:rPr>
          <w:rFonts w:ascii="Times New Roman" w:hAnsi="Times New Roman" w:cs="Times New Roman"/>
          <w:sz w:val="28"/>
          <w:szCs w:val="28"/>
        </w:rPr>
        <w:t>м</w:t>
      </w:r>
      <w:r w:rsidR="001F5E4A">
        <w:rPr>
          <w:rFonts w:ascii="Times New Roman" w:hAnsi="Times New Roman" w:cs="Times New Roman"/>
          <w:sz w:val="28"/>
          <w:szCs w:val="28"/>
        </w:rPr>
        <w:t>,</w:t>
      </w:r>
      <w:r w:rsidR="00D76454">
        <w:rPr>
          <w:rFonts w:ascii="Times New Roman" w:hAnsi="Times New Roman" w:cs="Times New Roman"/>
          <w:sz w:val="28"/>
          <w:szCs w:val="28"/>
        </w:rPr>
        <w:t xml:space="preserve"> </w:t>
      </w:r>
      <w:r w:rsidR="003D70F6">
        <w:rPr>
          <w:rFonts w:ascii="Times New Roman" w:hAnsi="Times New Roman" w:cs="Times New Roman"/>
          <w:sz w:val="28"/>
          <w:szCs w:val="28"/>
        </w:rPr>
        <w:t>путё</w:t>
      </w:r>
      <w:r w:rsidR="001F5E4A">
        <w:rPr>
          <w:rFonts w:ascii="Times New Roman" w:hAnsi="Times New Roman" w:cs="Times New Roman"/>
          <w:sz w:val="28"/>
          <w:szCs w:val="28"/>
        </w:rPr>
        <w:t>м</w:t>
      </w:r>
      <w:r w:rsidR="008A11BA" w:rsidRPr="00E8569A">
        <w:rPr>
          <w:rFonts w:ascii="Times New Roman" w:hAnsi="Times New Roman" w:cs="Times New Roman"/>
          <w:sz w:val="28"/>
          <w:szCs w:val="28"/>
        </w:rPr>
        <w:t xml:space="preserve"> проб и ошибок. Цвет нужно обязате</w:t>
      </w:r>
      <w:r w:rsidR="004F6850" w:rsidRPr="00E8569A">
        <w:rPr>
          <w:rFonts w:ascii="Times New Roman" w:hAnsi="Times New Roman" w:cs="Times New Roman"/>
          <w:sz w:val="28"/>
          <w:szCs w:val="28"/>
        </w:rPr>
        <w:t>льно увидеть. Л</w:t>
      </w:r>
      <w:r w:rsidR="008A11BA" w:rsidRPr="00E8569A">
        <w:rPr>
          <w:rFonts w:ascii="Times New Roman" w:hAnsi="Times New Roman" w:cs="Times New Roman"/>
          <w:sz w:val="28"/>
          <w:szCs w:val="28"/>
        </w:rPr>
        <w:t xml:space="preserve">юбое нарушение зрения сказывается на </w:t>
      </w:r>
      <w:proofErr w:type="spellStart"/>
      <w:r w:rsidR="008A11BA" w:rsidRPr="00E8569A">
        <w:rPr>
          <w:rFonts w:ascii="Times New Roman" w:hAnsi="Times New Roman" w:cs="Times New Roman"/>
          <w:sz w:val="28"/>
          <w:szCs w:val="28"/>
        </w:rPr>
        <w:t>цветовосприятии</w:t>
      </w:r>
      <w:proofErr w:type="spellEnd"/>
      <w:r w:rsidR="008A11BA" w:rsidRPr="00E8569A">
        <w:rPr>
          <w:rFonts w:ascii="Times New Roman" w:hAnsi="Times New Roman" w:cs="Times New Roman"/>
          <w:sz w:val="28"/>
          <w:szCs w:val="28"/>
        </w:rPr>
        <w:t xml:space="preserve">: существенно ограничивает естественную стимуляцию, вследствие чего ребенок не может самостоятельно приобрести такой же сенсорный опыт, как нормально видящий ребенок. Среди наших воспитанников многие имеют отклонения </w:t>
      </w:r>
      <w:proofErr w:type="spellStart"/>
      <w:r w:rsidR="008A11BA" w:rsidRPr="00E8569A">
        <w:rPr>
          <w:rFonts w:ascii="Times New Roman" w:hAnsi="Times New Roman" w:cs="Times New Roman"/>
          <w:sz w:val="28"/>
          <w:szCs w:val="28"/>
        </w:rPr>
        <w:t>цветоразличительных</w:t>
      </w:r>
      <w:proofErr w:type="spellEnd"/>
      <w:r w:rsidR="008A11BA" w:rsidRPr="00E8569A">
        <w:rPr>
          <w:rFonts w:ascii="Times New Roman" w:hAnsi="Times New Roman" w:cs="Times New Roman"/>
          <w:sz w:val="28"/>
          <w:szCs w:val="28"/>
        </w:rPr>
        <w:t xml:space="preserve"> функций и контрастной чувствительности зрения. Их представления о цвете неполные, фрагментарные, что</w:t>
      </w:r>
      <w:r w:rsidR="00A64418">
        <w:rPr>
          <w:rFonts w:ascii="Times New Roman" w:hAnsi="Times New Roman" w:cs="Times New Roman"/>
          <w:sz w:val="28"/>
          <w:szCs w:val="28"/>
        </w:rPr>
        <w:t>,</w:t>
      </w:r>
      <w:r w:rsidR="008A11BA" w:rsidRPr="00E8569A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A64418">
        <w:rPr>
          <w:rFonts w:ascii="Times New Roman" w:hAnsi="Times New Roman" w:cs="Times New Roman"/>
          <w:sz w:val="28"/>
          <w:szCs w:val="28"/>
        </w:rPr>
        <w:t>,</w:t>
      </w:r>
      <w:r w:rsidR="008A11BA" w:rsidRPr="00E8569A">
        <w:rPr>
          <w:rFonts w:ascii="Times New Roman" w:hAnsi="Times New Roman" w:cs="Times New Roman"/>
          <w:sz w:val="28"/>
          <w:szCs w:val="28"/>
        </w:rPr>
        <w:t xml:space="preserve"> обедняет словарный запас детей, затрудняет их предметно-практические действия по сравнению, классификации</w:t>
      </w:r>
      <w:r w:rsidR="004607BA" w:rsidRPr="00E856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607BA" w:rsidRPr="00E8569A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="004607BA" w:rsidRPr="00E8569A">
        <w:rPr>
          <w:rFonts w:ascii="Times New Roman" w:hAnsi="Times New Roman" w:cs="Times New Roman"/>
          <w:sz w:val="28"/>
          <w:szCs w:val="28"/>
        </w:rPr>
        <w:t xml:space="preserve"> предметов. Это отрицательно сказывается на их умственном развитии.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BA" w:rsidRPr="00E8569A">
        <w:rPr>
          <w:rFonts w:ascii="Times New Roman" w:hAnsi="Times New Roman" w:cs="Times New Roman"/>
          <w:sz w:val="28"/>
          <w:szCs w:val="28"/>
        </w:rPr>
        <w:t xml:space="preserve">Важность целенаправленного развития </w:t>
      </w:r>
      <w:proofErr w:type="spellStart"/>
      <w:r w:rsidR="004607BA" w:rsidRPr="00E8569A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4607BA" w:rsidRPr="00E8569A">
        <w:rPr>
          <w:rFonts w:ascii="Times New Roman" w:hAnsi="Times New Roman" w:cs="Times New Roman"/>
          <w:sz w:val="28"/>
          <w:szCs w:val="28"/>
        </w:rPr>
        <w:t xml:space="preserve"> детей с нар</w:t>
      </w:r>
      <w:r w:rsidR="003D70F6">
        <w:rPr>
          <w:rFonts w:ascii="Times New Roman" w:hAnsi="Times New Roman" w:cs="Times New Roman"/>
          <w:sz w:val="28"/>
          <w:szCs w:val="28"/>
        </w:rPr>
        <w:t xml:space="preserve">ушениями зрения обусловлена ещё </w:t>
      </w:r>
      <w:r w:rsidR="004607BA" w:rsidRPr="00E8569A">
        <w:rPr>
          <w:rFonts w:ascii="Times New Roman" w:hAnsi="Times New Roman" w:cs="Times New Roman"/>
          <w:sz w:val="28"/>
          <w:szCs w:val="28"/>
        </w:rPr>
        <w:t>и тем, что</w:t>
      </w:r>
      <w:r w:rsidR="00EF1603" w:rsidRPr="00E8569A">
        <w:rPr>
          <w:rFonts w:ascii="Times New Roman" w:hAnsi="Times New Roman" w:cs="Times New Roman"/>
          <w:sz w:val="28"/>
          <w:szCs w:val="28"/>
        </w:rPr>
        <w:t>,</w:t>
      </w:r>
      <w:r w:rsidR="00A64418">
        <w:rPr>
          <w:rFonts w:ascii="Times New Roman" w:hAnsi="Times New Roman" w:cs="Times New Roman"/>
          <w:sz w:val="28"/>
          <w:szCs w:val="28"/>
        </w:rPr>
        <w:t xml:space="preserve"> по</w:t>
      </w:r>
      <w:r w:rsidR="004607BA" w:rsidRPr="00E8569A">
        <w:rPr>
          <w:rFonts w:ascii="Times New Roman" w:hAnsi="Times New Roman" w:cs="Times New Roman"/>
          <w:sz w:val="28"/>
          <w:szCs w:val="28"/>
        </w:rPr>
        <w:t xml:space="preserve"> мнению офтальмологов, лечение, например, </w:t>
      </w:r>
      <w:proofErr w:type="spellStart"/>
      <w:r w:rsidR="004607BA" w:rsidRPr="00E8569A">
        <w:rPr>
          <w:rFonts w:ascii="Times New Roman" w:hAnsi="Times New Roman" w:cs="Times New Roman"/>
          <w:sz w:val="28"/>
          <w:szCs w:val="28"/>
        </w:rPr>
        <w:t>дисбино</w:t>
      </w:r>
      <w:r>
        <w:rPr>
          <w:rFonts w:ascii="Times New Roman" w:hAnsi="Times New Roman" w:cs="Times New Roman"/>
          <w:sz w:val="28"/>
          <w:szCs w:val="28"/>
        </w:rPr>
        <w:t>кулярной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амблиопии</w:t>
      </w:r>
      <w:proofErr w:type="spellEnd"/>
      <w:r w:rsidR="004607BA" w:rsidRPr="00E8569A">
        <w:rPr>
          <w:rFonts w:ascii="Times New Roman" w:hAnsi="Times New Roman" w:cs="Times New Roman"/>
          <w:sz w:val="28"/>
          <w:szCs w:val="28"/>
        </w:rPr>
        <w:t xml:space="preserve"> должно проводиться с широким </w:t>
      </w:r>
      <w:r w:rsidR="00A64418">
        <w:rPr>
          <w:rFonts w:ascii="Times New Roman" w:hAnsi="Times New Roman" w:cs="Times New Roman"/>
          <w:sz w:val="28"/>
          <w:szCs w:val="28"/>
        </w:rPr>
        <w:t>использованием цветных объектов. Э</w:t>
      </w:r>
      <w:r w:rsidR="004607BA" w:rsidRPr="00E8569A">
        <w:rPr>
          <w:rFonts w:ascii="Times New Roman" w:hAnsi="Times New Roman" w:cs="Times New Roman"/>
          <w:sz w:val="28"/>
          <w:szCs w:val="28"/>
        </w:rPr>
        <w:t xml:space="preserve">то позволяет более </w:t>
      </w:r>
      <w:r w:rsidR="004607BA" w:rsidRPr="00E8569A">
        <w:rPr>
          <w:rFonts w:ascii="Times New Roman" w:hAnsi="Times New Roman" w:cs="Times New Roman"/>
          <w:sz w:val="28"/>
          <w:szCs w:val="28"/>
        </w:rPr>
        <w:lastRenderedPageBreak/>
        <w:t>физиологично задействовать в процессе лечения</w:t>
      </w:r>
      <w:r w:rsidR="00A64418">
        <w:rPr>
          <w:rFonts w:ascii="Times New Roman" w:hAnsi="Times New Roman" w:cs="Times New Roman"/>
          <w:sz w:val="28"/>
          <w:szCs w:val="28"/>
        </w:rPr>
        <w:t xml:space="preserve"> другие органы чувств и взаимным</w:t>
      </w:r>
      <w:r w:rsidR="004607BA" w:rsidRPr="00E8569A">
        <w:rPr>
          <w:rFonts w:ascii="Times New Roman" w:hAnsi="Times New Roman" w:cs="Times New Roman"/>
          <w:sz w:val="28"/>
          <w:szCs w:val="28"/>
        </w:rPr>
        <w:t xml:space="preserve"> их стимулированием добиваться более высоких результатов.</w:t>
      </w:r>
    </w:p>
    <w:p w:rsidR="00FC71E2" w:rsidRPr="00E8569A" w:rsidRDefault="00D74D5B" w:rsidP="00E85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4418">
        <w:rPr>
          <w:rFonts w:ascii="Times New Roman" w:hAnsi="Times New Roman" w:cs="Times New Roman"/>
          <w:sz w:val="28"/>
          <w:szCs w:val="28"/>
        </w:rPr>
        <w:t xml:space="preserve"> На этапе </w:t>
      </w:r>
      <w:proofErr w:type="spellStart"/>
      <w:r w:rsidR="00A64418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A64418">
        <w:rPr>
          <w:rFonts w:ascii="Times New Roman" w:hAnsi="Times New Roman" w:cs="Times New Roman"/>
          <w:sz w:val="28"/>
          <w:szCs w:val="28"/>
        </w:rPr>
        <w:t xml:space="preserve"> </w:t>
      </w:r>
      <w:r w:rsidR="004607BA" w:rsidRPr="006741D7">
        <w:rPr>
          <w:rFonts w:ascii="Times New Roman" w:hAnsi="Times New Roman" w:cs="Times New Roman"/>
          <w:sz w:val="28"/>
          <w:szCs w:val="28"/>
        </w:rPr>
        <w:t>своей коррекцио</w:t>
      </w:r>
      <w:r w:rsidR="00A64418">
        <w:rPr>
          <w:rFonts w:ascii="Times New Roman" w:hAnsi="Times New Roman" w:cs="Times New Roman"/>
          <w:sz w:val="28"/>
          <w:szCs w:val="28"/>
        </w:rPr>
        <w:t>нно-педагогической деятельности</w:t>
      </w:r>
      <w:r w:rsidR="003D70F6">
        <w:rPr>
          <w:rFonts w:ascii="Times New Roman" w:hAnsi="Times New Roman" w:cs="Times New Roman"/>
          <w:sz w:val="28"/>
          <w:szCs w:val="28"/>
        </w:rPr>
        <w:t xml:space="preserve"> учитывала, что систематическ</w:t>
      </w:r>
      <w:r w:rsidR="004607BA" w:rsidRPr="006741D7">
        <w:rPr>
          <w:rFonts w:ascii="Times New Roman" w:hAnsi="Times New Roman" w:cs="Times New Roman"/>
          <w:sz w:val="28"/>
          <w:szCs w:val="28"/>
        </w:rPr>
        <w:t xml:space="preserve">ую работу по развитию </w:t>
      </w:r>
      <w:proofErr w:type="spellStart"/>
      <w:r w:rsidR="004607BA" w:rsidRPr="006741D7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4607BA" w:rsidRPr="006741D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D70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07BA" w:rsidRPr="006741D7">
        <w:rPr>
          <w:rFonts w:ascii="Times New Roman" w:hAnsi="Times New Roman" w:cs="Times New Roman"/>
          <w:sz w:val="28"/>
          <w:szCs w:val="28"/>
        </w:rPr>
        <w:t>с нарушениями зрения необходимо начинать в раннем дошкольном возрасте. Именно этот возраст известные психологи и педагоги С.В.Мухина,</w:t>
      </w:r>
      <w:r w:rsidR="003D70F6">
        <w:rPr>
          <w:rFonts w:ascii="Times New Roman" w:hAnsi="Times New Roman" w:cs="Times New Roman"/>
          <w:sz w:val="28"/>
          <w:szCs w:val="28"/>
        </w:rPr>
        <w:t xml:space="preserve"> </w:t>
      </w:r>
      <w:r w:rsidR="004607BA" w:rsidRPr="0067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BA" w:rsidRPr="006741D7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="004607BA" w:rsidRPr="006741D7">
        <w:rPr>
          <w:rFonts w:ascii="Times New Roman" w:hAnsi="Times New Roman" w:cs="Times New Roman"/>
          <w:sz w:val="28"/>
          <w:szCs w:val="28"/>
        </w:rPr>
        <w:t xml:space="preserve">, </w:t>
      </w:r>
      <w:r w:rsidR="003D70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07BA" w:rsidRPr="006741D7">
        <w:rPr>
          <w:rFonts w:ascii="Times New Roman" w:hAnsi="Times New Roman" w:cs="Times New Roman"/>
          <w:sz w:val="28"/>
          <w:szCs w:val="28"/>
        </w:rPr>
        <w:t xml:space="preserve">З.М. Истомина и другие считают </w:t>
      </w:r>
      <w:proofErr w:type="spellStart"/>
      <w:r w:rsidR="004607BA" w:rsidRPr="006741D7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="004607BA" w:rsidRPr="006741D7">
        <w:rPr>
          <w:rFonts w:ascii="Times New Roman" w:hAnsi="Times New Roman" w:cs="Times New Roman"/>
          <w:sz w:val="28"/>
          <w:szCs w:val="28"/>
        </w:rPr>
        <w:t xml:space="preserve"> пери</w:t>
      </w:r>
      <w:r w:rsidR="00A64418">
        <w:rPr>
          <w:rFonts w:ascii="Times New Roman" w:hAnsi="Times New Roman" w:cs="Times New Roman"/>
          <w:sz w:val="28"/>
          <w:szCs w:val="28"/>
        </w:rPr>
        <w:t>о</w:t>
      </w:r>
      <w:r w:rsidR="004607BA" w:rsidRPr="006741D7">
        <w:rPr>
          <w:rFonts w:ascii="Times New Roman" w:hAnsi="Times New Roman" w:cs="Times New Roman"/>
          <w:sz w:val="28"/>
          <w:szCs w:val="28"/>
        </w:rPr>
        <w:t>дом для такой деятельности.</w:t>
      </w:r>
      <w:r w:rsidR="00B26EA8" w:rsidRPr="006741D7">
        <w:rPr>
          <w:rFonts w:ascii="Times New Roman" w:hAnsi="Times New Roman" w:cs="Times New Roman"/>
          <w:sz w:val="28"/>
          <w:szCs w:val="28"/>
        </w:rPr>
        <w:t xml:space="preserve"> Однако в тифлопедагогике</w:t>
      </w:r>
      <w:r w:rsidR="008572CB" w:rsidRPr="006741D7">
        <w:rPr>
          <w:rFonts w:ascii="Times New Roman" w:hAnsi="Times New Roman" w:cs="Times New Roman"/>
          <w:sz w:val="28"/>
          <w:szCs w:val="28"/>
        </w:rPr>
        <w:t xml:space="preserve"> отсутствует </w:t>
      </w:r>
      <w:r w:rsidR="00B26EA8" w:rsidRPr="006741D7">
        <w:rPr>
          <w:rFonts w:ascii="Times New Roman" w:hAnsi="Times New Roman" w:cs="Times New Roman"/>
          <w:sz w:val="28"/>
          <w:szCs w:val="28"/>
        </w:rPr>
        <w:t xml:space="preserve"> система развития </w:t>
      </w:r>
      <w:proofErr w:type="spellStart"/>
      <w:r w:rsidR="00B26EA8" w:rsidRPr="006741D7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B26EA8" w:rsidRPr="006741D7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3D70F6">
        <w:rPr>
          <w:rFonts w:ascii="Times New Roman" w:hAnsi="Times New Roman" w:cs="Times New Roman"/>
          <w:sz w:val="28"/>
          <w:szCs w:val="28"/>
        </w:rPr>
        <w:t xml:space="preserve">      </w:t>
      </w:r>
      <w:r w:rsidR="00B26EA8" w:rsidRPr="006741D7">
        <w:rPr>
          <w:rFonts w:ascii="Times New Roman" w:hAnsi="Times New Roman" w:cs="Times New Roman"/>
          <w:sz w:val="28"/>
          <w:szCs w:val="28"/>
        </w:rPr>
        <w:t xml:space="preserve"> с нарушениями  зрения. Этим была продиктована необходимость разработки такой  системы. Начала эту работу со знакомства с трудами педагогов и психологов, занимающихся проблемами сенсорного воспитания дошкольников и</w:t>
      </w:r>
      <w:r w:rsidR="00BC4E3E" w:rsidRPr="006741D7">
        <w:rPr>
          <w:rFonts w:ascii="Times New Roman" w:hAnsi="Times New Roman" w:cs="Times New Roman"/>
          <w:sz w:val="28"/>
          <w:szCs w:val="28"/>
        </w:rPr>
        <w:t xml:space="preserve"> вопросами</w:t>
      </w:r>
      <w:r w:rsidR="00B26EA8" w:rsidRPr="006741D7">
        <w:rPr>
          <w:rFonts w:ascii="Times New Roman" w:hAnsi="Times New Roman" w:cs="Times New Roman"/>
          <w:sz w:val="28"/>
          <w:szCs w:val="28"/>
        </w:rPr>
        <w:t xml:space="preserve"> развития зрительного восприятия детей с нарушениями зрения</w:t>
      </w:r>
      <w:r w:rsidR="003D70F6">
        <w:rPr>
          <w:rFonts w:ascii="Times New Roman" w:hAnsi="Times New Roman" w:cs="Times New Roman"/>
          <w:sz w:val="28"/>
          <w:szCs w:val="28"/>
        </w:rPr>
        <w:t>. Выдающиеся зарубежные учё</w:t>
      </w:r>
      <w:r w:rsidR="00EE0FA3" w:rsidRPr="006741D7">
        <w:rPr>
          <w:rFonts w:ascii="Times New Roman" w:hAnsi="Times New Roman" w:cs="Times New Roman"/>
          <w:sz w:val="28"/>
          <w:szCs w:val="28"/>
        </w:rPr>
        <w:t xml:space="preserve">ные в области дошкольной педагогики </w:t>
      </w:r>
      <w:proofErr w:type="spellStart"/>
      <w:r w:rsidR="00EE0FA3" w:rsidRPr="006741D7"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 w:rsidR="00EE0FA3" w:rsidRPr="006741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0FA3" w:rsidRPr="006741D7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EE0FA3" w:rsidRPr="006741D7">
        <w:rPr>
          <w:rFonts w:ascii="Times New Roman" w:hAnsi="Times New Roman" w:cs="Times New Roman"/>
          <w:sz w:val="28"/>
          <w:szCs w:val="28"/>
        </w:rPr>
        <w:t>,</w:t>
      </w:r>
      <w:r w:rsidR="003D70F6">
        <w:rPr>
          <w:rFonts w:ascii="Times New Roman" w:hAnsi="Times New Roman" w:cs="Times New Roman"/>
          <w:sz w:val="28"/>
          <w:szCs w:val="28"/>
        </w:rPr>
        <w:t xml:space="preserve">     </w:t>
      </w:r>
      <w:r w:rsidR="00EE0FA3" w:rsidRPr="006741D7">
        <w:rPr>
          <w:rFonts w:ascii="Times New Roman" w:hAnsi="Times New Roman" w:cs="Times New Roman"/>
          <w:sz w:val="28"/>
          <w:szCs w:val="28"/>
        </w:rPr>
        <w:t xml:space="preserve"> а также известные представители отечественной дошкольной педагогики </w:t>
      </w:r>
      <w:r w:rsidR="003D70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0FA3" w:rsidRPr="006741D7">
        <w:rPr>
          <w:rFonts w:ascii="Times New Roman" w:hAnsi="Times New Roman" w:cs="Times New Roman"/>
          <w:sz w:val="28"/>
          <w:szCs w:val="28"/>
        </w:rPr>
        <w:t xml:space="preserve">и психологии Е.И.Тихеева, А.В.Запорожец, А.П.Усова, </w:t>
      </w:r>
      <w:proofErr w:type="spellStart"/>
      <w:r w:rsidR="00EE0FA3" w:rsidRPr="006741D7">
        <w:rPr>
          <w:rFonts w:ascii="Times New Roman" w:hAnsi="Times New Roman" w:cs="Times New Roman"/>
          <w:sz w:val="28"/>
          <w:szCs w:val="28"/>
        </w:rPr>
        <w:t>Н.П.Сакулина</w:t>
      </w:r>
      <w:proofErr w:type="spellEnd"/>
      <w:r w:rsidR="00EE0FA3" w:rsidRPr="006741D7">
        <w:rPr>
          <w:rFonts w:ascii="Times New Roman" w:hAnsi="Times New Roman" w:cs="Times New Roman"/>
          <w:sz w:val="28"/>
          <w:szCs w:val="28"/>
        </w:rPr>
        <w:t xml:space="preserve"> и другие считают, что сенсорное воспитание направлено на обеспечение</w:t>
      </w:r>
      <w:r w:rsidR="001261DC" w:rsidRPr="006741D7">
        <w:rPr>
          <w:rFonts w:ascii="Times New Roman" w:hAnsi="Times New Roman" w:cs="Times New Roman"/>
          <w:sz w:val="28"/>
          <w:szCs w:val="28"/>
        </w:rPr>
        <w:t xml:space="preserve"> полноценного сенсорного развития. Они единодушны  в</w:t>
      </w:r>
      <w:r w:rsidR="00EF1603" w:rsidRPr="006741D7">
        <w:rPr>
          <w:rFonts w:ascii="Times New Roman" w:hAnsi="Times New Roman" w:cs="Times New Roman"/>
          <w:sz w:val="28"/>
          <w:szCs w:val="28"/>
        </w:rPr>
        <w:t>о</w:t>
      </w:r>
      <w:r w:rsidR="001261DC" w:rsidRPr="006741D7">
        <w:rPr>
          <w:rFonts w:ascii="Times New Roman" w:hAnsi="Times New Roman" w:cs="Times New Roman"/>
          <w:sz w:val="28"/>
          <w:szCs w:val="28"/>
        </w:rPr>
        <w:t xml:space="preserve"> мнении,</w:t>
      </w:r>
      <w:r w:rsidR="00EE0FA3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1261DC" w:rsidRPr="006741D7">
        <w:rPr>
          <w:rFonts w:ascii="Times New Roman" w:hAnsi="Times New Roman" w:cs="Times New Roman"/>
          <w:sz w:val="28"/>
          <w:szCs w:val="28"/>
        </w:rPr>
        <w:t xml:space="preserve"> что сенсорное развитие составляет  фундамент умственного развития ребенка, является важнейш</w:t>
      </w:r>
      <w:r w:rsidR="00A64418">
        <w:rPr>
          <w:rFonts w:ascii="Times New Roman" w:hAnsi="Times New Roman" w:cs="Times New Roman"/>
          <w:sz w:val="28"/>
          <w:szCs w:val="28"/>
        </w:rPr>
        <w:t>им условием успешного развит</w:t>
      </w:r>
      <w:r w:rsidR="00BC4E3E" w:rsidRPr="006741D7">
        <w:rPr>
          <w:rFonts w:ascii="Times New Roman" w:hAnsi="Times New Roman" w:cs="Times New Roman"/>
          <w:sz w:val="28"/>
          <w:szCs w:val="28"/>
        </w:rPr>
        <w:t xml:space="preserve">ия </w:t>
      </w:r>
      <w:r w:rsidR="00A64418">
        <w:rPr>
          <w:rFonts w:ascii="Times New Roman" w:hAnsi="Times New Roman" w:cs="Times New Roman"/>
          <w:sz w:val="28"/>
          <w:szCs w:val="28"/>
        </w:rPr>
        <w:t>в детском саду</w:t>
      </w:r>
      <w:r w:rsidR="001261DC" w:rsidRPr="006741D7">
        <w:rPr>
          <w:rFonts w:ascii="Times New Roman" w:hAnsi="Times New Roman" w:cs="Times New Roman"/>
          <w:sz w:val="28"/>
          <w:szCs w:val="28"/>
        </w:rPr>
        <w:t xml:space="preserve"> и</w:t>
      </w:r>
      <w:r w:rsidR="00A64418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1261DC" w:rsidRPr="006741D7">
        <w:rPr>
          <w:rFonts w:ascii="Times New Roman" w:hAnsi="Times New Roman" w:cs="Times New Roman"/>
          <w:sz w:val="28"/>
          <w:szCs w:val="28"/>
        </w:rPr>
        <w:t xml:space="preserve"> в школе, залогом успехов человеческой деятельности в целом, особенно творческой.</w:t>
      </w:r>
      <w:r w:rsidR="00A64418">
        <w:rPr>
          <w:rFonts w:ascii="Times New Roman" w:hAnsi="Times New Roman" w:cs="Times New Roman"/>
          <w:sz w:val="28"/>
          <w:szCs w:val="28"/>
        </w:rPr>
        <w:t xml:space="preserve"> Они видят и</w:t>
      </w:r>
      <w:r w:rsidR="001261DC" w:rsidRPr="006741D7">
        <w:rPr>
          <w:rFonts w:ascii="Times New Roman" w:hAnsi="Times New Roman" w:cs="Times New Roman"/>
          <w:sz w:val="28"/>
          <w:szCs w:val="28"/>
        </w:rPr>
        <w:t>стоки  сенсорных</w:t>
      </w:r>
      <w:r w:rsidR="008E2D7B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1261DC" w:rsidRPr="006741D7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8E2D7B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A64418">
        <w:rPr>
          <w:rFonts w:ascii="Times New Roman" w:hAnsi="Times New Roman" w:cs="Times New Roman"/>
          <w:sz w:val="28"/>
          <w:szCs w:val="28"/>
        </w:rPr>
        <w:t xml:space="preserve"> </w:t>
      </w:r>
      <w:r w:rsidR="005756CC" w:rsidRPr="006741D7">
        <w:rPr>
          <w:rFonts w:ascii="Times New Roman" w:hAnsi="Times New Roman" w:cs="Times New Roman"/>
          <w:sz w:val="28"/>
          <w:szCs w:val="28"/>
        </w:rPr>
        <w:t>в о</w:t>
      </w:r>
      <w:r w:rsidR="001261DC" w:rsidRPr="006741D7">
        <w:rPr>
          <w:rFonts w:ascii="Times New Roman" w:hAnsi="Times New Roman" w:cs="Times New Roman"/>
          <w:sz w:val="28"/>
          <w:szCs w:val="28"/>
        </w:rPr>
        <w:t xml:space="preserve">бщем уровне  сенсорного развития, достигнутом </w:t>
      </w:r>
      <w:r w:rsidR="003D70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61DC" w:rsidRPr="006741D7">
        <w:rPr>
          <w:rFonts w:ascii="Times New Roman" w:hAnsi="Times New Roman" w:cs="Times New Roman"/>
          <w:sz w:val="28"/>
          <w:szCs w:val="28"/>
        </w:rPr>
        <w:t>в ранние периоды детства.</w:t>
      </w:r>
      <w:r w:rsidR="00EF1603" w:rsidRPr="0067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603" w:rsidRPr="006741D7">
        <w:rPr>
          <w:rFonts w:ascii="Times New Roman" w:hAnsi="Times New Roman" w:cs="Times New Roman"/>
          <w:sz w:val="28"/>
          <w:szCs w:val="28"/>
        </w:rPr>
        <w:t>Л.А.</w:t>
      </w:r>
      <w:r w:rsidR="00F2099A" w:rsidRPr="006741D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F2099A" w:rsidRPr="006741D7">
        <w:rPr>
          <w:rFonts w:ascii="Times New Roman" w:hAnsi="Times New Roman" w:cs="Times New Roman"/>
          <w:sz w:val="28"/>
          <w:szCs w:val="28"/>
        </w:rPr>
        <w:t xml:space="preserve">, Э.Г.Пилюгина, </w:t>
      </w:r>
      <w:proofErr w:type="spellStart"/>
      <w:r w:rsidR="00F2099A" w:rsidRPr="006741D7">
        <w:rPr>
          <w:rFonts w:ascii="Times New Roman" w:hAnsi="Times New Roman" w:cs="Times New Roman"/>
          <w:sz w:val="28"/>
          <w:szCs w:val="28"/>
        </w:rPr>
        <w:t>Н.Б.Венгер</w:t>
      </w:r>
      <w:proofErr w:type="spellEnd"/>
      <w:r w:rsidR="00F2099A" w:rsidRPr="006741D7">
        <w:rPr>
          <w:rFonts w:ascii="Times New Roman" w:hAnsi="Times New Roman" w:cs="Times New Roman"/>
          <w:sz w:val="28"/>
          <w:szCs w:val="28"/>
        </w:rPr>
        <w:t xml:space="preserve">  отмечают, что  сенсорное воспитание – это последовательн</w:t>
      </w:r>
      <w:r w:rsidR="003D70F6">
        <w:rPr>
          <w:rFonts w:ascii="Times New Roman" w:hAnsi="Times New Roman" w:cs="Times New Roman"/>
          <w:sz w:val="28"/>
          <w:szCs w:val="28"/>
        </w:rPr>
        <w:t>ое планомерное ознакомление ребё</w:t>
      </w:r>
      <w:r w:rsidR="00F2099A" w:rsidRPr="006741D7">
        <w:rPr>
          <w:rFonts w:ascii="Times New Roman" w:hAnsi="Times New Roman" w:cs="Times New Roman"/>
          <w:sz w:val="28"/>
          <w:szCs w:val="28"/>
        </w:rPr>
        <w:t>нка</w:t>
      </w:r>
      <w:r w:rsidR="003D70F6">
        <w:rPr>
          <w:rFonts w:ascii="Times New Roman" w:hAnsi="Times New Roman" w:cs="Times New Roman"/>
          <w:sz w:val="28"/>
          <w:szCs w:val="28"/>
        </w:rPr>
        <w:t xml:space="preserve">       </w:t>
      </w:r>
      <w:r w:rsidR="00F2099A" w:rsidRPr="006741D7">
        <w:rPr>
          <w:rFonts w:ascii="Times New Roman" w:hAnsi="Times New Roman" w:cs="Times New Roman"/>
          <w:sz w:val="28"/>
          <w:szCs w:val="28"/>
        </w:rPr>
        <w:t xml:space="preserve"> с сенсорной  культурой  человечества, в основ</w:t>
      </w:r>
      <w:r w:rsidR="00BC4E3E" w:rsidRPr="006741D7">
        <w:rPr>
          <w:rFonts w:ascii="Times New Roman" w:hAnsi="Times New Roman" w:cs="Times New Roman"/>
          <w:sz w:val="28"/>
          <w:szCs w:val="28"/>
        </w:rPr>
        <w:t xml:space="preserve">е которого  лежит формирование </w:t>
      </w:r>
      <w:r w:rsidR="00136F52">
        <w:rPr>
          <w:rFonts w:ascii="Times New Roman" w:hAnsi="Times New Roman" w:cs="Times New Roman"/>
          <w:sz w:val="28"/>
          <w:szCs w:val="28"/>
        </w:rPr>
        <w:t>у него</w:t>
      </w:r>
      <w:r w:rsidR="00F2099A" w:rsidRPr="006741D7">
        <w:rPr>
          <w:rFonts w:ascii="Times New Roman" w:hAnsi="Times New Roman" w:cs="Times New Roman"/>
          <w:sz w:val="28"/>
          <w:szCs w:val="28"/>
        </w:rPr>
        <w:t xml:space="preserve">  сенсорных эталонов –</w:t>
      </w:r>
      <w:r w:rsidR="00F2099A" w:rsidRPr="00E8569A">
        <w:t xml:space="preserve"> </w:t>
      </w:r>
      <w:r w:rsidR="00F2099A" w:rsidRPr="006741D7">
        <w:rPr>
          <w:rFonts w:ascii="Times New Roman" w:hAnsi="Times New Roman" w:cs="Times New Roman"/>
          <w:sz w:val="28"/>
          <w:szCs w:val="28"/>
        </w:rPr>
        <w:t xml:space="preserve">общепринятых образцов внешних признаков </w:t>
      </w:r>
      <w:r w:rsidR="00AA26E6" w:rsidRPr="006741D7">
        <w:rPr>
          <w:rFonts w:ascii="Times New Roman" w:hAnsi="Times New Roman" w:cs="Times New Roman"/>
          <w:sz w:val="28"/>
          <w:szCs w:val="28"/>
        </w:rPr>
        <w:t>пред</w:t>
      </w:r>
      <w:r w:rsidR="005756CC" w:rsidRPr="006741D7">
        <w:rPr>
          <w:rFonts w:ascii="Times New Roman" w:hAnsi="Times New Roman" w:cs="Times New Roman"/>
          <w:sz w:val="28"/>
          <w:szCs w:val="28"/>
        </w:rPr>
        <w:t xml:space="preserve">метов. </w:t>
      </w:r>
      <w:r w:rsidR="003D70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56CC" w:rsidRPr="006741D7">
        <w:rPr>
          <w:rFonts w:ascii="Times New Roman" w:hAnsi="Times New Roman" w:cs="Times New Roman"/>
          <w:sz w:val="28"/>
          <w:szCs w:val="28"/>
        </w:rPr>
        <w:t xml:space="preserve">По мнению вышеназванных </w:t>
      </w:r>
      <w:r w:rsidR="00AA26E6" w:rsidRPr="006741D7">
        <w:rPr>
          <w:rFonts w:ascii="Times New Roman" w:hAnsi="Times New Roman" w:cs="Times New Roman"/>
          <w:sz w:val="28"/>
          <w:szCs w:val="28"/>
        </w:rPr>
        <w:t>авторов</w:t>
      </w:r>
      <w:r w:rsidR="00AA26E6" w:rsidRPr="00E8569A">
        <w:rPr>
          <w:rFonts w:ascii="Times New Roman" w:hAnsi="Times New Roman" w:cs="Times New Roman"/>
          <w:sz w:val="28"/>
          <w:szCs w:val="28"/>
        </w:rPr>
        <w:t>, ознакомление  с</w:t>
      </w:r>
      <w:r w:rsidR="00BC4E3E" w:rsidRPr="00E8569A">
        <w:rPr>
          <w:rFonts w:ascii="Times New Roman" w:hAnsi="Times New Roman" w:cs="Times New Roman"/>
          <w:sz w:val="28"/>
          <w:szCs w:val="28"/>
        </w:rPr>
        <w:t xml:space="preserve"> этими  свойствами  составляет </w:t>
      </w:r>
      <w:r w:rsidR="00AA26E6" w:rsidRPr="00E8569A">
        <w:rPr>
          <w:rFonts w:ascii="Times New Roman" w:hAnsi="Times New Roman" w:cs="Times New Roman"/>
          <w:sz w:val="28"/>
          <w:szCs w:val="28"/>
        </w:rPr>
        <w:t>основное сод</w:t>
      </w:r>
      <w:r w:rsidR="00BC4E3E" w:rsidRPr="00E8569A">
        <w:rPr>
          <w:rFonts w:ascii="Times New Roman" w:hAnsi="Times New Roman" w:cs="Times New Roman"/>
          <w:sz w:val="28"/>
          <w:szCs w:val="28"/>
        </w:rPr>
        <w:t xml:space="preserve">ержание сенсорного воспитания </w:t>
      </w:r>
      <w:r w:rsidR="00136F52">
        <w:rPr>
          <w:rFonts w:ascii="Times New Roman" w:hAnsi="Times New Roman" w:cs="Times New Roman"/>
          <w:sz w:val="28"/>
          <w:szCs w:val="28"/>
        </w:rPr>
        <w:t>в детском саду, так как</w:t>
      </w:r>
      <w:r w:rsidR="00BC4E3E" w:rsidRPr="00E8569A">
        <w:rPr>
          <w:rFonts w:ascii="Times New Roman" w:hAnsi="Times New Roman" w:cs="Times New Roman"/>
          <w:sz w:val="28"/>
          <w:szCs w:val="28"/>
        </w:rPr>
        <w:t xml:space="preserve"> цвет, форма, величина имеют </w:t>
      </w:r>
      <w:r w:rsidR="00AA26E6" w:rsidRPr="00E8569A">
        <w:rPr>
          <w:rFonts w:ascii="Times New Roman" w:hAnsi="Times New Roman" w:cs="Times New Roman"/>
          <w:sz w:val="28"/>
          <w:szCs w:val="28"/>
        </w:rPr>
        <w:t>определяющее значен</w:t>
      </w:r>
      <w:r w:rsidR="00BC4E3E" w:rsidRPr="00E8569A">
        <w:rPr>
          <w:rFonts w:ascii="Times New Roman" w:hAnsi="Times New Roman" w:cs="Times New Roman"/>
          <w:sz w:val="28"/>
          <w:szCs w:val="28"/>
        </w:rPr>
        <w:t xml:space="preserve">ие для формирования зрительных </w:t>
      </w:r>
      <w:r w:rsidR="00AA26E6" w:rsidRPr="00E8569A">
        <w:rPr>
          <w:rFonts w:ascii="Times New Roman" w:hAnsi="Times New Roman" w:cs="Times New Roman"/>
          <w:sz w:val="28"/>
          <w:szCs w:val="28"/>
        </w:rPr>
        <w:t>представлений о предметах и явлениях действительности.</w:t>
      </w:r>
      <w:r w:rsidR="00136F52">
        <w:rPr>
          <w:rFonts w:ascii="Times New Roman" w:hAnsi="Times New Roman" w:cs="Times New Roman"/>
          <w:sz w:val="28"/>
          <w:szCs w:val="28"/>
        </w:rPr>
        <w:t xml:space="preserve"> Корифеи тифлопедагогики </w:t>
      </w:r>
      <w:r w:rsidR="00AA26E6" w:rsidRPr="00E8569A">
        <w:rPr>
          <w:rFonts w:ascii="Times New Roman" w:hAnsi="Times New Roman" w:cs="Times New Roman"/>
          <w:sz w:val="28"/>
          <w:szCs w:val="28"/>
        </w:rPr>
        <w:t>Л.И.Плаксина, В.З</w:t>
      </w:r>
      <w:r w:rsidR="00136F52">
        <w:rPr>
          <w:rFonts w:ascii="Times New Roman" w:hAnsi="Times New Roman" w:cs="Times New Roman"/>
          <w:sz w:val="28"/>
          <w:szCs w:val="28"/>
        </w:rPr>
        <w:t xml:space="preserve">.Денискина, </w:t>
      </w:r>
      <w:r w:rsidR="00970743" w:rsidRPr="00E8569A">
        <w:rPr>
          <w:rFonts w:ascii="Times New Roman" w:hAnsi="Times New Roman" w:cs="Times New Roman"/>
          <w:sz w:val="28"/>
          <w:szCs w:val="28"/>
        </w:rPr>
        <w:t>Л.И.Солнцева подчеркивают, что при нарушении зрения происходит сокращение и ослабление функций зрительного восприятия, наблюдается нарушение цветового зрения,</w:t>
      </w:r>
      <w:r w:rsidR="00EC1940" w:rsidRPr="00E8569A">
        <w:rPr>
          <w:rFonts w:ascii="Times New Roman" w:hAnsi="Times New Roman" w:cs="Times New Roman"/>
          <w:sz w:val="28"/>
          <w:szCs w:val="28"/>
        </w:rPr>
        <w:t xml:space="preserve"> это</w:t>
      </w:r>
      <w:r w:rsidR="00970743" w:rsidRPr="00E8569A">
        <w:rPr>
          <w:rFonts w:ascii="Times New Roman" w:hAnsi="Times New Roman" w:cs="Times New Roman"/>
          <w:sz w:val="28"/>
          <w:szCs w:val="28"/>
        </w:rPr>
        <w:t xml:space="preserve"> затрудняет опознание предметов </w:t>
      </w:r>
      <w:r w:rsidR="009B0F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0743" w:rsidRPr="00E8569A">
        <w:rPr>
          <w:rFonts w:ascii="Times New Roman" w:hAnsi="Times New Roman" w:cs="Times New Roman"/>
          <w:sz w:val="28"/>
          <w:szCs w:val="28"/>
        </w:rPr>
        <w:t xml:space="preserve">и </w:t>
      </w:r>
      <w:r w:rsidR="00EC1940" w:rsidRPr="00E8569A">
        <w:rPr>
          <w:rFonts w:ascii="Times New Roman" w:hAnsi="Times New Roman" w:cs="Times New Roman"/>
          <w:sz w:val="28"/>
          <w:szCs w:val="28"/>
        </w:rPr>
        <w:t>изображений, различение деталей объектов. Форма и степень</w:t>
      </w:r>
      <w:r w:rsidR="00BC4E3E" w:rsidRPr="00E8569A">
        <w:rPr>
          <w:rFonts w:ascii="Times New Roman" w:hAnsi="Times New Roman" w:cs="Times New Roman"/>
          <w:sz w:val="28"/>
          <w:szCs w:val="28"/>
        </w:rPr>
        <w:t xml:space="preserve">  расстройства</w:t>
      </w:r>
      <w:r w:rsidR="00136F52">
        <w:rPr>
          <w:rFonts w:ascii="Times New Roman" w:hAnsi="Times New Roman" w:cs="Times New Roman"/>
          <w:sz w:val="28"/>
          <w:szCs w:val="28"/>
        </w:rPr>
        <w:t xml:space="preserve"> </w:t>
      </w:r>
      <w:r w:rsidR="00BC4E3E" w:rsidRPr="00E8569A">
        <w:rPr>
          <w:rFonts w:ascii="Times New Roman" w:hAnsi="Times New Roman" w:cs="Times New Roman"/>
          <w:sz w:val="28"/>
          <w:szCs w:val="28"/>
        </w:rPr>
        <w:t xml:space="preserve"> цветоразличения  </w:t>
      </w:r>
      <w:r w:rsidR="00EC1940" w:rsidRPr="00E8569A">
        <w:rPr>
          <w:rFonts w:ascii="Times New Roman" w:hAnsi="Times New Roman" w:cs="Times New Roman"/>
          <w:sz w:val="28"/>
          <w:szCs w:val="28"/>
        </w:rPr>
        <w:t>за</w:t>
      </w:r>
      <w:r w:rsidR="00136F52">
        <w:rPr>
          <w:rFonts w:ascii="Times New Roman" w:hAnsi="Times New Roman" w:cs="Times New Roman"/>
          <w:sz w:val="28"/>
          <w:szCs w:val="28"/>
        </w:rPr>
        <w:t>вися</w:t>
      </w:r>
      <w:r w:rsidR="00EC1940" w:rsidRPr="00E8569A">
        <w:rPr>
          <w:rFonts w:ascii="Times New Roman" w:hAnsi="Times New Roman" w:cs="Times New Roman"/>
          <w:sz w:val="28"/>
          <w:szCs w:val="28"/>
        </w:rPr>
        <w:t>т от клинической формы нарушения зрения, её происхожден</w:t>
      </w:r>
      <w:r w:rsidR="00136F52">
        <w:rPr>
          <w:rFonts w:ascii="Times New Roman" w:hAnsi="Times New Roman" w:cs="Times New Roman"/>
          <w:sz w:val="28"/>
          <w:szCs w:val="28"/>
        </w:rPr>
        <w:t>ия, локализации и течения. Выше</w:t>
      </w:r>
      <w:r w:rsidR="00EC1940" w:rsidRPr="00E8569A">
        <w:rPr>
          <w:rFonts w:ascii="Times New Roman" w:hAnsi="Times New Roman" w:cs="Times New Roman"/>
          <w:sz w:val="28"/>
          <w:szCs w:val="28"/>
        </w:rPr>
        <w:t>названные авторы убедительно доказывают, что разнообразие заболеваний и проявлений  нарушений</w:t>
      </w:r>
      <w:r w:rsidR="00BC4E3E" w:rsidRPr="00E8569A">
        <w:rPr>
          <w:rFonts w:ascii="Times New Roman" w:hAnsi="Times New Roman" w:cs="Times New Roman"/>
          <w:sz w:val="28"/>
          <w:szCs w:val="28"/>
        </w:rPr>
        <w:t xml:space="preserve"> цветового зрения предполагают </w:t>
      </w:r>
      <w:r w:rsidR="009B0FA8">
        <w:rPr>
          <w:rFonts w:ascii="Times New Roman" w:hAnsi="Times New Roman" w:cs="Times New Roman"/>
          <w:sz w:val="28"/>
          <w:szCs w:val="28"/>
        </w:rPr>
        <w:t>учё</w:t>
      </w:r>
      <w:r w:rsidR="00EC1940" w:rsidRPr="00E8569A">
        <w:rPr>
          <w:rFonts w:ascii="Times New Roman" w:hAnsi="Times New Roman" w:cs="Times New Roman"/>
          <w:sz w:val="28"/>
          <w:szCs w:val="28"/>
        </w:rPr>
        <w:t>т индивидуальных особенностей в восприятии цвета</w:t>
      </w:r>
      <w:r w:rsidR="00136F52">
        <w:rPr>
          <w:rFonts w:ascii="Times New Roman" w:hAnsi="Times New Roman" w:cs="Times New Roman"/>
          <w:sz w:val="28"/>
          <w:szCs w:val="28"/>
        </w:rPr>
        <w:t>. Кроме того</w:t>
      </w:r>
      <w:r w:rsidR="009B0FA8">
        <w:rPr>
          <w:rFonts w:ascii="Times New Roman" w:hAnsi="Times New Roman" w:cs="Times New Roman"/>
          <w:sz w:val="28"/>
          <w:szCs w:val="28"/>
        </w:rPr>
        <w:t>,</w:t>
      </w:r>
      <w:r w:rsidR="00136F52">
        <w:rPr>
          <w:rFonts w:ascii="Times New Roman" w:hAnsi="Times New Roman" w:cs="Times New Roman"/>
          <w:sz w:val="28"/>
          <w:szCs w:val="28"/>
        </w:rPr>
        <w:t xml:space="preserve"> они подчеркиваю</w:t>
      </w:r>
      <w:r w:rsidR="00FC71E2" w:rsidRPr="00E8569A">
        <w:rPr>
          <w:rFonts w:ascii="Times New Roman" w:hAnsi="Times New Roman" w:cs="Times New Roman"/>
          <w:sz w:val="28"/>
          <w:szCs w:val="28"/>
        </w:rPr>
        <w:t>т особую важность создания усло</w:t>
      </w:r>
      <w:r w:rsidR="00BC4E3E" w:rsidRPr="00E8569A">
        <w:rPr>
          <w:rFonts w:ascii="Times New Roman" w:hAnsi="Times New Roman" w:cs="Times New Roman"/>
          <w:sz w:val="28"/>
          <w:szCs w:val="28"/>
        </w:rPr>
        <w:t xml:space="preserve">вий, компенсирующих недостатки </w:t>
      </w:r>
      <w:proofErr w:type="spellStart"/>
      <w:r w:rsidR="00FC71E2" w:rsidRPr="00E8569A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FC71E2" w:rsidRPr="00E8569A">
        <w:rPr>
          <w:rFonts w:ascii="Times New Roman" w:hAnsi="Times New Roman" w:cs="Times New Roman"/>
          <w:sz w:val="28"/>
          <w:szCs w:val="28"/>
        </w:rPr>
        <w:t xml:space="preserve"> детей с нарушениями зрения.</w:t>
      </w:r>
      <w:r w:rsidR="00F50F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71E2" w:rsidRPr="00E8569A">
        <w:rPr>
          <w:rFonts w:ascii="Times New Roman" w:hAnsi="Times New Roman" w:cs="Times New Roman"/>
          <w:sz w:val="28"/>
          <w:szCs w:val="28"/>
        </w:rPr>
        <w:t>Л.А.Ремезова</w:t>
      </w:r>
      <w:proofErr w:type="spellEnd"/>
      <w:r w:rsidR="008E2D7B" w:rsidRPr="00E8569A">
        <w:rPr>
          <w:rFonts w:ascii="Times New Roman" w:hAnsi="Times New Roman" w:cs="Times New Roman"/>
          <w:sz w:val="28"/>
          <w:szCs w:val="28"/>
        </w:rPr>
        <w:t xml:space="preserve"> </w:t>
      </w:r>
      <w:r w:rsidR="00FC71E2" w:rsidRPr="00E8569A">
        <w:rPr>
          <w:rFonts w:ascii="Times New Roman" w:hAnsi="Times New Roman" w:cs="Times New Roman"/>
          <w:sz w:val="28"/>
          <w:szCs w:val="28"/>
        </w:rPr>
        <w:t xml:space="preserve">отмечает, что практически отсутствуют методические пособия по формированию </w:t>
      </w:r>
      <w:r w:rsidR="009B0F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71E2" w:rsidRPr="00E8569A">
        <w:rPr>
          <w:rFonts w:ascii="Times New Roman" w:hAnsi="Times New Roman" w:cs="Times New Roman"/>
          <w:sz w:val="28"/>
          <w:szCs w:val="28"/>
        </w:rPr>
        <w:t>и совершенствованию умений в области восприятия цвета, где были бы  выделены  категории  действий с цветом. Именно этим автором  предпринята, на мой взгляд</w:t>
      </w:r>
      <w:r w:rsidR="00BC4E3E" w:rsidRPr="00E8569A">
        <w:rPr>
          <w:rFonts w:ascii="Times New Roman" w:hAnsi="Times New Roman" w:cs="Times New Roman"/>
          <w:sz w:val="28"/>
          <w:szCs w:val="28"/>
        </w:rPr>
        <w:t xml:space="preserve">, удачная попытка восполнить </w:t>
      </w:r>
      <w:r w:rsidR="00D52BB5" w:rsidRPr="00E8569A">
        <w:rPr>
          <w:rFonts w:ascii="Times New Roman" w:hAnsi="Times New Roman" w:cs="Times New Roman"/>
          <w:sz w:val="28"/>
          <w:szCs w:val="28"/>
        </w:rPr>
        <w:t xml:space="preserve">этот пробел и вооружить педагогов – практиков системными знаниями по развитию восприятия цвета. Но описанные ею </w:t>
      </w:r>
      <w:r w:rsidR="009B0FA8">
        <w:rPr>
          <w:rFonts w:ascii="Times New Roman" w:hAnsi="Times New Roman" w:cs="Times New Roman"/>
          <w:sz w:val="28"/>
          <w:szCs w:val="28"/>
        </w:rPr>
        <w:t>игры               и упражнения, приё</w:t>
      </w:r>
      <w:r w:rsidR="00D66821" w:rsidRPr="00E8569A">
        <w:rPr>
          <w:rFonts w:ascii="Times New Roman" w:hAnsi="Times New Roman" w:cs="Times New Roman"/>
          <w:sz w:val="28"/>
          <w:szCs w:val="28"/>
        </w:rPr>
        <w:t>мы  работы по сенсорному воспитанию</w:t>
      </w:r>
      <w:r w:rsidR="00FC71E2" w:rsidRPr="00E8569A">
        <w:rPr>
          <w:rFonts w:ascii="Times New Roman" w:hAnsi="Times New Roman" w:cs="Times New Roman"/>
          <w:sz w:val="28"/>
          <w:szCs w:val="28"/>
        </w:rPr>
        <w:t xml:space="preserve"> </w:t>
      </w:r>
      <w:r w:rsidR="00D66821" w:rsidRPr="00E8569A">
        <w:rPr>
          <w:rFonts w:ascii="Times New Roman" w:hAnsi="Times New Roman" w:cs="Times New Roman"/>
          <w:sz w:val="28"/>
          <w:szCs w:val="28"/>
        </w:rPr>
        <w:t xml:space="preserve"> адресованы детям </w:t>
      </w:r>
      <w:r w:rsidR="009B0F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66821" w:rsidRPr="00E8569A">
        <w:rPr>
          <w:rFonts w:ascii="Times New Roman" w:hAnsi="Times New Roman" w:cs="Times New Roman"/>
          <w:sz w:val="28"/>
          <w:szCs w:val="28"/>
        </w:rPr>
        <w:lastRenderedPageBreak/>
        <w:t>с нормальным зрением</w:t>
      </w:r>
      <w:r w:rsidR="00F50F65">
        <w:rPr>
          <w:rFonts w:ascii="Times New Roman" w:hAnsi="Times New Roman" w:cs="Times New Roman"/>
          <w:sz w:val="28"/>
          <w:szCs w:val="28"/>
        </w:rPr>
        <w:t>,</w:t>
      </w:r>
      <w:r w:rsidR="009B0FA8">
        <w:rPr>
          <w:rFonts w:ascii="Times New Roman" w:hAnsi="Times New Roman" w:cs="Times New Roman"/>
          <w:sz w:val="28"/>
          <w:szCs w:val="28"/>
        </w:rPr>
        <w:t xml:space="preserve"> а</w:t>
      </w:r>
      <w:r w:rsidR="00D66821" w:rsidRPr="00E8569A">
        <w:rPr>
          <w:rFonts w:ascii="Times New Roman" w:hAnsi="Times New Roman" w:cs="Times New Roman"/>
          <w:sz w:val="28"/>
          <w:szCs w:val="28"/>
        </w:rPr>
        <w:t xml:space="preserve"> их использование в работе с детьми, имеющими нарушения зрения</w:t>
      </w:r>
      <w:r w:rsidR="00E3489B" w:rsidRPr="00E8569A">
        <w:rPr>
          <w:rFonts w:ascii="Times New Roman" w:hAnsi="Times New Roman" w:cs="Times New Roman"/>
          <w:sz w:val="28"/>
          <w:szCs w:val="28"/>
        </w:rPr>
        <w:t>,</w:t>
      </w:r>
      <w:r w:rsidR="00D66821" w:rsidRPr="00E8569A">
        <w:rPr>
          <w:rFonts w:ascii="Times New Roman" w:hAnsi="Times New Roman" w:cs="Times New Roman"/>
          <w:sz w:val="28"/>
          <w:szCs w:val="28"/>
        </w:rPr>
        <w:t xml:space="preserve"> требуют особых подходов.</w:t>
      </w:r>
    </w:p>
    <w:p w:rsidR="00F50F65" w:rsidRDefault="00F50F65" w:rsidP="00E85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Проанализировав литературу и руководствуясь собственным опытом,</w:t>
      </w:r>
      <w:r w:rsidR="00E3489B" w:rsidRPr="00E8569A">
        <w:rPr>
          <w:rFonts w:ascii="Times New Roman" w:hAnsi="Times New Roman" w:cs="Times New Roman"/>
          <w:sz w:val="28"/>
          <w:szCs w:val="28"/>
        </w:rPr>
        <w:t xml:space="preserve"> </w:t>
      </w:r>
      <w:r w:rsidR="00E3489B" w:rsidRPr="00D74D5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св</w:t>
      </w:r>
      <w:r w:rsidRPr="00F50F65">
        <w:rPr>
          <w:rFonts w:ascii="Times New Roman" w:hAnsi="Times New Roman" w:cs="Times New Roman"/>
          <w:sz w:val="28"/>
          <w:szCs w:val="28"/>
        </w:rPr>
        <w:t>оей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определила </w:t>
      </w:r>
      <w:r w:rsidR="00E3489B" w:rsidRPr="00E8569A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E3489B" w:rsidRPr="00E8569A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E3489B" w:rsidRPr="00E8569A">
        <w:rPr>
          <w:rFonts w:ascii="Times New Roman" w:hAnsi="Times New Roman" w:cs="Times New Roman"/>
          <w:sz w:val="28"/>
          <w:szCs w:val="28"/>
        </w:rPr>
        <w:t xml:space="preserve"> у дошкольников с нарушениями зрения как базиса сенсорной культуры.</w:t>
      </w:r>
    </w:p>
    <w:p w:rsidR="00AB4CA5" w:rsidRPr="00E8569A" w:rsidRDefault="00F50F65" w:rsidP="00E85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реализации данной цели решала </w:t>
      </w:r>
      <w:r w:rsidR="00AB4CA5" w:rsidRPr="00E8569A">
        <w:rPr>
          <w:rFonts w:ascii="Times New Roman" w:hAnsi="Times New Roman" w:cs="Times New Roman"/>
          <w:sz w:val="28"/>
          <w:szCs w:val="28"/>
        </w:rPr>
        <w:t>следующие</w:t>
      </w:r>
      <w:r w:rsidR="00AB4CA5" w:rsidRPr="002A42B7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AB4CA5" w:rsidRPr="00E8569A">
        <w:rPr>
          <w:rFonts w:ascii="Times New Roman" w:hAnsi="Times New Roman" w:cs="Times New Roman"/>
          <w:sz w:val="28"/>
          <w:szCs w:val="28"/>
        </w:rPr>
        <w:t>:</w:t>
      </w:r>
    </w:p>
    <w:p w:rsidR="00AB4CA5" w:rsidRPr="00E8569A" w:rsidRDefault="009B0FA8" w:rsidP="009B0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4CA5" w:rsidRPr="00E8569A">
        <w:rPr>
          <w:rFonts w:ascii="Times New Roman" w:hAnsi="Times New Roman" w:cs="Times New Roman"/>
          <w:sz w:val="28"/>
          <w:szCs w:val="28"/>
        </w:rPr>
        <w:t>Формировать</w:t>
      </w:r>
      <w:r w:rsidR="00F50F65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AB4CA5" w:rsidRPr="00E8569A">
        <w:rPr>
          <w:rFonts w:ascii="Times New Roman" w:hAnsi="Times New Roman" w:cs="Times New Roman"/>
          <w:sz w:val="28"/>
          <w:szCs w:val="28"/>
        </w:rPr>
        <w:t xml:space="preserve"> отношение к цвету как</w:t>
      </w:r>
      <w:r w:rsidR="00F50F65">
        <w:rPr>
          <w:rFonts w:ascii="Times New Roman" w:hAnsi="Times New Roman" w:cs="Times New Roman"/>
          <w:sz w:val="28"/>
          <w:szCs w:val="28"/>
        </w:rPr>
        <w:t xml:space="preserve"> к</w:t>
      </w:r>
      <w:r w:rsidR="00AB4CA5" w:rsidRPr="00E8569A">
        <w:rPr>
          <w:rFonts w:ascii="Times New Roman" w:hAnsi="Times New Roman" w:cs="Times New Roman"/>
          <w:sz w:val="28"/>
          <w:szCs w:val="28"/>
        </w:rPr>
        <w:t xml:space="preserve"> значимому признаку предмета,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4CA5" w:rsidRPr="00E8569A">
        <w:rPr>
          <w:rFonts w:ascii="Times New Roman" w:hAnsi="Times New Roman" w:cs="Times New Roman"/>
          <w:sz w:val="28"/>
          <w:szCs w:val="28"/>
        </w:rPr>
        <w:t>устойчивый зрительный образ цвета.</w:t>
      </w:r>
    </w:p>
    <w:p w:rsidR="00AB4CA5" w:rsidRPr="00E8569A" w:rsidRDefault="009B0FA8" w:rsidP="009B0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4CA5" w:rsidRPr="00E8569A">
        <w:rPr>
          <w:rFonts w:ascii="Times New Roman" w:hAnsi="Times New Roman" w:cs="Times New Roman"/>
          <w:sz w:val="28"/>
          <w:szCs w:val="28"/>
        </w:rPr>
        <w:t>Развивать умение</w:t>
      </w:r>
      <w:r w:rsidR="00F50F6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B4CA5" w:rsidRPr="00E8569A">
        <w:rPr>
          <w:rFonts w:ascii="Times New Roman" w:hAnsi="Times New Roman" w:cs="Times New Roman"/>
          <w:sz w:val="28"/>
          <w:szCs w:val="28"/>
        </w:rPr>
        <w:t xml:space="preserve"> соотносить цвет с его названием и сти</w:t>
      </w:r>
      <w:r w:rsidR="00B53654" w:rsidRPr="00E8569A">
        <w:rPr>
          <w:rFonts w:ascii="Times New Roman" w:hAnsi="Times New Roman" w:cs="Times New Roman"/>
          <w:sz w:val="28"/>
          <w:szCs w:val="28"/>
        </w:rPr>
        <w:t xml:space="preserve">мулировать употребление в речи </w:t>
      </w:r>
      <w:r w:rsidR="00AB4CA5" w:rsidRPr="00E8569A">
        <w:rPr>
          <w:rFonts w:ascii="Times New Roman" w:hAnsi="Times New Roman" w:cs="Times New Roman"/>
          <w:sz w:val="28"/>
          <w:szCs w:val="28"/>
        </w:rPr>
        <w:t>названий цветов в процессе различных видов деятельности.</w:t>
      </w:r>
    </w:p>
    <w:p w:rsidR="00AB4CA5" w:rsidRPr="00E8569A" w:rsidRDefault="002A42B7" w:rsidP="009B0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4CA5" w:rsidRPr="00E8569A">
        <w:rPr>
          <w:rFonts w:ascii="Times New Roman" w:hAnsi="Times New Roman" w:cs="Times New Roman"/>
          <w:sz w:val="28"/>
          <w:szCs w:val="28"/>
        </w:rPr>
        <w:t>Стимулировать зрительную</w:t>
      </w:r>
      <w:r w:rsidR="005104B7" w:rsidRPr="00E8569A">
        <w:rPr>
          <w:rFonts w:ascii="Times New Roman" w:hAnsi="Times New Roman" w:cs="Times New Roman"/>
          <w:sz w:val="28"/>
          <w:szCs w:val="28"/>
        </w:rPr>
        <w:t xml:space="preserve"> поисковую деятельность</w:t>
      </w:r>
      <w:r w:rsidR="008B4FC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104B7" w:rsidRPr="00E8569A">
        <w:rPr>
          <w:rFonts w:ascii="Times New Roman" w:hAnsi="Times New Roman" w:cs="Times New Roman"/>
          <w:sz w:val="28"/>
          <w:szCs w:val="28"/>
        </w:rPr>
        <w:t xml:space="preserve"> на обобщающее понятие «цвет».</w:t>
      </w:r>
    </w:p>
    <w:p w:rsidR="005104B7" w:rsidRPr="00E8569A" w:rsidRDefault="009B0FA8" w:rsidP="009B0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04B7" w:rsidRPr="00E8569A">
        <w:rPr>
          <w:rFonts w:ascii="Times New Roman" w:hAnsi="Times New Roman" w:cs="Times New Roman"/>
          <w:sz w:val="28"/>
          <w:szCs w:val="28"/>
        </w:rPr>
        <w:t>Развивать</w:t>
      </w:r>
      <w:r w:rsidR="008B4FC0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5104B7" w:rsidRPr="00E8569A">
        <w:rPr>
          <w:rFonts w:ascii="Times New Roman" w:hAnsi="Times New Roman" w:cs="Times New Roman"/>
          <w:sz w:val="28"/>
          <w:szCs w:val="28"/>
        </w:rPr>
        <w:t xml:space="preserve"> тонкую зрительную дифференциацию при сравнении оттенков каждого цвета.</w:t>
      </w:r>
    </w:p>
    <w:p w:rsidR="005104B7" w:rsidRPr="00E8569A" w:rsidRDefault="009B0FA8" w:rsidP="009B0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104B7" w:rsidRPr="00E8569A">
        <w:rPr>
          <w:rFonts w:ascii="Times New Roman" w:hAnsi="Times New Roman" w:cs="Times New Roman"/>
          <w:sz w:val="28"/>
          <w:szCs w:val="28"/>
        </w:rPr>
        <w:t>Формировать навык группировки однородных по цвету объектов.</w:t>
      </w:r>
    </w:p>
    <w:p w:rsidR="005104B7" w:rsidRPr="00E8569A" w:rsidRDefault="002A42B7" w:rsidP="009B0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104B7" w:rsidRPr="00E8569A">
        <w:rPr>
          <w:rFonts w:ascii="Times New Roman" w:hAnsi="Times New Roman" w:cs="Times New Roman"/>
          <w:sz w:val="28"/>
          <w:szCs w:val="28"/>
        </w:rPr>
        <w:t>Развивать навыки ранжирования оттенков, используя приемы наложения и приложения.</w:t>
      </w:r>
    </w:p>
    <w:p w:rsidR="005104B7" w:rsidRPr="00E8569A" w:rsidRDefault="002A42B7" w:rsidP="009B0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104B7" w:rsidRPr="00E8569A">
        <w:rPr>
          <w:rFonts w:ascii="Times New Roman" w:hAnsi="Times New Roman" w:cs="Times New Roman"/>
          <w:sz w:val="28"/>
          <w:szCs w:val="28"/>
        </w:rPr>
        <w:t xml:space="preserve">Развивать комбинаторные, </w:t>
      </w:r>
      <w:proofErr w:type="spellStart"/>
      <w:r w:rsidR="005104B7" w:rsidRPr="00E8569A">
        <w:rPr>
          <w:rFonts w:ascii="Times New Roman" w:hAnsi="Times New Roman" w:cs="Times New Roman"/>
          <w:sz w:val="28"/>
          <w:szCs w:val="28"/>
        </w:rPr>
        <w:t>сукцессивные</w:t>
      </w:r>
      <w:proofErr w:type="spellEnd"/>
      <w:r w:rsidR="005104B7" w:rsidRPr="00E8569A">
        <w:rPr>
          <w:rFonts w:ascii="Times New Roman" w:hAnsi="Times New Roman" w:cs="Times New Roman"/>
          <w:sz w:val="28"/>
          <w:szCs w:val="28"/>
        </w:rPr>
        <w:t xml:space="preserve"> способности и навыки символизации.</w:t>
      </w:r>
    </w:p>
    <w:p w:rsidR="005104B7" w:rsidRPr="00E8569A" w:rsidRDefault="002A42B7" w:rsidP="009B0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104B7" w:rsidRPr="00E8569A">
        <w:rPr>
          <w:rFonts w:ascii="Times New Roman" w:hAnsi="Times New Roman" w:cs="Times New Roman"/>
          <w:sz w:val="28"/>
          <w:szCs w:val="28"/>
        </w:rPr>
        <w:t>Развивать зрительн</w:t>
      </w:r>
      <w:r w:rsidR="008B4FC0">
        <w:rPr>
          <w:rFonts w:ascii="Times New Roman" w:hAnsi="Times New Roman" w:cs="Times New Roman"/>
          <w:sz w:val="28"/>
          <w:szCs w:val="28"/>
        </w:rPr>
        <w:t>ое внимание и зрительную память детей.</w:t>
      </w:r>
    </w:p>
    <w:p w:rsidR="005104B7" w:rsidRPr="00E8569A" w:rsidRDefault="002A42B7" w:rsidP="009B0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104B7" w:rsidRPr="00E8569A">
        <w:rPr>
          <w:rFonts w:ascii="Times New Roman" w:hAnsi="Times New Roman" w:cs="Times New Roman"/>
          <w:sz w:val="28"/>
          <w:szCs w:val="28"/>
        </w:rPr>
        <w:t>Развивать</w:t>
      </w:r>
      <w:r w:rsidR="008B4FC0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5104B7" w:rsidRPr="00E8569A">
        <w:rPr>
          <w:rFonts w:ascii="Times New Roman" w:hAnsi="Times New Roman" w:cs="Times New Roman"/>
          <w:sz w:val="28"/>
          <w:szCs w:val="28"/>
        </w:rPr>
        <w:t xml:space="preserve"> наглядно – образное мышление.</w:t>
      </w:r>
    </w:p>
    <w:p w:rsidR="005104B7" w:rsidRPr="00E8569A" w:rsidRDefault="002A42B7" w:rsidP="009B0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B4FC0">
        <w:rPr>
          <w:rFonts w:ascii="Times New Roman" w:hAnsi="Times New Roman" w:cs="Times New Roman"/>
          <w:sz w:val="28"/>
          <w:szCs w:val="28"/>
        </w:rPr>
        <w:t xml:space="preserve">Развивать эстетический вкус детей. </w:t>
      </w:r>
    </w:p>
    <w:p w:rsidR="00727ACD" w:rsidRPr="00E8569A" w:rsidRDefault="002A42B7" w:rsidP="00F21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27ACD" w:rsidRPr="00E8569A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727ACD" w:rsidRPr="002A42B7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="00727ACD" w:rsidRPr="00E8569A">
        <w:rPr>
          <w:rFonts w:ascii="Times New Roman" w:hAnsi="Times New Roman" w:cs="Times New Roman"/>
          <w:sz w:val="28"/>
          <w:szCs w:val="28"/>
        </w:rPr>
        <w:t xml:space="preserve"> подхода к реализации этих задач являются следующие:</w:t>
      </w:r>
      <w:proofErr w:type="gramEnd"/>
    </w:p>
    <w:p w:rsidR="00727ACD" w:rsidRPr="00E8569A" w:rsidRDefault="00727ACD" w:rsidP="00F217D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69A">
        <w:rPr>
          <w:rFonts w:ascii="Times New Roman" w:hAnsi="Times New Roman" w:cs="Times New Roman"/>
          <w:sz w:val="28"/>
          <w:szCs w:val="28"/>
        </w:rPr>
        <w:t>системности;</w:t>
      </w:r>
    </w:p>
    <w:p w:rsidR="00727ACD" w:rsidRPr="00E8569A" w:rsidRDefault="00727ACD" w:rsidP="00F217D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69A">
        <w:rPr>
          <w:rFonts w:ascii="Times New Roman" w:hAnsi="Times New Roman" w:cs="Times New Roman"/>
          <w:sz w:val="28"/>
          <w:szCs w:val="28"/>
        </w:rPr>
        <w:t>комплексности;</w:t>
      </w:r>
    </w:p>
    <w:p w:rsidR="00727ACD" w:rsidRPr="00E8569A" w:rsidRDefault="00727ACD" w:rsidP="00F217D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69A">
        <w:rPr>
          <w:rFonts w:ascii="Times New Roman" w:hAnsi="Times New Roman" w:cs="Times New Roman"/>
          <w:sz w:val="28"/>
          <w:szCs w:val="28"/>
        </w:rPr>
        <w:t>последоват</w:t>
      </w:r>
      <w:r w:rsidR="009B0FA8">
        <w:rPr>
          <w:rFonts w:ascii="Times New Roman" w:hAnsi="Times New Roman" w:cs="Times New Roman"/>
          <w:sz w:val="28"/>
          <w:szCs w:val="28"/>
        </w:rPr>
        <w:t xml:space="preserve">ельности и </w:t>
      </w:r>
      <w:proofErr w:type="spellStart"/>
      <w:r w:rsidR="009B0FA8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="009B0FA8">
        <w:rPr>
          <w:rFonts w:ascii="Times New Roman" w:hAnsi="Times New Roman" w:cs="Times New Roman"/>
          <w:sz w:val="28"/>
          <w:szCs w:val="28"/>
        </w:rPr>
        <w:t xml:space="preserve"> с учё</w:t>
      </w:r>
      <w:r w:rsidR="008E2D7B" w:rsidRPr="00E8569A">
        <w:rPr>
          <w:rFonts w:ascii="Times New Roman" w:hAnsi="Times New Roman" w:cs="Times New Roman"/>
          <w:sz w:val="28"/>
          <w:szCs w:val="28"/>
        </w:rPr>
        <w:t>том «</w:t>
      </w:r>
      <w:r w:rsidRPr="00E8569A">
        <w:rPr>
          <w:rFonts w:ascii="Times New Roman" w:hAnsi="Times New Roman" w:cs="Times New Roman"/>
          <w:sz w:val="28"/>
          <w:szCs w:val="28"/>
        </w:rPr>
        <w:t>зоны ближайшего развития»;</w:t>
      </w:r>
    </w:p>
    <w:p w:rsidR="00727ACD" w:rsidRPr="006741D7" w:rsidRDefault="00727ACD" w:rsidP="00F217D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опоры на ведущую деятельность;</w:t>
      </w:r>
    </w:p>
    <w:p w:rsidR="00727ACD" w:rsidRPr="006741D7" w:rsidRDefault="00727ACD" w:rsidP="00F217D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индивидуализации методов и темпов обучения;</w:t>
      </w:r>
    </w:p>
    <w:p w:rsidR="00727ACD" w:rsidRPr="006741D7" w:rsidRDefault="00727ACD" w:rsidP="00F217D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1D7">
        <w:rPr>
          <w:rFonts w:ascii="Times New Roman" w:hAnsi="Times New Roman" w:cs="Times New Roman"/>
          <w:sz w:val="28"/>
          <w:szCs w:val="28"/>
        </w:rPr>
        <w:t>полисенсорности</w:t>
      </w:r>
      <w:proofErr w:type="spellEnd"/>
      <w:r w:rsidRPr="006741D7">
        <w:rPr>
          <w:rFonts w:ascii="Times New Roman" w:hAnsi="Times New Roman" w:cs="Times New Roman"/>
          <w:sz w:val="28"/>
          <w:szCs w:val="28"/>
        </w:rPr>
        <w:t>;</w:t>
      </w:r>
    </w:p>
    <w:p w:rsidR="00727ACD" w:rsidRPr="006741D7" w:rsidRDefault="00727ACD" w:rsidP="00F217D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наглядности;</w:t>
      </w:r>
    </w:p>
    <w:p w:rsidR="00727ACD" w:rsidRPr="006741D7" w:rsidRDefault="00727ACD" w:rsidP="00F217D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доступности</w:t>
      </w:r>
      <w:r w:rsidR="00AF53A5" w:rsidRPr="006741D7">
        <w:rPr>
          <w:rFonts w:ascii="Times New Roman" w:hAnsi="Times New Roman" w:cs="Times New Roman"/>
          <w:sz w:val="28"/>
          <w:szCs w:val="28"/>
        </w:rPr>
        <w:t>;</w:t>
      </w:r>
    </w:p>
    <w:p w:rsidR="00AF53A5" w:rsidRPr="006741D7" w:rsidRDefault="00AF53A5" w:rsidP="00F217D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1D7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6741D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741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741D7">
        <w:rPr>
          <w:rFonts w:ascii="Times New Roman" w:hAnsi="Times New Roman" w:cs="Times New Roman"/>
          <w:sz w:val="28"/>
          <w:szCs w:val="28"/>
        </w:rPr>
        <w:t xml:space="preserve"> развивающей направленности;</w:t>
      </w:r>
    </w:p>
    <w:p w:rsidR="00AF53A5" w:rsidRPr="006741D7" w:rsidRDefault="00AF53A5" w:rsidP="00F217D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интеграции образовательных областей.</w:t>
      </w:r>
    </w:p>
    <w:p w:rsidR="00AF53A5" w:rsidRPr="006741D7" w:rsidRDefault="00FD2DEF" w:rsidP="00F21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     </w:t>
      </w:r>
      <w:r w:rsidR="008B4FC0">
        <w:rPr>
          <w:rFonts w:ascii="Times New Roman" w:hAnsi="Times New Roman" w:cs="Times New Roman"/>
          <w:sz w:val="28"/>
          <w:szCs w:val="28"/>
        </w:rPr>
        <w:t>Мною была разработана система</w:t>
      </w:r>
      <w:r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AF53A5" w:rsidRPr="006741D7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="00AF53A5" w:rsidRPr="006741D7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8B4FC0">
        <w:rPr>
          <w:rFonts w:ascii="Times New Roman" w:hAnsi="Times New Roman" w:cs="Times New Roman"/>
          <w:sz w:val="28"/>
          <w:szCs w:val="28"/>
        </w:rPr>
        <w:t xml:space="preserve"> у</w:t>
      </w:r>
      <w:r w:rsidR="00AF53A5" w:rsidRPr="006741D7">
        <w:rPr>
          <w:rFonts w:ascii="Times New Roman" w:hAnsi="Times New Roman" w:cs="Times New Roman"/>
          <w:sz w:val="28"/>
          <w:szCs w:val="28"/>
        </w:rPr>
        <w:t xml:space="preserve"> детей с нарушениями зрения</w:t>
      </w:r>
      <w:r w:rsidR="008B4FC0">
        <w:rPr>
          <w:rFonts w:ascii="Times New Roman" w:hAnsi="Times New Roman" w:cs="Times New Roman"/>
          <w:sz w:val="28"/>
          <w:szCs w:val="28"/>
        </w:rPr>
        <w:t>. При разработке данной системы</w:t>
      </w:r>
      <w:r w:rsidR="00AF53A5" w:rsidRPr="006741D7">
        <w:rPr>
          <w:rFonts w:ascii="Times New Roman" w:hAnsi="Times New Roman" w:cs="Times New Roman"/>
          <w:sz w:val="28"/>
          <w:szCs w:val="28"/>
        </w:rPr>
        <w:t xml:space="preserve"> исходила из того, что усвоение сенсорных эталонов –</w:t>
      </w:r>
      <w:r w:rsidR="00EF1603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AF53A5" w:rsidRPr="006741D7">
        <w:rPr>
          <w:rFonts w:ascii="Times New Roman" w:hAnsi="Times New Roman" w:cs="Times New Roman"/>
          <w:sz w:val="28"/>
          <w:szCs w:val="28"/>
        </w:rPr>
        <w:t>это длительный и сложный процесс. Учитывала, что ус</w:t>
      </w:r>
      <w:r w:rsidR="00F75E9E" w:rsidRPr="006741D7">
        <w:rPr>
          <w:rFonts w:ascii="Times New Roman" w:hAnsi="Times New Roman" w:cs="Times New Roman"/>
          <w:sz w:val="28"/>
          <w:szCs w:val="28"/>
        </w:rPr>
        <w:t>воить сенсорный эталон  -</w:t>
      </w:r>
      <w:r w:rsidR="00EF1603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F75E9E" w:rsidRPr="006741D7">
        <w:rPr>
          <w:rFonts w:ascii="Times New Roman" w:hAnsi="Times New Roman" w:cs="Times New Roman"/>
          <w:sz w:val="28"/>
          <w:szCs w:val="28"/>
        </w:rPr>
        <w:t xml:space="preserve">это вовсе не значит научиться </w:t>
      </w:r>
      <w:proofErr w:type="gramStart"/>
      <w:r w:rsidR="00F75E9E" w:rsidRPr="006741D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8B4FC0">
        <w:rPr>
          <w:rFonts w:ascii="Times New Roman" w:hAnsi="Times New Roman" w:cs="Times New Roman"/>
          <w:sz w:val="28"/>
          <w:szCs w:val="28"/>
        </w:rPr>
        <w:t xml:space="preserve"> </w:t>
      </w:r>
      <w:r w:rsidR="00F75E9E" w:rsidRPr="006741D7">
        <w:rPr>
          <w:rFonts w:ascii="Times New Roman" w:hAnsi="Times New Roman" w:cs="Times New Roman"/>
          <w:sz w:val="28"/>
          <w:szCs w:val="28"/>
        </w:rPr>
        <w:t xml:space="preserve"> называть то или иное свойство</w:t>
      </w:r>
      <w:r w:rsidR="008B4FC0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F75E9E" w:rsidRPr="006741D7">
        <w:rPr>
          <w:rFonts w:ascii="Times New Roman" w:hAnsi="Times New Roman" w:cs="Times New Roman"/>
          <w:sz w:val="28"/>
          <w:szCs w:val="28"/>
        </w:rPr>
        <w:t>. Это умение использовать эталоны для анализа и синтеза свойств самых различных предметов в самых различных ситуациях.</w:t>
      </w:r>
      <w:r w:rsidR="00B663B4" w:rsidRPr="006741D7">
        <w:rPr>
          <w:rFonts w:ascii="Times New Roman" w:hAnsi="Times New Roman" w:cs="Times New Roman"/>
          <w:sz w:val="28"/>
          <w:szCs w:val="28"/>
        </w:rPr>
        <w:t xml:space="preserve"> Руководствовалась тем, что </w:t>
      </w:r>
      <w:r w:rsidR="009B0F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3B4" w:rsidRPr="006741D7">
        <w:rPr>
          <w:rFonts w:ascii="Times New Roman" w:hAnsi="Times New Roman" w:cs="Times New Roman"/>
          <w:sz w:val="28"/>
          <w:szCs w:val="28"/>
        </w:rPr>
        <w:t>в каждом возрасте перед сенсорным воспитанием стоят свои задачи, формируется определенное звено сенсорной культуры.</w:t>
      </w:r>
    </w:p>
    <w:p w:rsidR="00FD2DEF" w:rsidRPr="006741D7" w:rsidRDefault="00B663B4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      В осно</w:t>
      </w:r>
      <w:r w:rsidR="008B4FC0">
        <w:rPr>
          <w:rFonts w:ascii="Times New Roman" w:hAnsi="Times New Roman" w:cs="Times New Roman"/>
          <w:sz w:val="28"/>
          <w:szCs w:val="28"/>
        </w:rPr>
        <w:t xml:space="preserve">ву содержания разработанной </w:t>
      </w:r>
      <w:r w:rsidRPr="006741D7">
        <w:rPr>
          <w:rFonts w:ascii="Times New Roman" w:hAnsi="Times New Roman" w:cs="Times New Roman"/>
          <w:sz w:val="28"/>
          <w:szCs w:val="28"/>
        </w:rPr>
        <w:t xml:space="preserve">системы развития </w:t>
      </w:r>
      <w:proofErr w:type="spellStart"/>
      <w:r w:rsidRPr="006741D7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9B0F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741D7">
        <w:rPr>
          <w:rFonts w:ascii="Times New Roman" w:hAnsi="Times New Roman" w:cs="Times New Roman"/>
          <w:sz w:val="28"/>
          <w:szCs w:val="28"/>
        </w:rPr>
        <w:t xml:space="preserve">у дошкольников с нарушениями зрения легли игры и упражнения </w:t>
      </w:r>
      <w:proofErr w:type="spellStart"/>
      <w:r w:rsidRPr="006741D7">
        <w:rPr>
          <w:rFonts w:ascii="Times New Roman" w:hAnsi="Times New Roman" w:cs="Times New Roman"/>
          <w:sz w:val="28"/>
          <w:szCs w:val="28"/>
        </w:rPr>
        <w:t>Л.А.Ремезовой</w:t>
      </w:r>
      <w:proofErr w:type="spellEnd"/>
      <w:r w:rsidRPr="006741D7">
        <w:rPr>
          <w:rFonts w:ascii="Times New Roman" w:hAnsi="Times New Roman" w:cs="Times New Roman"/>
          <w:sz w:val="28"/>
          <w:szCs w:val="28"/>
        </w:rPr>
        <w:t>. Многие из игр адаптированы мной к зрительным и инт</w:t>
      </w:r>
      <w:r w:rsidR="008B4FC0">
        <w:rPr>
          <w:rFonts w:ascii="Times New Roman" w:hAnsi="Times New Roman" w:cs="Times New Roman"/>
          <w:sz w:val="28"/>
          <w:szCs w:val="28"/>
        </w:rPr>
        <w:t xml:space="preserve">еллектуальным возможностям </w:t>
      </w:r>
      <w:r w:rsidRPr="006741D7">
        <w:rPr>
          <w:rFonts w:ascii="Times New Roman" w:hAnsi="Times New Roman" w:cs="Times New Roman"/>
          <w:sz w:val="28"/>
          <w:szCs w:val="28"/>
        </w:rPr>
        <w:t xml:space="preserve">воспитанников, систематизированы в соответствии с </w:t>
      </w:r>
      <w:proofErr w:type="spellStart"/>
      <w:r w:rsidRPr="006741D7">
        <w:rPr>
          <w:rFonts w:ascii="Times New Roman" w:hAnsi="Times New Roman" w:cs="Times New Roman"/>
          <w:sz w:val="28"/>
          <w:szCs w:val="28"/>
        </w:rPr>
        <w:t>этапностью</w:t>
      </w:r>
      <w:proofErr w:type="spellEnd"/>
      <w:r w:rsidRPr="006741D7">
        <w:rPr>
          <w:rFonts w:ascii="Times New Roman" w:hAnsi="Times New Roman" w:cs="Times New Roman"/>
          <w:sz w:val="28"/>
          <w:szCs w:val="28"/>
        </w:rPr>
        <w:t xml:space="preserve"> их использования.</w:t>
      </w:r>
      <w:r w:rsidR="006653F9" w:rsidRPr="00674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3B4" w:rsidRPr="006741D7" w:rsidRDefault="00FD2DEF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653F9" w:rsidRPr="006741D7">
        <w:rPr>
          <w:rFonts w:ascii="Times New Roman" w:hAnsi="Times New Roman" w:cs="Times New Roman"/>
          <w:sz w:val="28"/>
          <w:szCs w:val="28"/>
        </w:rPr>
        <w:t xml:space="preserve">Система представлена </w:t>
      </w:r>
      <w:r w:rsidR="006653F9" w:rsidRPr="002A42B7">
        <w:rPr>
          <w:rFonts w:ascii="Times New Roman" w:hAnsi="Times New Roman" w:cs="Times New Roman"/>
          <w:b/>
          <w:sz w:val="28"/>
          <w:szCs w:val="28"/>
        </w:rPr>
        <w:t>четырьмя блоками</w:t>
      </w:r>
      <w:r w:rsidR="006653F9" w:rsidRPr="006741D7">
        <w:rPr>
          <w:rFonts w:ascii="Times New Roman" w:hAnsi="Times New Roman" w:cs="Times New Roman"/>
          <w:sz w:val="28"/>
          <w:szCs w:val="28"/>
        </w:rPr>
        <w:t>, деятельность по которым осуществляется</w:t>
      </w:r>
      <w:r w:rsidR="00B663B4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6653F9" w:rsidRPr="006741D7">
        <w:rPr>
          <w:rFonts w:ascii="Times New Roman" w:hAnsi="Times New Roman" w:cs="Times New Roman"/>
          <w:sz w:val="28"/>
          <w:szCs w:val="28"/>
        </w:rPr>
        <w:t xml:space="preserve"> последовательно, с постепен</w:t>
      </w:r>
      <w:r w:rsidR="009B0FA8">
        <w:rPr>
          <w:rFonts w:ascii="Times New Roman" w:hAnsi="Times New Roman" w:cs="Times New Roman"/>
          <w:sz w:val="28"/>
          <w:szCs w:val="28"/>
        </w:rPr>
        <w:t>ным усложнением в течение четырё</w:t>
      </w:r>
      <w:r w:rsidR="006653F9" w:rsidRPr="006741D7">
        <w:rPr>
          <w:rFonts w:ascii="Times New Roman" w:hAnsi="Times New Roman" w:cs="Times New Roman"/>
          <w:sz w:val="28"/>
          <w:szCs w:val="28"/>
        </w:rPr>
        <w:t>х лет пребывания детей с нарушениями зрения в детском саду.</w:t>
      </w:r>
    </w:p>
    <w:p w:rsidR="00DC424D" w:rsidRPr="006741D7" w:rsidRDefault="00DC424D" w:rsidP="009D36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D7">
        <w:rPr>
          <w:rFonts w:ascii="Times New Roman" w:hAnsi="Times New Roman" w:cs="Times New Roman"/>
          <w:b/>
          <w:sz w:val="28"/>
          <w:szCs w:val="28"/>
        </w:rPr>
        <w:t>I</w:t>
      </w:r>
      <w:r w:rsidR="00FD2DEF" w:rsidRPr="0067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1D7">
        <w:rPr>
          <w:rFonts w:ascii="Times New Roman" w:hAnsi="Times New Roman" w:cs="Times New Roman"/>
          <w:b/>
          <w:sz w:val="28"/>
          <w:szCs w:val="28"/>
        </w:rPr>
        <w:t xml:space="preserve">блок. </w:t>
      </w:r>
      <w:r w:rsidR="00FD2DEF" w:rsidRPr="006741D7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765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DEF" w:rsidRPr="006741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2DEF" w:rsidRPr="006741D7">
        <w:rPr>
          <w:rFonts w:ascii="Times New Roman" w:hAnsi="Times New Roman" w:cs="Times New Roman"/>
          <w:b/>
          <w:sz w:val="28"/>
          <w:szCs w:val="28"/>
        </w:rPr>
        <w:t>цветовосприятия</w:t>
      </w:r>
      <w:proofErr w:type="spellEnd"/>
      <w:r w:rsidR="00765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DEF" w:rsidRPr="0067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1D7">
        <w:rPr>
          <w:rFonts w:ascii="Times New Roman" w:hAnsi="Times New Roman" w:cs="Times New Roman"/>
          <w:b/>
          <w:sz w:val="28"/>
          <w:szCs w:val="28"/>
        </w:rPr>
        <w:t>у детей 3-4 лет</w:t>
      </w:r>
    </w:p>
    <w:p w:rsidR="00DC424D" w:rsidRPr="002A42B7" w:rsidRDefault="00DC424D" w:rsidP="009D36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2B7">
        <w:rPr>
          <w:rFonts w:ascii="Times New Roman" w:hAnsi="Times New Roman" w:cs="Times New Roman"/>
          <w:i/>
          <w:sz w:val="28"/>
          <w:szCs w:val="28"/>
        </w:rPr>
        <w:t xml:space="preserve">1.Формирование </w:t>
      </w:r>
      <w:proofErr w:type="gramStart"/>
      <w:r w:rsidRPr="002A42B7">
        <w:rPr>
          <w:rFonts w:ascii="Times New Roman" w:hAnsi="Times New Roman" w:cs="Times New Roman"/>
          <w:i/>
          <w:sz w:val="28"/>
          <w:szCs w:val="28"/>
        </w:rPr>
        <w:t>сенсорных</w:t>
      </w:r>
      <w:proofErr w:type="gramEnd"/>
      <w:r w:rsidRPr="002A42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42B7">
        <w:rPr>
          <w:rFonts w:ascii="Times New Roman" w:hAnsi="Times New Roman" w:cs="Times New Roman"/>
          <w:i/>
          <w:sz w:val="28"/>
          <w:szCs w:val="28"/>
        </w:rPr>
        <w:t>предэталонов</w:t>
      </w:r>
      <w:proofErr w:type="spellEnd"/>
      <w:r w:rsidRPr="002A42B7">
        <w:rPr>
          <w:rFonts w:ascii="Times New Roman" w:hAnsi="Times New Roman" w:cs="Times New Roman"/>
          <w:i/>
          <w:sz w:val="28"/>
          <w:szCs w:val="28"/>
        </w:rPr>
        <w:t>, в том числе цвета</w:t>
      </w:r>
    </w:p>
    <w:p w:rsidR="00DC424D" w:rsidRPr="002A42B7" w:rsidRDefault="00DC424D" w:rsidP="009D36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Задачи: обогащать детей впечатлениями, развивать внимание к свойствам предметов, учить выделять цвет как особый признак предметов, способствовать накоплению представлений о разновидностях цвета. </w:t>
      </w:r>
    </w:p>
    <w:p w:rsidR="00DC424D" w:rsidRPr="002A42B7" w:rsidRDefault="00DC424D" w:rsidP="009D36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2B7">
        <w:rPr>
          <w:rFonts w:ascii="Times New Roman" w:hAnsi="Times New Roman" w:cs="Times New Roman"/>
          <w:i/>
          <w:sz w:val="28"/>
          <w:szCs w:val="28"/>
        </w:rPr>
        <w:t>2.Формирование сенсорных эталонов цвета</w:t>
      </w:r>
    </w:p>
    <w:p w:rsidR="00DC424D" w:rsidRPr="006741D7" w:rsidRDefault="00DC424D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Задачи: формировать </w:t>
      </w:r>
      <w:r w:rsidR="009B0FA8">
        <w:rPr>
          <w:rFonts w:ascii="Times New Roman" w:hAnsi="Times New Roman" w:cs="Times New Roman"/>
          <w:sz w:val="28"/>
          <w:szCs w:val="28"/>
        </w:rPr>
        <w:t>устойчивые, закреплё</w:t>
      </w:r>
      <w:r w:rsidRPr="006741D7">
        <w:rPr>
          <w:rFonts w:ascii="Times New Roman" w:hAnsi="Times New Roman" w:cs="Times New Roman"/>
          <w:sz w:val="28"/>
          <w:szCs w:val="28"/>
        </w:rPr>
        <w:t>нные в речи</w:t>
      </w:r>
      <w:r w:rsidR="009D3663">
        <w:rPr>
          <w:rFonts w:ascii="Times New Roman" w:hAnsi="Times New Roman" w:cs="Times New Roman"/>
          <w:sz w:val="28"/>
          <w:szCs w:val="28"/>
        </w:rPr>
        <w:t xml:space="preserve"> представления о цвете;</w:t>
      </w:r>
      <w:r w:rsidR="00433E59" w:rsidRPr="006741D7">
        <w:rPr>
          <w:rFonts w:ascii="Times New Roman" w:hAnsi="Times New Roman" w:cs="Times New Roman"/>
          <w:sz w:val="28"/>
          <w:szCs w:val="28"/>
        </w:rPr>
        <w:t xml:space="preserve"> развивать тонкую зрительную дифференциацию при сравнении оттенков каждого цвета.</w:t>
      </w:r>
    </w:p>
    <w:p w:rsidR="00433E59" w:rsidRPr="006741D7" w:rsidRDefault="00433E59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Этапы деятельности:</w:t>
      </w:r>
    </w:p>
    <w:p w:rsidR="00433E59" w:rsidRPr="006741D7" w:rsidRDefault="00433E59" w:rsidP="009D366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знакомство с хроматическими цветами (красный, синий, желтый, зеленый);</w:t>
      </w:r>
    </w:p>
    <w:p w:rsidR="00433E59" w:rsidRPr="006741D7" w:rsidRDefault="00433E59" w:rsidP="009D366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выбор заданного цветового эталона из множества разноцветных</w:t>
      </w:r>
      <w:r w:rsidR="00A7025C" w:rsidRPr="006741D7">
        <w:rPr>
          <w:rFonts w:ascii="Times New Roman" w:hAnsi="Times New Roman" w:cs="Times New Roman"/>
          <w:sz w:val="28"/>
          <w:szCs w:val="28"/>
        </w:rPr>
        <w:t xml:space="preserve"> пр</w:t>
      </w:r>
      <w:r w:rsidR="00EF1603" w:rsidRPr="006741D7">
        <w:rPr>
          <w:rFonts w:ascii="Times New Roman" w:hAnsi="Times New Roman" w:cs="Times New Roman"/>
          <w:sz w:val="28"/>
          <w:szCs w:val="28"/>
        </w:rPr>
        <w:t>е</w:t>
      </w:r>
      <w:r w:rsidR="00A7025C" w:rsidRPr="006741D7">
        <w:rPr>
          <w:rFonts w:ascii="Times New Roman" w:hAnsi="Times New Roman" w:cs="Times New Roman"/>
          <w:sz w:val="28"/>
          <w:szCs w:val="28"/>
        </w:rPr>
        <w:t>дметов</w:t>
      </w:r>
      <w:r w:rsidRPr="006741D7">
        <w:rPr>
          <w:rFonts w:ascii="Times New Roman" w:hAnsi="Times New Roman" w:cs="Times New Roman"/>
          <w:sz w:val="28"/>
          <w:szCs w:val="28"/>
        </w:rPr>
        <w:t>;</w:t>
      </w:r>
    </w:p>
    <w:p w:rsidR="00433E59" w:rsidRPr="006741D7" w:rsidRDefault="00433E59" w:rsidP="009D366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закрашивание предметных изображений определенным цветом с целью соединения представлени</w:t>
      </w:r>
      <w:r w:rsidR="00A7025C" w:rsidRPr="006741D7">
        <w:rPr>
          <w:rFonts w:ascii="Times New Roman" w:hAnsi="Times New Roman" w:cs="Times New Roman"/>
          <w:sz w:val="28"/>
          <w:szCs w:val="28"/>
        </w:rPr>
        <w:t>й</w:t>
      </w:r>
      <w:r w:rsidRPr="006741D7">
        <w:rPr>
          <w:rFonts w:ascii="Times New Roman" w:hAnsi="Times New Roman" w:cs="Times New Roman"/>
          <w:sz w:val="28"/>
          <w:szCs w:val="28"/>
        </w:rPr>
        <w:t xml:space="preserve"> о цвете с </w:t>
      </w:r>
      <w:proofErr w:type="gramStart"/>
      <w:r w:rsidRPr="006741D7">
        <w:rPr>
          <w:rFonts w:ascii="Times New Roman" w:hAnsi="Times New Roman" w:cs="Times New Roman"/>
          <w:sz w:val="28"/>
          <w:szCs w:val="28"/>
        </w:rPr>
        <w:t>представлениями</w:t>
      </w:r>
      <w:proofErr w:type="gramEnd"/>
      <w:r w:rsidRPr="006741D7">
        <w:rPr>
          <w:rFonts w:ascii="Times New Roman" w:hAnsi="Times New Roman" w:cs="Times New Roman"/>
          <w:sz w:val="28"/>
          <w:szCs w:val="28"/>
        </w:rPr>
        <w:t xml:space="preserve">  о реальных предметах;</w:t>
      </w:r>
    </w:p>
    <w:p w:rsidR="00A7025C" w:rsidRPr="006741D7" w:rsidRDefault="00433E59" w:rsidP="009D366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знакомство с ахроматическими цветами (</w:t>
      </w:r>
      <w:proofErr w:type="gramStart"/>
      <w:r w:rsidRPr="006741D7">
        <w:rPr>
          <w:rFonts w:ascii="Times New Roman" w:hAnsi="Times New Roman" w:cs="Times New Roman"/>
          <w:sz w:val="28"/>
          <w:szCs w:val="28"/>
        </w:rPr>
        <w:t>белы</w:t>
      </w:r>
      <w:r w:rsidR="00A7025C" w:rsidRPr="006741D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6741D7">
        <w:rPr>
          <w:rFonts w:ascii="Times New Roman" w:hAnsi="Times New Roman" w:cs="Times New Roman"/>
          <w:sz w:val="28"/>
          <w:szCs w:val="28"/>
        </w:rPr>
        <w:t>, чер</w:t>
      </w:r>
      <w:r w:rsidR="00A7025C" w:rsidRPr="006741D7">
        <w:rPr>
          <w:rFonts w:ascii="Times New Roman" w:hAnsi="Times New Roman" w:cs="Times New Roman"/>
          <w:sz w:val="28"/>
          <w:szCs w:val="28"/>
        </w:rPr>
        <w:t>ный);</w:t>
      </w:r>
    </w:p>
    <w:p w:rsidR="00A7025C" w:rsidRPr="006741D7" w:rsidRDefault="00A7025C" w:rsidP="009D366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получение оттенков </w:t>
      </w:r>
      <w:r w:rsidR="000462AA">
        <w:rPr>
          <w:rFonts w:ascii="Times New Roman" w:hAnsi="Times New Roman" w:cs="Times New Roman"/>
          <w:sz w:val="28"/>
          <w:szCs w:val="28"/>
        </w:rPr>
        <w:t>зелё</w:t>
      </w:r>
      <w:r w:rsidRPr="006741D7">
        <w:rPr>
          <w:rFonts w:ascii="Times New Roman" w:hAnsi="Times New Roman" w:cs="Times New Roman"/>
          <w:sz w:val="28"/>
          <w:szCs w:val="28"/>
        </w:rPr>
        <w:t>ного и синего цветов путем окраски воды;</w:t>
      </w:r>
    </w:p>
    <w:p w:rsidR="00433E59" w:rsidRPr="006741D7" w:rsidRDefault="00A7025C" w:rsidP="009D366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знакомство с изменяемостью цветовых тонов по светлоте;</w:t>
      </w:r>
    </w:p>
    <w:p w:rsidR="00A7025C" w:rsidRPr="006741D7" w:rsidRDefault="00A7025C" w:rsidP="009D366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овладение сравнительной оценкой светлоты предметов (темнее, светлее, еще светлее и т. п.);</w:t>
      </w:r>
    </w:p>
    <w:p w:rsidR="00A7025C" w:rsidRPr="006741D7" w:rsidRDefault="00A7025C" w:rsidP="009D366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обучение ранжированию объектов по возрастающей  степени светлоты;</w:t>
      </w:r>
    </w:p>
    <w:p w:rsidR="00A7025C" w:rsidRDefault="008A79E3" w:rsidP="009D3663">
      <w:pPr>
        <w:pStyle w:val="a3"/>
        <w:numPr>
          <w:ilvl w:val="0"/>
          <w:numId w:val="25"/>
        </w:num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предметов определенного цвета  в ближайшем окружении.</w:t>
      </w:r>
    </w:p>
    <w:p w:rsidR="008A79E3" w:rsidRPr="006741D7" w:rsidRDefault="008A79E3" w:rsidP="009D36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D7">
        <w:rPr>
          <w:rFonts w:ascii="Times New Roman" w:hAnsi="Times New Roman" w:cs="Times New Roman"/>
          <w:b/>
          <w:sz w:val="28"/>
          <w:szCs w:val="28"/>
        </w:rPr>
        <w:t xml:space="preserve">II блок. Развитие </w:t>
      </w:r>
      <w:proofErr w:type="spellStart"/>
      <w:r w:rsidRPr="006741D7">
        <w:rPr>
          <w:rFonts w:ascii="Times New Roman" w:hAnsi="Times New Roman" w:cs="Times New Roman"/>
          <w:b/>
          <w:sz w:val="28"/>
          <w:szCs w:val="28"/>
        </w:rPr>
        <w:t>цветовосприятия</w:t>
      </w:r>
      <w:proofErr w:type="spellEnd"/>
      <w:r w:rsidRPr="006741D7">
        <w:rPr>
          <w:rFonts w:ascii="Times New Roman" w:hAnsi="Times New Roman" w:cs="Times New Roman"/>
          <w:b/>
          <w:sz w:val="28"/>
          <w:szCs w:val="28"/>
        </w:rPr>
        <w:t xml:space="preserve"> у детей 4-5 лет</w:t>
      </w:r>
    </w:p>
    <w:p w:rsidR="008A79E3" w:rsidRPr="002A42B7" w:rsidRDefault="009D3663" w:rsidP="009D36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8A79E3" w:rsidRPr="002A42B7">
        <w:rPr>
          <w:rFonts w:ascii="Times New Roman" w:hAnsi="Times New Roman" w:cs="Times New Roman"/>
          <w:i/>
          <w:sz w:val="28"/>
          <w:szCs w:val="28"/>
        </w:rPr>
        <w:t>Овладение системой цветовых эталонов</w:t>
      </w:r>
    </w:p>
    <w:p w:rsidR="008A79E3" w:rsidRPr="006741D7" w:rsidRDefault="008A79E3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Задача: Обогащать представления детей о цветах спектра.</w:t>
      </w:r>
    </w:p>
    <w:p w:rsidR="008A79E3" w:rsidRPr="006741D7" w:rsidRDefault="008A79E3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Этапы деятельности:</w:t>
      </w:r>
    </w:p>
    <w:p w:rsidR="008A79E3" w:rsidRPr="006741D7" w:rsidRDefault="00750C28" w:rsidP="009D36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з</w:t>
      </w:r>
      <w:r w:rsidR="008A79E3" w:rsidRPr="006741D7">
        <w:rPr>
          <w:rFonts w:ascii="Times New Roman" w:hAnsi="Times New Roman" w:cs="Times New Roman"/>
          <w:sz w:val="28"/>
          <w:szCs w:val="28"/>
        </w:rPr>
        <w:t>акрепление знаний</w:t>
      </w:r>
      <w:r w:rsidRPr="006741D7">
        <w:rPr>
          <w:rFonts w:ascii="Times New Roman" w:hAnsi="Times New Roman" w:cs="Times New Roman"/>
          <w:sz w:val="28"/>
          <w:szCs w:val="28"/>
        </w:rPr>
        <w:t xml:space="preserve"> об основных цветах спектра (красный, желтый, синий, зеленый);</w:t>
      </w:r>
    </w:p>
    <w:p w:rsidR="00750C28" w:rsidRPr="006741D7" w:rsidRDefault="00750C28" w:rsidP="009D36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формирование представлений об оранжевом, голубом и фиолетовом цветах;</w:t>
      </w:r>
    </w:p>
    <w:p w:rsidR="00750C28" w:rsidRPr="006741D7" w:rsidRDefault="00750C28" w:rsidP="009D36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формирование представлений о последовательности расположения цветовых тонов в спектре;</w:t>
      </w:r>
    </w:p>
    <w:p w:rsidR="00750C28" w:rsidRPr="006741D7" w:rsidRDefault="00750C28" w:rsidP="009D36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знакомство с коричневым цветом;</w:t>
      </w:r>
    </w:p>
    <w:p w:rsidR="00750C28" w:rsidRPr="006741D7" w:rsidRDefault="00FD2DEF" w:rsidP="009D36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закрепление представлений </w:t>
      </w:r>
      <w:r w:rsidR="00306B23" w:rsidRPr="006741D7">
        <w:rPr>
          <w:rFonts w:ascii="Times New Roman" w:hAnsi="Times New Roman" w:cs="Times New Roman"/>
          <w:sz w:val="28"/>
          <w:szCs w:val="28"/>
        </w:rPr>
        <w:t>об ахроматических цветах (</w:t>
      </w:r>
      <w:proofErr w:type="gramStart"/>
      <w:r w:rsidR="00306B23" w:rsidRPr="006741D7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306B23" w:rsidRPr="006741D7">
        <w:rPr>
          <w:rFonts w:ascii="Times New Roman" w:hAnsi="Times New Roman" w:cs="Times New Roman"/>
          <w:sz w:val="28"/>
          <w:szCs w:val="28"/>
        </w:rPr>
        <w:t>, черный);</w:t>
      </w:r>
    </w:p>
    <w:p w:rsidR="00306B23" w:rsidRPr="006741D7" w:rsidRDefault="005123A0" w:rsidP="009D36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формирование умения различать и правильно называть серый цвет;</w:t>
      </w:r>
    </w:p>
    <w:p w:rsidR="005123A0" w:rsidRPr="006741D7" w:rsidRDefault="005123A0" w:rsidP="009D36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формирование представлений о делении цветовых тонов на группы теплых</w:t>
      </w:r>
      <w:r w:rsidR="000462AA">
        <w:rPr>
          <w:rFonts w:ascii="Times New Roman" w:hAnsi="Times New Roman" w:cs="Times New Roman"/>
          <w:sz w:val="28"/>
          <w:szCs w:val="28"/>
        </w:rPr>
        <w:t xml:space="preserve">    </w:t>
      </w:r>
      <w:r w:rsidRPr="006741D7">
        <w:rPr>
          <w:rFonts w:ascii="Times New Roman" w:hAnsi="Times New Roman" w:cs="Times New Roman"/>
          <w:sz w:val="28"/>
          <w:szCs w:val="28"/>
        </w:rPr>
        <w:t xml:space="preserve"> и холодных;</w:t>
      </w:r>
    </w:p>
    <w:p w:rsidR="005123A0" w:rsidRPr="006741D7" w:rsidRDefault="000462AA" w:rsidP="009D36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дифференциации тё</w:t>
      </w:r>
      <w:r w:rsidR="005123A0" w:rsidRPr="006741D7">
        <w:rPr>
          <w:rFonts w:ascii="Times New Roman" w:hAnsi="Times New Roman" w:cs="Times New Roman"/>
          <w:sz w:val="28"/>
          <w:szCs w:val="28"/>
        </w:rPr>
        <w:t>плых и холодных цветов в процессе рисования, аппликации, конструирования;</w:t>
      </w:r>
    </w:p>
    <w:p w:rsidR="005123A0" w:rsidRPr="006741D7" w:rsidRDefault="005123A0" w:rsidP="009D36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получение голубого цвета путем разбавления синей краски белилами;</w:t>
      </w:r>
    </w:p>
    <w:p w:rsidR="005123A0" w:rsidRPr="006741D7" w:rsidRDefault="005123A0" w:rsidP="009D36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упражнение в получении промежуточных цветов из основных цветов;</w:t>
      </w:r>
    </w:p>
    <w:p w:rsidR="005123A0" w:rsidRPr="006741D7" w:rsidRDefault="005123A0" w:rsidP="009D36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группировка однородных предметов по признаку цвета;</w:t>
      </w:r>
    </w:p>
    <w:p w:rsidR="005123A0" w:rsidRPr="006741D7" w:rsidRDefault="005123A0" w:rsidP="009D36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нахождение предмета заданного цвета и оттенка в б</w:t>
      </w:r>
      <w:r w:rsidR="0095147D" w:rsidRPr="006741D7">
        <w:rPr>
          <w:rFonts w:ascii="Times New Roman" w:hAnsi="Times New Roman" w:cs="Times New Roman"/>
          <w:sz w:val="28"/>
          <w:szCs w:val="28"/>
        </w:rPr>
        <w:t>лижайшем окружении.</w:t>
      </w:r>
    </w:p>
    <w:p w:rsidR="0095147D" w:rsidRPr="002A42B7" w:rsidRDefault="0095147D" w:rsidP="009D36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2B7">
        <w:rPr>
          <w:rFonts w:ascii="Times New Roman" w:hAnsi="Times New Roman" w:cs="Times New Roman"/>
          <w:i/>
          <w:sz w:val="28"/>
          <w:szCs w:val="28"/>
        </w:rPr>
        <w:lastRenderedPageBreak/>
        <w:t>2.Овладен</w:t>
      </w:r>
      <w:r w:rsidR="009D3663">
        <w:rPr>
          <w:rFonts w:ascii="Times New Roman" w:hAnsi="Times New Roman" w:cs="Times New Roman"/>
          <w:i/>
          <w:sz w:val="28"/>
          <w:szCs w:val="28"/>
        </w:rPr>
        <w:t>ие связями и отношениями цветов</w:t>
      </w:r>
    </w:p>
    <w:p w:rsidR="0095147D" w:rsidRPr="006741D7" w:rsidRDefault="0095147D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Задачи: развивать умение объединять представления о цв</w:t>
      </w:r>
      <w:r w:rsidR="00FD2DEF" w:rsidRPr="006741D7">
        <w:rPr>
          <w:rFonts w:ascii="Times New Roman" w:hAnsi="Times New Roman" w:cs="Times New Roman"/>
          <w:sz w:val="28"/>
          <w:szCs w:val="28"/>
        </w:rPr>
        <w:t xml:space="preserve">ете со словом – наименованием; </w:t>
      </w:r>
      <w:r w:rsidRPr="006741D7">
        <w:rPr>
          <w:rFonts w:ascii="Times New Roman" w:hAnsi="Times New Roman" w:cs="Times New Roman"/>
          <w:sz w:val="28"/>
          <w:szCs w:val="28"/>
        </w:rPr>
        <w:t>преодолевать разрыв между зрительным образом и словом; учить находить сходства и различия объектов по цвету.</w:t>
      </w:r>
    </w:p>
    <w:p w:rsidR="0095147D" w:rsidRPr="006741D7" w:rsidRDefault="0095147D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Этапы деятельности:</w:t>
      </w:r>
    </w:p>
    <w:p w:rsidR="0095147D" w:rsidRPr="006741D7" w:rsidRDefault="0095147D" w:rsidP="009D366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формирование умения различать сочетания цветов у предметов со сложной структурой;</w:t>
      </w:r>
    </w:p>
    <w:p w:rsidR="00D26938" w:rsidRPr="006741D7" w:rsidRDefault="0095147D" w:rsidP="009D366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упражнение в выборе цвета из нескольких возможных при кратковременной экспозиции</w:t>
      </w:r>
      <w:r w:rsidR="00D26938" w:rsidRPr="006741D7">
        <w:rPr>
          <w:rFonts w:ascii="Times New Roman" w:hAnsi="Times New Roman" w:cs="Times New Roman"/>
          <w:sz w:val="28"/>
          <w:szCs w:val="28"/>
        </w:rPr>
        <w:t xml:space="preserve"> образца;</w:t>
      </w:r>
    </w:p>
    <w:p w:rsidR="00D26938" w:rsidRPr="006741D7" w:rsidRDefault="00D26938" w:rsidP="009D366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выбор заданного цвета по словесной инструкции;</w:t>
      </w:r>
    </w:p>
    <w:p w:rsidR="00D26938" w:rsidRPr="006741D7" w:rsidRDefault="00D26938" w:rsidP="009D366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ранжирование объектов в порядке усиления или ослабления светлоты (сравнение оттенков красного, синего и зеленого цветов);</w:t>
      </w:r>
    </w:p>
    <w:p w:rsidR="005339D1" w:rsidRPr="006741D7" w:rsidRDefault="00D26938" w:rsidP="009D366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сравнение объектов по цвету.</w:t>
      </w:r>
    </w:p>
    <w:p w:rsidR="0095147D" w:rsidRPr="006741D7" w:rsidRDefault="005339D1" w:rsidP="009D36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D7">
        <w:rPr>
          <w:rFonts w:ascii="Times New Roman" w:hAnsi="Times New Roman" w:cs="Times New Roman"/>
          <w:b/>
          <w:sz w:val="28"/>
          <w:szCs w:val="28"/>
        </w:rPr>
        <w:t xml:space="preserve">III блок. Развитие </w:t>
      </w:r>
      <w:proofErr w:type="spellStart"/>
      <w:r w:rsidRPr="006741D7">
        <w:rPr>
          <w:rFonts w:ascii="Times New Roman" w:hAnsi="Times New Roman" w:cs="Times New Roman"/>
          <w:b/>
          <w:sz w:val="28"/>
          <w:szCs w:val="28"/>
        </w:rPr>
        <w:t>ц</w:t>
      </w:r>
      <w:r w:rsidR="00824CD7">
        <w:rPr>
          <w:rFonts w:ascii="Times New Roman" w:hAnsi="Times New Roman" w:cs="Times New Roman"/>
          <w:b/>
          <w:sz w:val="28"/>
          <w:szCs w:val="28"/>
        </w:rPr>
        <w:t>ветовосприятия</w:t>
      </w:r>
      <w:proofErr w:type="spellEnd"/>
      <w:r w:rsidR="00824CD7">
        <w:rPr>
          <w:rFonts w:ascii="Times New Roman" w:hAnsi="Times New Roman" w:cs="Times New Roman"/>
          <w:b/>
          <w:sz w:val="28"/>
          <w:szCs w:val="28"/>
        </w:rPr>
        <w:t xml:space="preserve"> у детей  5-6 лет</w:t>
      </w:r>
    </w:p>
    <w:p w:rsidR="00727ACD" w:rsidRPr="002A42B7" w:rsidRDefault="005339D1" w:rsidP="009D36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2B7">
        <w:rPr>
          <w:rFonts w:ascii="Times New Roman" w:hAnsi="Times New Roman" w:cs="Times New Roman"/>
          <w:i/>
          <w:sz w:val="28"/>
          <w:szCs w:val="28"/>
        </w:rPr>
        <w:t>1.Усвоение системы эталонов цв</w:t>
      </w:r>
      <w:r w:rsidR="00824CD7">
        <w:rPr>
          <w:rFonts w:ascii="Times New Roman" w:hAnsi="Times New Roman" w:cs="Times New Roman"/>
          <w:i/>
          <w:sz w:val="28"/>
          <w:szCs w:val="28"/>
        </w:rPr>
        <w:t>ета</w:t>
      </w:r>
    </w:p>
    <w:p w:rsidR="00914F26" w:rsidRPr="006741D7" w:rsidRDefault="005339D1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Задача: формировать умение воспринимать и различать сложные цвета, содержащие элементы цветовых тонов, выраженных в разной степени.</w:t>
      </w:r>
    </w:p>
    <w:p w:rsidR="008A26AC" w:rsidRPr="006741D7" w:rsidRDefault="005339D1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Этапы деятельности</w:t>
      </w:r>
      <w:r w:rsidR="008A26AC" w:rsidRPr="006741D7">
        <w:rPr>
          <w:rFonts w:ascii="Times New Roman" w:hAnsi="Times New Roman" w:cs="Times New Roman"/>
          <w:sz w:val="28"/>
          <w:szCs w:val="28"/>
        </w:rPr>
        <w:t>:</w:t>
      </w:r>
    </w:p>
    <w:p w:rsidR="00F2099A" w:rsidRPr="006741D7" w:rsidRDefault="008A26AC" w:rsidP="009D366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выделение цвета в окружающей среде;</w:t>
      </w:r>
    </w:p>
    <w:p w:rsidR="008A26AC" w:rsidRPr="006741D7" w:rsidRDefault="008A26AC" w:rsidP="009D366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ранжирование объектов в порядке усиления или ослабления насыщенности цвета (сравнение 5 объектов разны</w:t>
      </w:r>
      <w:r w:rsidR="009B1C78" w:rsidRPr="006741D7">
        <w:rPr>
          <w:rFonts w:ascii="Times New Roman" w:hAnsi="Times New Roman" w:cs="Times New Roman"/>
          <w:sz w:val="28"/>
          <w:szCs w:val="28"/>
        </w:rPr>
        <w:t>х оттенков коричневого и фиолетового цветов);</w:t>
      </w:r>
    </w:p>
    <w:p w:rsidR="009B1C78" w:rsidRPr="006741D7" w:rsidRDefault="009B1C78" w:rsidP="009D366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группировка объектов по цвету и оттенкам.</w:t>
      </w:r>
    </w:p>
    <w:p w:rsidR="009B1C78" w:rsidRPr="002A42B7" w:rsidRDefault="002A42B7" w:rsidP="009D36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2B7">
        <w:rPr>
          <w:rFonts w:ascii="Times New Roman" w:hAnsi="Times New Roman" w:cs="Times New Roman"/>
          <w:i/>
          <w:sz w:val="28"/>
          <w:szCs w:val="28"/>
        </w:rPr>
        <w:t>2.Формирование способов обследования цветовых свой</w:t>
      </w:r>
      <w:proofErr w:type="gramStart"/>
      <w:r w:rsidRPr="002A42B7">
        <w:rPr>
          <w:rFonts w:ascii="Times New Roman" w:hAnsi="Times New Roman" w:cs="Times New Roman"/>
          <w:i/>
          <w:sz w:val="28"/>
          <w:szCs w:val="28"/>
        </w:rPr>
        <w:t>ств</w:t>
      </w:r>
      <w:r w:rsidR="003625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4CD7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="00824CD7">
        <w:rPr>
          <w:rFonts w:ascii="Times New Roman" w:hAnsi="Times New Roman" w:cs="Times New Roman"/>
          <w:i/>
          <w:sz w:val="28"/>
          <w:szCs w:val="28"/>
        </w:rPr>
        <w:t>едметов</w:t>
      </w:r>
    </w:p>
    <w:p w:rsidR="00F2099A" w:rsidRPr="006741D7" w:rsidRDefault="009B1C78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Задача: закрепить умение различать и называть сложные цвета,</w:t>
      </w:r>
      <w:r w:rsidR="003B3D7A" w:rsidRPr="006741D7">
        <w:rPr>
          <w:rFonts w:ascii="Times New Roman" w:hAnsi="Times New Roman" w:cs="Times New Roman"/>
          <w:sz w:val="28"/>
          <w:szCs w:val="28"/>
        </w:rPr>
        <w:t xml:space="preserve"> выстраивать цветовые сочетания</w:t>
      </w:r>
      <w:r w:rsidRPr="006741D7">
        <w:rPr>
          <w:rFonts w:ascii="Times New Roman" w:hAnsi="Times New Roman" w:cs="Times New Roman"/>
          <w:sz w:val="28"/>
          <w:szCs w:val="28"/>
        </w:rPr>
        <w:t>.</w:t>
      </w:r>
    </w:p>
    <w:p w:rsidR="009B1C78" w:rsidRPr="006741D7" w:rsidRDefault="009B1C78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Этапы деятельности:</w:t>
      </w:r>
    </w:p>
    <w:p w:rsidR="009B1C78" w:rsidRPr="006741D7" w:rsidRDefault="009B1C78" w:rsidP="009D36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восприятие сложного образца</w:t>
      </w:r>
      <w:r w:rsidR="003B3D7A" w:rsidRPr="006741D7">
        <w:rPr>
          <w:rFonts w:ascii="Times New Roman" w:hAnsi="Times New Roman" w:cs="Times New Roman"/>
          <w:sz w:val="28"/>
          <w:szCs w:val="28"/>
        </w:rPr>
        <w:t>: рассматрива</w:t>
      </w:r>
      <w:r w:rsidRPr="006741D7">
        <w:rPr>
          <w:rFonts w:ascii="Times New Roman" w:hAnsi="Times New Roman" w:cs="Times New Roman"/>
          <w:sz w:val="28"/>
          <w:szCs w:val="28"/>
        </w:rPr>
        <w:t>ние образца в целом, выделение основных частей объектов и их</w:t>
      </w:r>
      <w:r w:rsidR="003B3D7A" w:rsidRPr="006741D7">
        <w:rPr>
          <w:rFonts w:ascii="Times New Roman" w:hAnsi="Times New Roman" w:cs="Times New Roman"/>
          <w:sz w:val="28"/>
          <w:szCs w:val="28"/>
        </w:rPr>
        <w:t xml:space="preserve"> цветовой окраски, воспроизведение картинки</w:t>
      </w:r>
      <w:r w:rsidR="000462AA">
        <w:rPr>
          <w:rFonts w:ascii="Times New Roman" w:hAnsi="Times New Roman" w:cs="Times New Roman"/>
          <w:sz w:val="28"/>
          <w:szCs w:val="28"/>
        </w:rPr>
        <w:t xml:space="preserve">   </w:t>
      </w:r>
      <w:r w:rsidR="003B3D7A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0462AA">
        <w:rPr>
          <w:rFonts w:ascii="Times New Roman" w:hAnsi="Times New Roman" w:cs="Times New Roman"/>
          <w:sz w:val="28"/>
          <w:szCs w:val="28"/>
        </w:rPr>
        <w:t>по образцу с использованием приё</w:t>
      </w:r>
      <w:r w:rsidR="003B3D7A" w:rsidRPr="006741D7">
        <w:rPr>
          <w:rFonts w:ascii="Times New Roman" w:hAnsi="Times New Roman" w:cs="Times New Roman"/>
          <w:sz w:val="28"/>
          <w:szCs w:val="28"/>
        </w:rPr>
        <w:t>ма приложения деталей к соответствующим участкам образца, сравнение готовой работы с образцом;</w:t>
      </w:r>
    </w:p>
    <w:p w:rsidR="003B3D7A" w:rsidRPr="006741D7" w:rsidRDefault="003B3D7A" w:rsidP="009D36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сопоставление по цвету предметов и их изображений;</w:t>
      </w:r>
    </w:p>
    <w:p w:rsidR="003B3D7A" w:rsidRPr="006741D7" w:rsidRDefault="003B3D7A" w:rsidP="009D36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с</w:t>
      </w:r>
      <w:r w:rsidR="00FD2DEF" w:rsidRPr="006741D7">
        <w:rPr>
          <w:rFonts w:ascii="Times New Roman" w:hAnsi="Times New Roman" w:cs="Times New Roman"/>
          <w:sz w:val="28"/>
          <w:szCs w:val="28"/>
        </w:rPr>
        <w:t xml:space="preserve">оотнесение цветных изображений </w:t>
      </w:r>
      <w:r w:rsidRPr="006741D7">
        <w:rPr>
          <w:rFonts w:ascii="Times New Roman" w:hAnsi="Times New Roman" w:cs="Times New Roman"/>
          <w:sz w:val="28"/>
          <w:szCs w:val="28"/>
        </w:rPr>
        <w:t>с их контурным и силуэтным изображениями;</w:t>
      </w:r>
    </w:p>
    <w:p w:rsidR="003B3D7A" w:rsidRPr="006741D7" w:rsidRDefault="003B3D7A" w:rsidP="009D36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закрепление знаний о цвете в памяти</w:t>
      </w:r>
      <w:r w:rsidR="006C637B" w:rsidRPr="006741D7">
        <w:rPr>
          <w:rFonts w:ascii="Times New Roman" w:hAnsi="Times New Roman" w:cs="Times New Roman"/>
          <w:sz w:val="28"/>
          <w:szCs w:val="28"/>
        </w:rPr>
        <w:t>;</w:t>
      </w:r>
    </w:p>
    <w:p w:rsidR="006C637B" w:rsidRPr="006741D7" w:rsidRDefault="007C64E2" w:rsidP="009D36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6C637B" w:rsidRPr="006741D7">
        <w:rPr>
          <w:rFonts w:ascii="Times New Roman" w:hAnsi="Times New Roman" w:cs="Times New Roman"/>
          <w:sz w:val="28"/>
          <w:szCs w:val="28"/>
        </w:rPr>
        <w:t>действиям с цве</w:t>
      </w:r>
      <w:r w:rsidRPr="006741D7">
        <w:rPr>
          <w:rFonts w:ascii="Times New Roman" w:hAnsi="Times New Roman" w:cs="Times New Roman"/>
          <w:sz w:val="28"/>
          <w:szCs w:val="28"/>
        </w:rPr>
        <w:t xml:space="preserve">том по словесной </w:t>
      </w:r>
      <w:r w:rsidR="006C637B" w:rsidRPr="006741D7">
        <w:rPr>
          <w:rFonts w:ascii="Times New Roman" w:hAnsi="Times New Roman" w:cs="Times New Roman"/>
          <w:sz w:val="28"/>
          <w:szCs w:val="28"/>
        </w:rPr>
        <w:t>инструкции;</w:t>
      </w:r>
    </w:p>
    <w:p w:rsidR="006C637B" w:rsidRPr="006741D7" w:rsidRDefault="007C64E2" w:rsidP="009D366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6C637B" w:rsidRPr="006741D7">
        <w:rPr>
          <w:rFonts w:ascii="Times New Roman" w:hAnsi="Times New Roman" w:cs="Times New Roman"/>
          <w:sz w:val="28"/>
          <w:szCs w:val="28"/>
        </w:rPr>
        <w:t>представлений о цвете в пространстве.</w:t>
      </w:r>
    </w:p>
    <w:p w:rsidR="006C637B" w:rsidRPr="006741D7" w:rsidRDefault="006C637B" w:rsidP="009D36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741D7">
        <w:rPr>
          <w:rFonts w:ascii="Times New Roman" w:hAnsi="Times New Roman" w:cs="Times New Roman"/>
          <w:b/>
          <w:sz w:val="28"/>
          <w:szCs w:val="28"/>
        </w:rPr>
        <w:t>IV</w:t>
      </w:r>
      <w:proofErr w:type="gramEnd"/>
      <w:r w:rsidRPr="006741D7">
        <w:rPr>
          <w:rFonts w:ascii="Times New Roman" w:hAnsi="Times New Roman" w:cs="Times New Roman"/>
          <w:b/>
          <w:sz w:val="28"/>
          <w:szCs w:val="28"/>
        </w:rPr>
        <w:t>блок</w:t>
      </w:r>
      <w:proofErr w:type="spellEnd"/>
      <w:r w:rsidRPr="006741D7">
        <w:rPr>
          <w:rFonts w:ascii="Times New Roman" w:hAnsi="Times New Roman" w:cs="Times New Roman"/>
          <w:b/>
          <w:sz w:val="28"/>
          <w:szCs w:val="28"/>
        </w:rPr>
        <w:t>. Развитие</w:t>
      </w:r>
      <w:r w:rsidR="00824C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4CD7">
        <w:rPr>
          <w:rFonts w:ascii="Times New Roman" w:hAnsi="Times New Roman" w:cs="Times New Roman"/>
          <w:b/>
          <w:sz w:val="28"/>
          <w:szCs w:val="28"/>
        </w:rPr>
        <w:t>цветовосприятия</w:t>
      </w:r>
      <w:proofErr w:type="spellEnd"/>
      <w:r w:rsidR="00824CD7">
        <w:rPr>
          <w:rFonts w:ascii="Times New Roman" w:hAnsi="Times New Roman" w:cs="Times New Roman"/>
          <w:b/>
          <w:sz w:val="28"/>
          <w:szCs w:val="28"/>
        </w:rPr>
        <w:t xml:space="preserve"> у детей 6-7 лет</w:t>
      </w:r>
    </w:p>
    <w:p w:rsidR="006C637B" w:rsidRPr="002A42B7" w:rsidRDefault="00413A23" w:rsidP="009D36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6C637B" w:rsidRPr="002A42B7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="00824CD7">
        <w:rPr>
          <w:rFonts w:ascii="Times New Roman" w:hAnsi="Times New Roman" w:cs="Times New Roman"/>
          <w:i/>
          <w:sz w:val="28"/>
          <w:szCs w:val="28"/>
        </w:rPr>
        <w:t>аналитического восприятия цвета</w:t>
      </w:r>
    </w:p>
    <w:p w:rsidR="006C637B" w:rsidRPr="006741D7" w:rsidRDefault="006C637B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Задачи: развивать способность устанавливать</w:t>
      </w:r>
      <w:r w:rsidR="000A3B92" w:rsidRPr="006741D7">
        <w:rPr>
          <w:rFonts w:ascii="Times New Roman" w:hAnsi="Times New Roman" w:cs="Times New Roman"/>
          <w:sz w:val="28"/>
          <w:szCs w:val="28"/>
        </w:rPr>
        <w:t xml:space="preserve"> логические связи и пр</w:t>
      </w:r>
      <w:r w:rsidR="00824CD7">
        <w:rPr>
          <w:rFonts w:ascii="Times New Roman" w:hAnsi="Times New Roman" w:cs="Times New Roman"/>
          <w:sz w:val="28"/>
          <w:szCs w:val="28"/>
        </w:rPr>
        <w:t>оизводить необходимые обобщения;</w:t>
      </w:r>
      <w:r w:rsidR="000A3B92" w:rsidRPr="006741D7">
        <w:rPr>
          <w:rFonts w:ascii="Times New Roman" w:hAnsi="Times New Roman" w:cs="Times New Roman"/>
          <w:sz w:val="28"/>
          <w:szCs w:val="28"/>
        </w:rPr>
        <w:t xml:space="preserve"> развивать внимание, память, комбинаторные способности </w:t>
      </w:r>
      <w:r w:rsidR="000462AA">
        <w:rPr>
          <w:rFonts w:ascii="Times New Roman" w:hAnsi="Times New Roman" w:cs="Times New Roman"/>
          <w:sz w:val="28"/>
          <w:szCs w:val="28"/>
        </w:rPr>
        <w:t xml:space="preserve">  </w:t>
      </w:r>
      <w:r w:rsidR="000A3B92" w:rsidRPr="006741D7">
        <w:rPr>
          <w:rFonts w:ascii="Times New Roman" w:hAnsi="Times New Roman" w:cs="Times New Roman"/>
          <w:sz w:val="28"/>
          <w:szCs w:val="28"/>
        </w:rPr>
        <w:t>и зрительные функции с опорой на представления о цвете.</w:t>
      </w:r>
    </w:p>
    <w:p w:rsidR="000A3B92" w:rsidRPr="006741D7" w:rsidRDefault="000A3B92" w:rsidP="009D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Этапы деятельности:</w:t>
      </w:r>
    </w:p>
    <w:p w:rsidR="000A3B92" w:rsidRPr="006741D7" w:rsidRDefault="000A3B92" w:rsidP="009D366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построение цветовых сочетаний по образцу;</w:t>
      </w:r>
    </w:p>
    <w:p w:rsidR="000A3B92" w:rsidRPr="006741D7" w:rsidRDefault="000A3B92" w:rsidP="009D366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построение цветовых сочетаний по замыслу;</w:t>
      </w:r>
    </w:p>
    <w:p w:rsidR="000A3B92" w:rsidRPr="006741D7" w:rsidRDefault="000A3B92" w:rsidP="006741D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lastRenderedPageBreak/>
        <w:t>составление рядов из аналогичных по цвету предметов;</w:t>
      </w:r>
    </w:p>
    <w:p w:rsidR="000A3B92" w:rsidRPr="006741D7" w:rsidRDefault="000A3B92" w:rsidP="006741D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нахождение лишнего предмета по цвету в </w:t>
      </w:r>
      <w:proofErr w:type="spellStart"/>
      <w:r w:rsidRPr="006741D7">
        <w:rPr>
          <w:rFonts w:ascii="Times New Roman" w:hAnsi="Times New Roman" w:cs="Times New Roman"/>
          <w:sz w:val="28"/>
          <w:szCs w:val="28"/>
        </w:rPr>
        <w:t>сериационн</w:t>
      </w:r>
      <w:r w:rsidR="00D66735" w:rsidRPr="006741D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66735" w:rsidRPr="006741D7">
        <w:rPr>
          <w:rFonts w:ascii="Times New Roman" w:hAnsi="Times New Roman" w:cs="Times New Roman"/>
          <w:sz w:val="28"/>
          <w:szCs w:val="28"/>
        </w:rPr>
        <w:t xml:space="preserve"> и классификационных рядах;</w:t>
      </w:r>
    </w:p>
    <w:p w:rsidR="00D66735" w:rsidRPr="006741D7" w:rsidRDefault="00D66735" w:rsidP="006741D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составление рядов из цветных предметов.</w:t>
      </w:r>
    </w:p>
    <w:p w:rsidR="00F2099A" w:rsidRPr="00413A23" w:rsidRDefault="00413A23" w:rsidP="006741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735" w:rsidRPr="00413A23">
        <w:rPr>
          <w:rFonts w:ascii="Times New Roman" w:hAnsi="Times New Roman" w:cs="Times New Roman"/>
          <w:i/>
          <w:sz w:val="28"/>
          <w:szCs w:val="28"/>
        </w:rPr>
        <w:t>2.Применение эталонов цв</w:t>
      </w:r>
      <w:r w:rsidR="00824CD7">
        <w:rPr>
          <w:rFonts w:ascii="Times New Roman" w:hAnsi="Times New Roman" w:cs="Times New Roman"/>
          <w:i/>
          <w:sz w:val="28"/>
          <w:szCs w:val="28"/>
        </w:rPr>
        <w:t>ета в практической деятельности</w:t>
      </w:r>
    </w:p>
    <w:p w:rsidR="00D66735" w:rsidRPr="006741D7" w:rsidRDefault="00D66735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        Задачи: создавать условия для самостоятельного применения усвоенных знаний</w:t>
      </w:r>
      <w:r w:rsidR="000462AA">
        <w:rPr>
          <w:rFonts w:ascii="Times New Roman" w:hAnsi="Times New Roman" w:cs="Times New Roman"/>
          <w:sz w:val="28"/>
          <w:szCs w:val="28"/>
        </w:rPr>
        <w:t xml:space="preserve">   </w:t>
      </w:r>
      <w:r w:rsidRPr="006741D7">
        <w:rPr>
          <w:rFonts w:ascii="Times New Roman" w:hAnsi="Times New Roman" w:cs="Times New Roman"/>
          <w:sz w:val="28"/>
          <w:szCs w:val="28"/>
        </w:rPr>
        <w:t xml:space="preserve"> и навыков при анализе окружающей действительности, упражнять в использовании  эталонов цвета в творческой деятельности детей.</w:t>
      </w:r>
    </w:p>
    <w:p w:rsidR="00D66735" w:rsidRPr="006741D7" w:rsidRDefault="00D66735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Этапы деятельности:</w:t>
      </w:r>
    </w:p>
    <w:p w:rsidR="00D66735" w:rsidRPr="006741D7" w:rsidRDefault="00D66735" w:rsidP="006741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словесное описание сюжетных картин;</w:t>
      </w:r>
    </w:p>
    <w:p w:rsidR="00D66735" w:rsidRPr="006741D7" w:rsidRDefault="00E06663" w:rsidP="006741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составление описательных рассказов о предметах ближайшего окружения;</w:t>
      </w:r>
    </w:p>
    <w:p w:rsidR="00E06663" w:rsidRPr="006741D7" w:rsidRDefault="00E06663" w:rsidP="006741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самостоятельный выбор цвета для передачи особенностей знакомых объектов;</w:t>
      </w:r>
    </w:p>
    <w:p w:rsidR="00E06663" w:rsidRPr="006741D7" w:rsidRDefault="00E06663" w:rsidP="006741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раскрашивание сюжетных картинок;</w:t>
      </w:r>
    </w:p>
    <w:p w:rsidR="00E06663" w:rsidRPr="006741D7" w:rsidRDefault="00E06663" w:rsidP="006741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выполнение творческих работ для оформления интерьеров детского сада, подарков родителям к праздникам;</w:t>
      </w:r>
    </w:p>
    <w:p w:rsidR="00E06663" w:rsidRPr="006741D7" w:rsidRDefault="00E06663" w:rsidP="006741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подготовка элементов реквизита к театрализованной деятельности;</w:t>
      </w:r>
    </w:p>
    <w:p w:rsidR="00E06663" w:rsidRPr="006741D7" w:rsidRDefault="00E06663" w:rsidP="006741D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подготовка работ для у</w:t>
      </w:r>
      <w:r w:rsidR="005756CC" w:rsidRPr="006741D7">
        <w:rPr>
          <w:rFonts w:ascii="Times New Roman" w:hAnsi="Times New Roman" w:cs="Times New Roman"/>
          <w:sz w:val="28"/>
          <w:szCs w:val="28"/>
        </w:rPr>
        <w:t>частия в конкурсах и выставках.</w:t>
      </w:r>
    </w:p>
    <w:p w:rsidR="005756CC" w:rsidRPr="006741D7" w:rsidRDefault="00E948DB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41D7">
        <w:rPr>
          <w:rFonts w:ascii="Times New Roman" w:hAnsi="Times New Roman" w:cs="Times New Roman"/>
          <w:sz w:val="28"/>
          <w:szCs w:val="28"/>
        </w:rPr>
        <w:t>Таким образом</w:t>
      </w:r>
      <w:r w:rsidR="00F85435" w:rsidRPr="006741D7">
        <w:rPr>
          <w:rFonts w:ascii="Times New Roman" w:hAnsi="Times New Roman" w:cs="Times New Roman"/>
          <w:sz w:val="28"/>
          <w:szCs w:val="28"/>
        </w:rPr>
        <w:t>,</w:t>
      </w:r>
      <w:r w:rsidR="005756CC" w:rsidRPr="006741D7">
        <w:rPr>
          <w:rFonts w:ascii="Times New Roman" w:hAnsi="Times New Roman" w:cs="Times New Roman"/>
          <w:sz w:val="28"/>
          <w:szCs w:val="28"/>
        </w:rPr>
        <w:t xml:space="preserve"> в предложенной мною системе прослеживаются три основные </w:t>
      </w:r>
      <w:r w:rsidR="005756CC" w:rsidRPr="00413A23">
        <w:rPr>
          <w:rFonts w:ascii="Times New Roman" w:hAnsi="Times New Roman" w:cs="Times New Roman"/>
          <w:b/>
          <w:sz w:val="28"/>
          <w:szCs w:val="28"/>
        </w:rPr>
        <w:t>стратегии</w:t>
      </w:r>
      <w:r w:rsidR="005756CC" w:rsidRPr="006741D7">
        <w:rPr>
          <w:rFonts w:ascii="Times New Roman" w:hAnsi="Times New Roman" w:cs="Times New Roman"/>
          <w:sz w:val="28"/>
          <w:szCs w:val="28"/>
        </w:rPr>
        <w:t>:</w:t>
      </w:r>
    </w:p>
    <w:p w:rsidR="00F85435" w:rsidRPr="006741D7" w:rsidRDefault="00F85435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     1.Орг</w:t>
      </w:r>
      <w:r w:rsidR="000462AA">
        <w:rPr>
          <w:rFonts w:ascii="Times New Roman" w:hAnsi="Times New Roman" w:cs="Times New Roman"/>
          <w:sz w:val="28"/>
          <w:szCs w:val="28"/>
        </w:rPr>
        <w:t>анизация зрительного поиска ребё</w:t>
      </w:r>
      <w:r w:rsidRPr="006741D7">
        <w:rPr>
          <w:rFonts w:ascii="Times New Roman" w:hAnsi="Times New Roman" w:cs="Times New Roman"/>
          <w:sz w:val="28"/>
          <w:szCs w:val="28"/>
        </w:rPr>
        <w:t>нком заданного элемента в системе эталонов по образцу, находящемуся в поле зрения.</w:t>
      </w:r>
    </w:p>
    <w:p w:rsidR="00F85435" w:rsidRPr="006741D7" w:rsidRDefault="00F85435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     2.Организация зрительного по</w:t>
      </w:r>
      <w:r w:rsidR="0036252E">
        <w:rPr>
          <w:rFonts w:ascii="Times New Roman" w:hAnsi="Times New Roman" w:cs="Times New Roman"/>
          <w:sz w:val="28"/>
          <w:szCs w:val="28"/>
        </w:rPr>
        <w:t>иска эталона по представлению (</w:t>
      </w:r>
      <w:r w:rsidRPr="006741D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741D7">
        <w:rPr>
          <w:rFonts w:ascii="Times New Roman" w:hAnsi="Times New Roman" w:cs="Times New Roman"/>
          <w:sz w:val="28"/>
          <w:szCs w:val="28"/>
        </w:rPr>
        <w:t>мнемическому</w:t>
      </w:r>
      <w:proofErr w:type="spellEnd"/>
      <w:r w:rsidRPr="006741D7">
        <w:rPr>
          <w:rFonts w:ascii="Times New Roman" w:hAnsi="Times New Roman" w:cs="Times New Roman"/>
          <w:sz w:val="28"/>
          <w:szCs w:val="28"/>
        </w:rPr>
        <w:t xml:space="preserve"> образу).</w:t>
      </w:r>
    </w:p>
    <w:p w:rsidR="00F85435" w:rsidRPr="006741D7" w:rsidRDefault="00F85435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     3. Формирование устойчивой связи между эталоном и словом.</w:t>
      </w:r>
    </w:p>
    <w:p w:rsidR="00E06663" w:rsidRPr="006741D7" w:rsidRDefault="00E948DB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FDE" w:rsidRPr="006741D7">
        <w:rPr>
          <w:rFonts w:ascii="Times New Roman" w:hAnsi="Times New Roman" w:cs="Times New Roman"/>
          <w:sz w:val="28"/>
          <w:szCs w:val="28"/>
        </w:rPr>
        <w:t>В ре</w:t>
      </w:r>
      <w:r w:rsidR="00F85435" w:rsidRPr="006741D7">
        <w:rPr>
          <w:rFonts w:ascii="Times New Roman" w:hAnsi="Times New Roman" w:cs="Times New Roman"/>
          <w:sz w:val="28"/>
          <w:szCs w:val="28"/>
        </w:rPr>
        <w:t xml:space="preserve">ализации задач данной </w:t>
      </w:r>
      <w:r w:rsidR="00B22FDE" w:rsidRPr="006741D7">
        <w:rPr>
          <w:rFonts w:ascii="Times New Roman" w:hAnsi="Times New Roman" w:cs="Times New Roman"/>
          <w:sz w:val="28"/>
          <w:szCs w:val="28"/>
        </w:rPr>
        <w:t xml:space="preserve">системы использую </w:t>
      </w:r>
      <w:proofErr w:type="spellStart"/>
      <w:r w:rsidR="00B22FDE" w:rsidRPr="006741D7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="00B22FDE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0462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22FDE" w:rsidRPr="006741D7">
        <w:rPr>
          <w:rFonts w:ascii="Times New Roman" w:hAnsi="Times New Roman" w:cs="Times New Roman"/>
          <w:sz w:val="28"/>
          <w:szCs w:val="28"/>
        </w:rPr>
        <w:t xml:space="preserve">и тифлопедагогические </w:t>
      </w:r>
      <w:r w:rsidR="00B22FDE" w:rsidRPr="00413A23">
        <w:rPr>
          <w:rFonts w:ascii="Times New Roman" w:hAnsi="Times New Roman" w:cs="Times New Roman"/>
          <w:b/>
          <w:sz w:val="28"/>
          <w:szCs w:val="28"/>
        </w:rPr>
        <w:t>приемы и методы</w:t>
      </w:r>
      <w:r w:rsidR="00B22FDE" w:rsidRPr="006741D7">
        <w:rPr>
          <w:rFonts w:ascii="Times New Roman" w:hAnsi="Times New Roman" w:cs="Times New Roman"/>
          <w:sz w:val="28"/>
          <w:szCs w:val="28"/>
        </w:rPr>
        <w:t>:</w:t>
      </w:r>
    </w:p>
    <w:p w:rsidR="00B22FDE" w:rsidRPr="006741D7" w:rsidRDefault="00B22FDE" w:rsidP="006741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наглядный – показ предмета, предъявление эталона цвета, показ способа действия и т. д.</w:t>
      </w:r>
      <w:r w:rsidR="008E2D7B" w:rsidRPr="006741D7">
        <w:rPr>
          <w:rFonts w:ascii="Times New Roman" w:hAnsi="Times New Roman" w:cs="Times New Roman"/>
          <w:sz w:val="28"/>
          <w:szCs w:val="28"/>
        </w:rPr>
        <w:t>;</w:t>
      </w:r>
    </w:p>
    <w:p w:rsidR="00B22FDE" w:rsidRPr="006741D7" w:rsidRDefault="00B22FDE" w:rsidP="006741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словесный – объяснение,</w:t>
      </w:r>
      <w:r w:rsidR="00C640C2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Pr="006741D7">
        <w:rPr>
          <w:rFonts w:ascii="Times New Roman" w:hAnsi="Times New Roman" w:cs="Times New Roman"/>
          <w:sz w:val="28"/>
          <w:szCs w:val="28"/>
        </w:rPr>
        <w:t xml:space="preserve"> пояснение, вопросы, использование слов</w:t>
      </w:r>
      <w:r w:rsidR="00413A23">
        <w:rPr>
          <w:rFonts w:ascii="Times New Roman" w:hAnsi="Times New Roman" w:cs="Times New Roman"/>
          <w:sz w:val="28"/>
          <w:szCs w:val="28"/>
        </w:rPr>
        <w:t xml:space="preserve"> - </w:t>
      </w:r>
      <w:r w:rsidRPr="006741D7">
        <w:rPr>
          <w:rFonts w:ascii="Times New Roman" w:hAnsi="Times New Roman" w:cs="Times New Roman"/>
          <w:sz w:val="28"/>
          <w:szCs w:val="28"/>
        </w:rPr>
        <w:t xml:space="preserve">названий для </w:t>
      </w:r>
      <w:proofErr w:type="spellStart"/>
      <w:r w:rsidRPr="006741D7">
        <w:rPr>
          <w:rFonts w:ascii="Times New Roman" w:hAnsi="Times New Roman" w:cs="Times New Roman"/>
          <w:sz w:val="28"/>
          <w:szCs w:val="28"/>
        </w:rPr>
        <w:t>опредмечивания</w:t>
      </w:r>
      <w:proofErr w:type="spellEnd"/>
      <w:r w:rsidRPr="006741D7">
        <w:rPr>
          <w:rFonts w:ascii="Times New Roman" w:hAnsi="Times New Roman" w:cs="Times New Roman"/>
          <w:sz w:val="28"/>
          <w:szCs w:val="28"/>
        </w:rPr>
        <w:t xml:space="preserve"> цвета, использование художественного слова, развернутая оценка и </w:t>
      </w:r>
      <w:proofErr w:type="spellStart"/>
      <w:r w:rsidRPr="006741D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741D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8E2D7B" w:rsidRPr="006741D7">
        <w:rPr>
          <w:rFonts w:ascii="Times New Roman" w:hAnsi="Times New Roman" w:cs="Times New Roman"/>
          <w:sz w:val="28"/>
          <w:szCs w:val="28"/>
        </w:rPr>
        <w:t>;</w:t>
      </w:r>
    </w:p>
    <w:p w:rsidR="00B22FDE" w:rsidRPr="006741D7" w:rsidRDefault="00B22FDE" w:rsidP="006741D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1D7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6741D7">
        <w:rPr>
          <w:rFonts w:ascii="Times New Roman" w:hAnsi="Times New Roman" w:cs="Times New Roman"/>
          <w:sz w:val="28"/>
          <w:szCs w:val="28"/>
        </w:rPr>
        <w:t xml:space="preserve"> –</w:t>
      </w:r>
      <w:r w:rsidR="00C640C2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Pr="006741D7">
        <w:rPr>
          <w:rFonts w:ascii="Times New Roman" w:hAnsi="Times New Roman" w:cs="Times New Roman"/>
          <w:sz w:val="28"/>
          <w:szCs w:val="28"/>
        </w:rPr>
        <w:t>обследование предмета, сопряженные действия, экспериментирование</w:t>
      </w:r>
      <w:r w:rsidR="00C640C2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Pr="006741D7">
        <w:rPr>
          <w:rFonts w:ascii="Times New Roman" w:hAnsi="Times New Roman" w:cs="Times New Roman"/>
          <w:sz w:val="28"/>
          <w:szCs w:val="28"/>
        </w:rPr>
        <w:t>с цветом, игры и упражнения</w:t>
      </w:r>
      <w:r w:rsidR="00C640C2" w:rsidRPr="006741D7">
        <w:rPr>
          <w:rFonts w:ascii="Times New Roman" w:hAnsi="Times New Roman" w:cs="Times New Roman"/>
          <w:sz w:val="28"/>
          <w:szCs w:val="28"/>
        </w:rPr>
        <w:t>, выполнение творческих работ и т.д.</w:t>
      </w:r>
    </w:p>
    <w:p w:rsidR="00E948DB" w:rsidRDefault="00E948DB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0C2" w:rsidRPr="006741D7">
        <w:rPr>
          <w:rFonts w:ascii="Times New Roman" w:hAnsi="Times New Roman" w:cs="Times New Roman"/>
          <w:sz w:val="28"/>
          <w:szCs w:val="28"/>
        </w:rPr>
        <w:t xml:space="preserve">Коррекционно – развивающую работу организую в </w:t>
      </w:r>
      <w:r w:rsidR="00C640C2" w:rsidRPr="00E948DB">
        <w:rPr>
          <w:rFonts w:ascii="Times New Roman" w:hAnsi="Times New Roman" w:cs="Times New Roman"/>
          <w:b/>
          <w:sz w:val="28"/>
          <w:szCs w:val="28"/>
        </w:rPr>
        <w:t>форме</w:t>
      </w:r>
      <w:r w:rsidR="00C640C2" w:rsidRPr="0067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0C2" w:rsidRPr="006741D7">
        <w:rPr>
          <w:rFonts w:ascii="Times New Roman" w:hAnsi="Times New Roman" w:cs="Times New Roman"/>
          <w:sz w:val="28"/>
          <w:szCs w:val="28"/>
        </w:rPr>
        <w:t>малогрупповых</w:t>
      </w:r>
      <w:proofErr w:type="spellEnd"/>
      <w:r w:rsidR="00C640C2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0462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640C2" w:rsidRPr="006741D7">
        <w:rPr>
          <w:rFonts w:ascii="Times New Roman" w:hAnsi="Times New Roman" w:cs="Times New Roman"/>
          <w:sz w:val="28"/>
          <w:szCs w:val="28"/>
        </w:rPr>
        <w:t>и индивидуальных занятий.</w:t>
      </w:r>
    </w:p>
    <w:p w:rsidR="00C640C2" w:rsidRPr="006741D7" w:rsidRDefault="00E948DB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0C2" w:rsidRPr="00674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40C2" w:rsidRPr="006741D7">
        <w:rPr>
          <w:rFonts w:ascii="Times New Roman" w:hAnsi="Times New Roman" w:cs="Times New Roman"/>
          <w:sz w:val="28"/>
          <w:szCs w:val="28"/>
        </w:rPr>
        <w:t>Для успешной реализации всех задач системы мной созданы</w:t>
      </w:r>
      <w:r w:rsidR="007C64E2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C640C2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C640C2" w:rsidRPr="00E948DB">
        <w:rPr>
          <w:rFonts w:ascii="Times New Roman" w:hAnsi="Times New Roman" w:cs="Times New Roman"/>
          <w:b/>
          <w:sz w:val="28"/>
          <w:szCs w:val="28"/>
        </w:rPr>
        <w:t>условия</w:t>
      </w:r>
      <w:r w:rsidR="00C640C2" w:rsidRPr="006741D7">
        <w:rPr>
          <w:rFonts w:ascii="Times New Roman" w:hAnsi="Times New Roman" w:cs="Times New Roman"/>
          <w:sz w:val="28"/>
          <w:szCs w:val="28"/>
        </w:rPr>
        <w:t>,</w:t>
      </w:r>
      <w:r w:rsidR="00650DF9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C640C2" w:rsidRPr="006741D7">
        <w:rPr>
          <w:rFonts w:ascii="Times New Roman" w:hAnsi="Times New Roman" w:cs="Times New Roman"/>
          <w:sz w:val="28"/>
          <w:szCs w:val="28"/>
        </w:rPr>
        <w:t xml:space="preserve"> компенсирующие зрительную </w:t>
      </w:r>
      <w:proofErr w:type="spellStart"/>
      <w:r w:rsidR="00C640C2" w:rsidRPr="006741D7">
        <w:rPr>
          <w:rFonts w:ascii="Times New Roman" w:hAnsi="Times New Roman" w:cs="Times New Roman"/>
          <w:sz w:val="28"/>
          <w:szCs w:val="28"/>
        </w:rPr>
        <w:t>депривацию</w:t>
      </w:r>
      <w:proofErr w:type="spellEnd"/>
      <w:r w:rsidR="00C640C2" w:rsidRPr="006741D7">
        <w:rPr>
          <w:rFonts w:ascii="Times New Roman" w:hAnsi="Times New Roman" w:cs="Times New Roman"/>
          <w:sz w:val="28"/>
          <w:szCs w:val="28"/>
        </w:rPr>
        <w:t xml:space="preserve"> детей: в оформлении интерьеров моего кабинета и группы, при изготовлении </w:t>
      </w:r>
      <w:r w:rsidR="000462AA">
        <w:rPr>
          <w:rFonts w:ascii="Times New Roman" w:hAnsi="Times New Roman" w:cs="Times New Roman"/>
          <w:sz w:val="28"/>
          <w:szCs w:val="28"/>
        </w:rPr>
        <w:t xml:space="preserve"> </w:t>
      </w:r>
      <w:r w:rsidR="00C640C2" w:rsidRPr="006741D7">
        <w:rPr>
          <w:rFonts w:ascii="Times New Roman" w:hAnsi="Times New Roman" w:cs="Times New Roman"/>
          <w:sz w:val="28"/>
          <w:szCs w:val="28"/>
        </w:rPr>
        <w:t>демонстрационного и раздаточного</w:t>
      </w:r>
      <w:r w:rsidR="005E453F" w:rsidRPr="006741D7">
        <w:rPr>
          <w:rFonts w:ascii="Times New Roman" w:hAnsi="Times New Roman" w:cs="Times New Roman"/>
          <w:sz w:val="28"/>
          <w:szCs w:val="28"/>
        </w:rPr>
        <w:t xml:space="preserve"> материалов, дидактич</w:t>
      </w:r>
      <w:r>
        <w:rPr>
          <w:rFonts w:ascii="Times New Roman" w:hAnsi="Times New Roman" w:cs="Times New Roman"/>
          <w:sz w:val="28"/>
          <w:szCs w:val="28"/>
        </w:rPr>
        <w:t>еских игр и пособий использую</w:t>
      </w:r>
      <w:r w:rsidR="005E453F" w:rsidRPr="0067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53F" w:rsidRPr="006741D7">
        <w:rPr>
          <w:rFonts w:ascii="Times New Roman" w:hAnsi="Times New Roman" w:cs="Times New Roman"/>
          <w:sz w:val="28"/>
          <w:szCs w:val="28"/>
        </w:rPr>
        <w:t>светлотны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контраст и контур, усиливаю</w:t>
      </w:r>
      <w:r w:rsidR="005E453F" w:rsidRPr="006741D7">
        <w:rPr>
          <w:rFonts w:ascii="Times New Roman" w:hAnsi="Times New Roman" w:cs="Times New Roman"/>
          <w:sz w:val="28"/>
          <w:szCs w:val="28"/>
        </w:rPr>
        <w:t xml:space="preserve"> насыщенность и яркост</w:t>
      </w:r>
      <w:r>
        <w:rPr>
          <w:rFonts w:ascii="Times New Roman" w:hAnsi="Times New Roman" w:cs="Times New Roman"/>
          <w:sz w:val="28"/>
          <w:szCs w:val="28"/>
        </w:rPr>
        <w:t>ь цветовых тонов</w:t>
      </w:r>
      <w:r w:rsidR="000462AA">
        <w:rPr>
          <w:rFonts w:ascii="Times New Roman" w:hAnsi="Times New Roman" w:cs="Times New Roman"/>
          <w:sz w:val="28"/>
          <w:szCs w:val="28"/>
        </w:rPr>
        <w:t>, обеспечиваю достаточную освещё</w:t>
      </w:r>
      <w:r>
        <w:rPr>
          <w:rFonts w:ascii="Times New Roman" w:hAnsi="Times New Roman" w:cs="Times New Roman"/>
          <w:sz w:val="28"/>
          <w:szCs w:val="28"/>
        </w:rPr>
        <w:t>нность, продумываю посадку</w:t>
      </w:r>
      <w:r w:rsidR="005E453F" w:rsidRPr="006741D7">
        <w:rPr>
          <w:rFonts w:ascii="Times New Roman" w:hAnsi="Times New Roman" w:cs="Times New Roman"/>
          <w:sz w:val="28"/>
          <w:szCs w:val="28"/>
        </w:rPr>
        <w:t xml:space="preserve"> детей в период </w:t>
      </w:r>
      <w:proofErr w:type="spellStart"/>
      <w:r w:rsidR="005E453F" w:rsidRPr="006741D7">
        <w:rPr>
          <w:rFonts w:ascii="Times New Roman" w:hAnsi="Times New Roman" w:cs="Times New Roman"/>
          <w:sz w:val="28"/>
          <w:szCs w:val="28"/>
        </w:rPr>
        <w:t>окклюзионного</w:t>
      </w:r>
      <w:proofErr w:type="spellEnd"/>
      <w:r w:rsidR="005E453F" w:rsidRPr="006741D7">
        <w:rPr>
          <w:rFonts w:ascii="Times New Roman" w:hAnsi="Times New Roman" w:cs="Times New Roman"/>
          <w:sz w:val="28"/>
          <w:szCs w:val="28"/>
        </w:rPr>
        <w:t xml:space="preserve"> лечения.</w:t>
      </w:r>
      <w:proofErr w:type="gramEnd"/>
    </w:p>
    <w:p w:rsidR="005E453F" w:rsidRPr="006741D7" w:rsidRDefault="005E453F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741D7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7C64E2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Pr="006741D7">
        <w:rPr>
          <w:rFonts w:ascii="Times New Roman" w:hAnsi="Times New Roman" w:cs="Times New Roman"/>
          <w:sz w:val="28"/>
          <w:szCs w:val="28"/>
        </w:rPr>
        <w:t>материала осуществляю в</w:t>
      </w:r>
      <w:r w:rsidR="00650DF9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Pr="006741D7">
        <w:rPr>
          <w:rFonts w:ascii="Times New Roman" w:hAnsi="Times New Roman" w:cs="Times New Roman"/>
          <w:sz w:val="28"/>
          <w:szCs w:val="28"/>
        </w:rPr>
        <w:t xml:space="preserve"> соответствии с комплексно – тематическим планом, определенным основной </w:t>
      </w:r>
      <w:r w:rsidR="00E948DB">
        <w:rPr>
          <w:rFonts w:ascii="Times New Roman" w:hAnsi="Times New Roman" w:cs="Times New Roman"/>
          <w:sz w:val="28"/>
          <w:szCs w:val="28"/>
        </w:rPr>
        <w:t>обще</w:t>
      </w:r>
      <w:r w:rsidRPr="006741D7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 (ООП ДО), разработанной авторским коллективом нашего ДОУ</w:t>
      </w:r>
      <w:r w:rsidR="00871DE1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0462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1DE1" w:rsidRPr="006741D7">
        <w:rPr>
          <w:rFonts w:ascii="Times New Roman" w:hAnsi="Times New Roman" w:cs="Times New Roman"/>
          <w:sz w:val="28"/>
          <w:szCs w:val="28"/>
        </w:rPr>
        <w:lastRenderedPageBreak/>
        <w:t xml:space="preserve">на  основе </w:t>
      </w:r>
      <w:r w:rsidR="000462AA">
        <w:rPr>
          <w:rFonts w:ascii="Times New Roman" w:hAnsi="Times New Roman" w:cs="Times New Roman"/>
          <w:sz w:val="28"/>
          <w:szCs w:val="28"/>
        </w:rPr>
        <w:t xml:space="preserve"> </w:t>
      </w:r>
      <w:r w:rsidR="00871DE1" w:rsidRPr="006741D7">
        <w:rPr>
          <w:rFonts w:ascii="Times New Roman" w:hAnsi="Times New Roman" w:cs="Times New Roman"/>
          <w:sz w:val="28"/>
          <w:szCs w:val="28"/>
        </w:rPr>
        <w:t>Программы</w:t>
      </w:r>
      <w:r w:rsidR="000462AA">
        <w:rPr>
          <w:rFonts w:ascii="Times New Roman" w:hAnsi="Times New Roman" w:cs="Times New Roman"/>
          <w:sz w:val="28"/>
          <w:szCs w:val="28"/>
        </w:rPr>
        <w:t xml:space="preserve"> </w:t>
      </w:r>
      <w:r w:rsidR="00871DE1" w:rsidRPr="006741D7">
        <w:rPr>
          <w:rFonts w:ascii="Times New Roman" w:hAnsi="Times New Roman" w:cs="Times New Roman"/>
          <w:sz w:val="28"/>
          <w:szCs w:val="28"/>
        </w:rPr>
        <w:t xml:space="preserve"> воспитания и обучения детей в детском саду «От рождения </w:t>
      </w:r>
      <w:r w:rsidR="000462AA">
        <w:rPr>
          <w:rFonts w:ascii="Times New Roman" w:hAnsi="Times New Roman" w:cs="Times New Roman"/>
          <w:sz w:val="28"/>
          <w:szCs w:val="28"/>
        </w:rPr>
        <w:t xml:space="preserve">  </w:t>
      </w:r>
      <w:r w:rsidR="00871DE1" w:rsidRPr="006741D7">
        <w:rPr>
          <w:rFonts w:ascii="Times New Roman" w:hAnsi="Times New Roman" w:cs="Times New Roman"/>
          <w:sz w:val="28"/>
          <w:szCs w:val="28"/>
        </w:rPr>
        <w:t xml:space="preserve">до школы» под редакцией </w:t>
      </w:r>
      <w:proofErr w:type="spellStart"/>
      <w:r w:rsidR="00871DE1" w:rsidRPr="006741D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871DE1" w:rsidRPr="006741D7">
        <w:rPr>
          <w:rFonts w:ascii="Times New Roman" w:hAnsi="Times New Roman" w:cs="Times New Roman"/>
          <w:sz w:val="28"/>
          <w:szCs w:val="28"/>
        </w:rPr>
        <w:t>,  Т.С.Комаровой,  М.А.Васильевой.</w:t>
      </w:r>
      <w:proofErr w:type="gramEnd"/>
      <w:r w:rsidR="00871DE1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0462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1DE1" w:rsidRPr="006741D7">
        <w:rPr>
          <w:rFonts w:ascii="Times New Roman" w:hAnsi="Times New Roman" w:cs="Times New Roman"/>
          <w:sz w:val="28"/>
          <w:szCs w:val="28"/>
        </w:rPr>
        <w:t xml:space="preserve">Всю </w:t>
      </w:r>
      <w:proofErr w:type="spellStart"/>
      <w:r w:rsidR="00871DE1" w:rsidRPr="006741D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871DE1" w:rsidRPr="006741D7">
        <w:rPr>
          <w:rFonts w:ascii="Times New Roman" w:hAnsi="Times New Roman" w:cs="Times New Roman"/>
          <w:sz w:val="28"/>
          <w:szCs w:val="28"/>
        </w:rPr>
        <w:t xml:space="preserve"> – развивающую работу строю в соответствии с разделом ООП </w:t>
      </w:r>
      <w:proofErr w:type="gramStart"/>
      <w:r w:rsidR="00871DE1" w:rsidRPr="006741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71DE1" w:rsidRPr="006741D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71DE1" w:rsidRPr="006741D7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="00871DE1" w:rsidRPr="006741D7">
        <w:rPr>
          <w:rFonts w:ascii="Times New Roman" w:hAnsi="Times New Roman" w:cs="Times New Roman"/>
          <w:sz w:val="28"/>
          <w:szCs w:val="28"/>
        </w:rPr>
        <w:t xml:space="preserve"> коррекционной работы с детьми, имеющими нарушения зрения» </w:t>
      </w:r>
      <w:r w:rsidR="007C12D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1DE1" w:rsidRPr="006741D7">
        <w:rPr>
          <w:rFonts w:ascii="Times New Roman" w:hAnsi="Times New Roman" w:cs="Times New Roman"/>
          <w:sz w:val="28"/>
          <w:szCs w:val="28"/>
        </w:rPr>
        <w:t xml:space="preserve">и Программами специальных (коррекционных) образовательных учреждений </w:t>
      </w:r>
      <w:r w:rsidR="00AF6477" w:rsidRPr="006741D7">
        <w:rPr>
          <w:rFonts w:ascii="Times New Roman" w:hAnsi="Times New Roman" w:cs="Times New Roman"/>
          <w:sz w:val="28"/>
          <w:szCs w:val="28"/>
        </w:rPr>
        <w:t>IV вида (для детей с нарушением зрения) под редакцией Л.И.Плаксиной. Это позволяет реализовать обязательное</w:t>
      </w:r>
      <w:r w:rsidR="00E948DB">
        <w:rPr>
          <w:rFonts w:ascii="Times New Roman" w:hAnsi="Times New Roman" w:cs="Times New Roman"/>
          <w:sz w:val="28"/>
          <w:szCs w:val="28"/>
        </w:rPr>
        <w:t>, на мой взгляд,</w:t>
      </w:r>
      <w:r w:rsidR="00AF6477" w:rsidRPr="006741D7">
        <w:rPr>
          <w:rFonts w:ascii="Times New Roman" w:hAnsi="Times New Roman" w:cs="Times New Roman"/>
          <w:sz w:val="28"/>
          <w:szCs w:val="28"/>
        </w:rPr>
        <w:t xml:space="preserve"> условие успешной де</w:t>
      </w:r>
      <w:r w:rsidR="00E948DB">
        <w:rPr>
          <w:rFonts w:ascii="Times New Roman" w:hAnsi="Times New Roman" w:cs="Times New Roman"/>
          <w:sz w:val="28"/>
          <w:szCs w:val="28"/>
        </w:rPr>
        <w:t xml:space="preserve">ятельности по </w:t>
      </w:r>
      <w:r w:rsidR="00AF6477" w:rsidRPr="006741D7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E948DB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E948DB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E948DB">
        <w:rPr>
          <w:rFonts w:ascii="Times New Roman" w:hAnsi="Times New Roman" w:cs="Times New Roman"/>
          <w:sz w:val="28"/>
          <w:szCs w:val="28"/>
        </w:rPr>
        <w:t xml:space="preserve"> </w:t>
      </w:r>
      <w:r w:rsidR="00620958">
        <w:rPr>
          <w:rFonts w:ascii="Times New Roman" w:hAnsi="Times New Roman" w:cs="Times New Roman"/>
          <w:sz w:val="28"/>
          <w:szCs w:val="28"/>
        </w:rPr>
        <w:t>у детей с нарушениями зрения</w:t>
      </w:r>
      <w:r w:rsidR="00AF6477" w:rsidRPr="006741D7">
        <w:rPr>
          <w:rFonts w:ascii="Times New Roman" w:hAnsi="Times New Roman" w:cs="Times New Roman"/>
          <w:sz w:val="28"/>
          <w:szCs w:val="28"/>
        </w:rPr>
        <w:t xml:space="preserve"> – взаимодействие</w:t>
      </w:r>
      <w:r w:rsidR="007C12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6477" w:rsidRPr="006741D7">
        <w:rPr>
          <w:rFonts w:ascii="Times New Roman" w:hAnsi="Times New Roman" w:cs="Times New Roman"/>
          <w:sz w:val="28"/>
          <w:szCs w:val="28"/>
        </w:rPr>
        <w:t xml:space="preserve"> с воспитателями, учителем – логопедом, музыкальным руководителем, инструктором по физи</w:t>
      </w:r>
      <w:r w:rsidR="00620958">
        <w:rPr>
          <w:rFonts w:ascii="Times New Roman" w:hAnsi="Times New Roman" w:cs="Times New Roman"/>
          <w:sz w:val="28"/>
          <w:szCs w:val="28"/>
        </w:rPr>
        <w:t>ческой культуре. О</w:t>
      </w:r>
      <w:r w:rsidR="00AF6477" w:rsidRPr="006741D7">
        <w:rPr>
          <w:rFonts w:ascii="Times New Roman" w:hAnsi="Times New Roman" w:cs="Times New Roman"/>
          <w:sz w:val="28"/>
          <w:szCs w:val="28"/>
        </w:rPr>
        <w:t>существляю</w:t>
      </w:r>
      <w:r w:rsidR="00620958">
        <w:rPr>
          <w:rFonts w:ascii="Times New Roman" w:hAnsi="Times New Roman" w:cs="Times New Roman"/>
          <w:sz w:val="28"/>
          <w:szCs w:val="28"/>
        </w:rPr>
        <w:t xml:space="preserve"> его</w:t>
      </w:r>
      <w:r w:rsidR="00AF6477" w:rsidRPr="006741D7">
        <w:rPr>
          <w:rFonts w:ascii="Times New Roman" w:hAnsi="Times New Roman" w:cs="Times New Roman"/>
          <w:sz w:val="28"/>
          <w:szCs w:val="28"/>
        </w:rPr>
        <w:t xml:space="preserve"> через интеграцию задач разл</w:t>
      </w:r>
      <w:r w:rsidR="00BD244C" w:rsidRPr="006741D7">
        <w:rPr>
          <w:rFonts w:ascii="Times New Roman" w:hAnsi="Times New Roman" w:cs="Times New Roman"/>
          <w:sz w:val="28"/>
          <w:szCs w:val="28"/>
        </w:rPr>
        <w:t>ичных образовательных областей,</w:t>
      </w:r>
      <w:r w:rsidR="00AF6477" w:rsidRPr="006741D7">
        <w:rPr>
          <w:rFonts w:ascii="Times New Roman" w:hAnsi="Times New Roman" w:cs="Times New Roman"/>
          <w:sz w:val="28"/>
          <w:szCs w:val="28"/>
        </w:rPr>
        <w:t xml:space="preserve"> предусмотренных ООП </w:t>
      </w:r>
      <w:proofErr w:type="gramStart"/>
      <w:r w:rsidR="00AF6477" w:rsidRPr="006741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F6477" w:rsidRPr="006741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6477" w:rsidRPr="006741D7">
        <w:rPr>
          <w:rFonts w:ascii="Times New Roman" w:hAnsi="Times New Roman" w:cs="Times New Roman"/>
          <w:sz w:val="28"/>
          <w:szCs w:val="28"/>
        </w:rPr>
        <w:t>Одной из форм взаимодействия  с воспитателями является разработанная</w:t>
      </w:r>
      <w:r w:rsidR="00BD244C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6741D7">
        <w:rPr>
          <w:rFonts w:ascii="Times New Roman" w:hAnsi="Times New Roman" w:cs="Times New Roman"/>
          <w:sz w:val="28"/>
          <w:szCs w:val="28"/>
        </w:rPr>
        <w:t xml:space="preserve"> мною в соавторстве</w:t>
      </w:r>
      <w:r w:rsidR="007C12D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6477" w:rsidRPr="006741D7">
        <w:rPr>
          <w:rFonts w:ascii="Times New Roman" w:hAnsi="Times New Roman" w:cs="Times New Roman"/>
          <w:sz w:val="28"/>
          <w:szCs w:val="28"/>
        </w:rPr>
        <w:t xml:space="preserve"> с тифлопедагогами</w:t>
      </w:r>
      <w:r w:rsidR="00620958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6741D7">
        <w:rPr>
          <w:rFonts w:ascii="Times New Roman" w:hAnsi="Times New Roman" w:cs="Times New Roman"/>
          <w:sz w:val="28"/>
          <w:szCs w:val="28"/>
        </w:rPr>
        <w:t xml:space="preserve"> нашего ДОУ тетрадь рабочих контактов.</w:t>
      </w:r>
      <w:proofErr w:type="gramEnd"/>
      <w:r w:rsidR="00BD244C" w:rsidRPr="006741D7">
        <w:rPr>
          <w:rFonts w:ascii="Times New Roman" w:hAnsi="Times New Roman" w:cs="Times New Roman"/>
          <w:sz w:val="28"/>
          <w:szCs w:val="28"/>
        </w:rPr>
        <w:t xml:space="preserve"> Еженедельно заполняю</w:t>
      </w:r>
      <w:r w:rsidR="007C12D2">
        <w:rPr>
          <w:rFonts w:ascii="Times New Roman" w:hAnsi="Times New Roman" w:cs="Times New Roman"/>
          <w:sz w:val="28"/>
          <w:szCs w:val="28"/>
        </w:rPr>
        <w:t xml:space="preserve">  </w:t>
      </w:r>
      <w:r w:rsidR="00BD244C" w:rsidRPr="006741D7">
        <w:rPr>
          <w:rFonts w:ascii="Times New Roman" w:hAnsi="Times New Roman" w:cs="Times New Roman"/>
          <w:sz w:val="28"/>
          <w:szCs w:val="28"/>
        </w:rPr>
        <w:t xml:space="preserve"> в ней несколько разделов:</w:t>
      </w:r>
      <w:r w:rsidR="00AF6477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BD244C" w:rsidRPr="006741D7">
        <w:rPr>
          <w:rFonts w:ascii="Times New Roman" w:hAnsi="Times New Roman" w:cs="Times New Roman"/>
          <w:sz w:val="28"/>
          <w:szCs w:val="28"/>
        </w:rPr>
        <w:t xml:space="preserve"> «Аппаратное лечение»</w:t>
      </w:r>
      <w:r w:rsidR="007C12D2">
        <w:rPr>
          <w:rFonts w:ascii="Times New Roman" w:hAnsi="Times New Roman" w:cs="Times New Roman"/>
          <w:sz w:val="28"/>
          <w:szCs w:val="28"/>
        </w:rPr>
        <w:t xml:space="preserve"> (выполнение  назначений врача </w:t>
      </w:r>
      <w:r w:rsidR="00BD244C" w:rsidRPr="006741D7">
        <w:rPr>
          <w:rFonts w:ascii="Times New Roman" w:hAnsi="Times New Roman" w:cs="Times New Roman"/>
          <w:sz w:val="28"/>
          <w:szCs w:val="28"/>
        </w:rPr>
        <w:t xml:space="preserve">  офтальмолога сестрой – </w:t>
      </w:r>
      <w:proofErr w:type="spellStart"/>
      <w:r w:rsidR="00BD244C" w:rsidRPr="006741D7">
        <w:rPr>
          <w:rFonts w:ascii="Times New Roman" w:hAnsi="Times New Roman" w:cs="Times New Roman"/>
          <w:sz w:val="28"/>
          <w:szCs w:val="28"/>
        </w:rPr>
        <w:t>ортоптисткой</w:t>
      </w:r>
      <w:proofErr w:type="spellEnd"/>
      <w:r w:rsidR="00BD244C" w:rsidRPr="006741D7">
        <w:rPr>
          <w:rFonts w:ascii="Times New Roman" w:hAnsi="Times New Roman" w:cs="Times New Roman"/>
          <w:sz w:val="28"/>
          <w:szCs w:val="28"/>
        </w:rPr>
        <w:t>), «Выполнение назначений врача - офтальмолога тифлопедагогом»,   «Выполнение</w:t>
      </w:r>
      <w:r w:rsidR="00620958">
        <w:rPr>
          <w:rFonts w:ascii="Times New Roman" w:hAnsi="Times New Roman" w:cs="Times New Roman"/>
          <w:sz w:val="28"/>
          <w:szCs w:val="28"/>
        </w:rPr>
        <w:t xml:space="preserve"> назначений врача офтальмолога в</w:t>
      </w:r>
      <w:r w:rsidR="00BD244C" w:rsidRPr="006741D7">
        <w:rPr>
          <w:rFonts w:ascii="Times New Roman" w:hAnsi="Times New Roman" w:cs="Times New Roman"/>
          <w:sz w:val="28"/>
          <w:szCs w:val="28"/>
        </w:rPr>
        <w:t>оспитателями», « Индивидуальная работа с детьм</w:t>
      </w:r>
      <w:r w:rsidR="00620958">
        <w:rPr>
          <w:rFonts w:ascii="Times New Roman" w:hAnsi="Times New Roman" w:cs="Times New Roman"/>
          <w:sz w:val="28"/>
          <w:szCs w:val="28"/>
        </w:rPr>
        <w:t>и». Воспитател</w:t>
      </w:r>
      <w:r w:rsidR="00BD244C" w:rsidRPr="006741D7">
        <w:rPr>
          <w:rFonts w:ascii="Times New Roman" w:hAnsi="Times New Roman" w:cs="Times New Roman"/>
          <w:sz w:val="28"/>
          <w:szCs w:val="28"/>
        </w:rPr>
        <w:t>и</w:t>
      </w:r>
      <w:r w:rsidR="00620958">
        <w:rPr>
          <w:rFonts w:ascii="Times New Roman" w:hAnsi="Times New Roman" w:cs="Times New Roman"/>
          <w:sz w:val="28"/>
          <w:szCs w:val="28"/>
        </w:rPr>
        <w:t xml:space="preserve"> реализуют</w:t>
      </w:r>
      <w:r w:rsidR="00620958" w:rsidRPr="00620958">
        <w:rPr>
          <w:rFonts w:ascii="Times New Roman" w:hAnsi="Times New Roman" w:cs="Times New Roman"/>
          <w:sz w:val="28"/>
          <w:szCs w:val="28"/>
        </w:rPr>
        <w:t xml:space="preserve"> </w:t>
      </w:r>
      <w:r w:rsidR="00620958">
        <w:rPr>
          <w:rFonts w:ascii="Times New Roman" w:hAnsi="Times New Roman" w:cs="Times New Roman"/>
          <w:sz w:val="28"/>
          <w:szCs w:val="28"/>
        </w:rPr>
        <w:t>мои рекомендации</w:t>
      </w:r>
      <w:r w:rsidR="00BD244C" w:rsidRPr="006741D7">
        <w:rPr>
          <w:rFonts w:ascii="Times New Roman" w:hAnsi="Times New Roman" w:cs="Times New Roman"/>
          <w:sz w:val="28"/>
          <w:szCs w:val="28"/>
        </w:rPr>
        <w:t xml:space="preserve">  во время ежедневного коррекционного часа</w:t>
      </w:r>
      <w:r w:rsidR="00B7546E" w:rsidRPr="006741D7">
        <w:rPr>
          <w:rFonts w:ascii="Times New Roman" w:hAnsi="Times New Roman" w:cs="Times New Roman"/>
          <w:sz w:val="28"/>
          <w:szCs w:val="28"/>
        </w:rPr>
        <w:t xml:space="preserve">, в непосредственно образовательной и совместной </w:t>
      </w:r>
      <w:r w:rsidR="007C64E2" w:rsidRPr="006741D7">
        <w:rPr>
          <w:rFonts w:ascii="Times New Roman" w:hAnsi="Times New Roman" w:cs="Times New Roman"/>
          <w:sz w:val="28"/>
          <w:szCs w:val="28"/>
        </w:rPr>
        <w:t xml:space="preserve">деятельности с детьми, а также в </w:t>
      </w:r>
      <w:r w:rsidR="00B7546E" w:rsidRPr="006741D7">
        <w:rPr>
          <w:rFonts w:ascii="Times New Roman" w:hAnsi="Times New Roman" w:cs="Times New Roman"/>
          <w:sz w:val="28"/>
          <w:szCs w:val="28"/>
        </w:rPr>
        <w:t>форме индив</w:t>
      </w:r>
      <w:r w:rsidR="00D76454">
        <w:rPr>
          <w:rFonts w:ascii="Times New Roman" w:hAnsi="Times New Roman" w:cs="Times New Roman"/>
          <w:sz w:val="28"/>
          <w:szCs w:val="28"/>
        </w:rPr>
        <w:t>идуальной работы</w:t>
      </w:r>
      <w:r w:rsidR="00B7546E" w:rsidRPr="006741D7">
        <w:rPr>
          <w:rFonts w:ascii="Times New Roman" w:hAnsi="Times New Roman" w:cs="Times New Roman"/>
          <w:sz w:val="28"/>
          <w:szCs w:val="28"/>
        </w:rPr>
        <w:t>.</w:t>
      </w:r>
    </w:p>
    <w:p w:rsidR="00B7546E" w:rsidRPr="006741D7" w:rsidRDefault="00B7546E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t xml:space="preserve">      </w:t>
      </w:r>
      <w:r w:rsidRPr="00F217D4">
        <w:rPr>
          <w:rFonts w:ascii="Times New Roman" w:hAnsi="Times New Roman" w:cs="Times New Roman"/>
          <w:sz w:val="28"/>
          <w:szCs w:val="28"/>
        </w:rPr>
        <w:t>Важным компонентом своей профессиональной дея</w:t>
      </w:r>
      <w:r w:rsidR="007C64E2" w:rsidRPr="00F217D4">
        <w:rPr>
          <w:rFonts w:ascii="Times New Roman" w:hAnsi="Times New Roman" w:cs="Times New Roman"/>
          <w:sz w:val="28"/>
          <w:szCs w:val="28"/>
        </w:rPr>
        <w:t xml:space="preserve">тельности, залогом  успешности  </w:t>
      </w:r>
      <w:r w:rsidRPr="00F217D4">
        <w:rPr>
          <w:rFonts w:ascii="Times New Roman" w:hAnsi="Times New Roman" w:cs="Times New Roman"/>
          <w:sz w:val="28"/>
          <w:szCs w:val="28"/>
        </w:rPr>
        <w:t>проводимой  мной</w:t>
      </w:r>
      <w:r w:rsidR="00EF1603" w:rsidRPr="00F217D4">
        <w:rPr>
          <w:rFonts w:ascii="Times New Roman" w:hAnsi="Times New Roman" w:cs="Times New Roman"/>
          <w:sz w:val="28"/>
          <w:szCs w:val="28"/>
        </w:rPr>
        <w:t xml:space="preserve"> </w:t>
      </w:r>
      <w:r w:rsidRPr="00F21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7D4">
        <w:rPr>
          <w:rFonts w:ascii="Times New Roman" w:hAnsi="Times New Roman" w:cs="Times New Roman"/>
          <w:sz w:val="28"/>
          <w:szCs w:val="28"/>
        </w:rPr>
        <w:t>коррекци</w:t>
      </w:r>
      <w:r w:rsidR="00620958"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 w:rsidR="00620958">
        <w:rPr>
          <w:rFonts w:ascii="Times New Roman" w:hAnsi="Times New Roman" w:cs="Times New Roman"/>
          <w:sz w:val="28"/>
          <w:szCs w:val="28"/>
        </w:rPr>
        <w:t xml:space="preserve"> – развивающей работы является</w:t>
      </w:r>
      <w:r w:rsidRPr="00F217D4">
        <w:rPr>
          <w:rFonts w:ascii="Times New Roman" w:hAnsi="Times New Roman" w:cs="Times New Roman"/>
          <w:sz w:val="28"/>
          <w:szCs w:val="28"/>
        </w:rPr>
        <w:t xml:space="preserve"> тесное взаимодействи</w:t>
      </w:r>
      <w:r w:rsidR="007C12D2">
        <w:rPr>
          <w:rFonts w:ascii="Times New Roman" w:hAnsi="Times New Roman" w:cs="Times New Roman"/>
          <w:sz w:val="28"/>
          <w:szCs w:val="28"/>
        </w:rPr>
        <w:t>е с семьями воспитанников. Серьё</w:t>
      </w:r>
      <w:r w:rsidRPr="00F217D4">
        <w:rPr>
          <w:rFonts w:ascii="Times New Roman" w:hAnsi="Times New Roman" w:cs="Times New Roman"/>
          <w:sz w:val="28"/>
          <w:szCs w:val="28"/>
        </w:rPr>
        <w:t>зное внимание уделяю изучению каждой семьи</w:t>
      </w:r>
      <w:r w:rsidR="00DE4AF3" w:rsidRPr="00F217D4">
        <w:rPr>
          <w:rFonts w:ascii="Times New Roman" w:hAnsi="Times New Roman" w:cs="Times New Roman"/>
          <w:sz w:val="28"/>
          <w:szCs w:val="28"/>
        </w:rPr>
        <w:t xml:space="preserve"> через анкетирование. Одной из задач работы с родителями считаю формирование у них адекватного отношения к дефекту зрения своего ребенка.   Стремлюсь повышать  компетентность родителей в вопросах воспитания и развития детей с нарушения</w:t>
      </w:r>
      <w:r w:rsidR="00620958">
        <w:rPr>
          <w:rFonts w:ascii="Times New Roman" w:hAnsi="Times New Roman" w:cs="Times New Roman"/>
          <w:sz w:val="28"/>
          <w:szCs w:val="28"/>
        </w:rPr>
        <w:t>ми зрения, вовлекая</w:t>
      </w:r>
      <w:r w:rsidR="00326468" w:rsidRPr="00F217D4">
        <w:rPr>
          <w:rFonts w:ascii="Times New Roman" w:hAnsi="Times New Roman" w:cs="Times New Roman"/>
          <w:sz w:val="28"/>
          <w:szCs w:val="28"/>
        </w:rPr>
        <w:t xml:space="preserve"> их  в лечебно – восстановительный </w:t>
      </w:r>
      <w:r w:rsidR="007C12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26468" w:rsidRPr="00F217D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26468" w:rsidRPr="00F217D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326468" w:rsidRPr="00F217D4">
        <w:rPr>
          <w:rFonts w:ascii="Times New Roman" w:hAnsi="Times New Roman" w:cs="Times New Roman"/>
          <w:sz w:val="28"/>
          <w:szCs w:val="28"/>
        </w:rPr>
        <w:t xml:space="preserve"> – развивающий процессы.</w:t>
      </w:r>
      <w:r w:rsidR="00246F6D" w:rsidRPr="00F21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F6D" w:rsidRPr="00F217D4">
        <w:rPr>
          <w:rFonts w:ascii="Times New Roman" w:hAnsi="Times New Roman" w:cs="Times New Roman"/>
          <w:sz w:val="28"/>
          <w:szCs w:val="28"/>
        </w:rPr>
        <w:t>Взаимодействие осуществляю в форме родительских собраний, индивидуального консультирования по ре</w:t>
      </w:r>
      <w:r w:rsidR="00620958">
        <w:rPr>
          <w:rFonts w:ascii="Times New Roman" w:hAnsi="Times New Roman" w:cs="Times New Roman"/>
          <w:sz w:val="28"/>
          <w:szCs w:val="28"/>
        </w:rPr>
        <w:t xml:space="preserve">зультатам первичной, </w:t>
      </w:r>
      <w:r w:rsidR="00246F6D" w:rsidRPr="00F217D4">
        <w:rPr>
          <w:rFonts w:ascii="Times New Roman" w:hAnsi="Times New Roman" w:cs="Times New Roman"/>
          <w:sz w:val="28"/>
          <w:szCs w:val="28"/>
        </w:rPr>
        <w:t>итоговой диагностик</w:t>
      </w:r>
      <w:r w:rsidR="00620958">
        <w:rPr>
          <w:rFonts w:ascii="Times New Roman" w:hAnsi="Times New Roman" w:cs="Times New Roman"/>
          <w:sz w:val="28"/>
          <w:szCs w:val="28"/>
        </w:rPr>
        <w:t xml:space="preserve">и и </w:t>
      </w:r>
      <w:r w:rsidR="00413A23">
        <w:rPr>
          <w:rFonts w:ascii="Times New Roman" w:hAnsi="Times New Roman" w:cs="Times New Roman"/>
          <w:sz w:val="28"/>
          <w:szCs w:val="28"/>
        </w:rPr>
        <w:t xml:space="preserve"> по текущим вопросам  лечебно</w:t>
      </w:r>
      <w:r w:rsidR="00246F6D" w:rsidRPr="00F217D4">
        <w:rPr>
          <w:rFonts w:ascii="Times New Roman" w:hAnsi="Times New Roman" w:cs="Times New Roman"/>
          <w:sz w:val="28"/>
          <w:szCs w:val="28"/>
        </w:rPr>
        <w:t xml:space="preserve">–восстановительной и </w:t>
      </w:r>
      <w:proofErr w:type="spellStart"/>
      <w:r w:rsidR="00246F6D" w:rsidRPr="00F217D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246F6D" w:rsidRPr="00F217D4">
        <w:rPr>
          <w:rFonts w:ascii="Times New Roman" w:hAnsi="Times New Roman" w:cs="Times New Roman"/>
          <w:sz w:val="28"/>
          <w:szCs w:val="28"/>
        </w:rPr>
        <w:t xml:space="preserve"> – развивающей работы, в форме  группового консультирования, памяток</w:t>
      </w:r>
      <w:r w:rsidR="00690C48" w:rsidRPr="00F217D4">
        <w:rPr>
          <w:rFonts w:ascii="Times New Roman" w:hAnsi="Times New Roman" w:cs="Times New Roman"/>
          <w:sz w:val="28"/>
          <w:szCs w:val="28"/>
        </w:rPr>
        <w:t>, семинаров</w:t>
      </w:r>
      <w:r w:rsidR="00EF1603" w:rsidRPr="00F217D4">
        <w:rPr>
          <w:rFonts w:ascii="Times New Roman" w:hAnsi="Times New Roman" w:cs="Times New Roman"/>
          <w:sz w:val="28"/>
          <w:szCs w:val="28"/>
        </w:rPr>
        <w:t xml:space="preserve"> </w:t>
      </w:r>
      <w:r w:rsidR="00690C48" w:rsidRPr="00F217D4">
        <w:rPr>
          <w:rFonts w:ascii="Times New Roman" w:hAnsi="Times New Roman" w:cs="Times New Roman"/>
          <w:sz w:val="28"/>
          <w:szCs w:val="28"/>
        </w:rPr>
        <w:t>- практикумов, родительских мастерских, совместных творческих работ родителей и детей, у</w:t>
      </w:r>
      <w:r w:rsidR="00413A23">
        <w:rPr>
          <w:rFonts w:ascii="Times New Roman" w:hAnsi="Times New Roman" w:cs="Times New Roman"/>
          <w:sz w:val="28"/>
          <w:szCs w:val="28"/>
        </w:rPr>
        <w:t>частия в проектной деятельности (2012 год – проект «Секреты бумаги», 2013год – проект «Хлеб всему голова», 2014год – проект «С книгой поведешься – ума наберешься»</w:t>
      </w:r>
      <w:r w:rsidR="0097649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690C48" w:rsidRPr="00F217D4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045740">
        <w:rPr>
          <w:rFonts w:ascii="Times New Roman" w:hAnsi="Times New Roman" w:cs="Times New Roman"/>
          <w:sz w:val="28"/>
          <w:szCs w:val="28"/>
        </w:rPr>
        <w:t>сть родителей стимулируется мной</w:t>
      </w:r>
      <w:r w:rsidR="00690C48" w:rsidRPr="00F217D4">
        <w:rPr>
          <w:rFonts w:ascii="Times New Roman" w:hAnsi="Times New Roman" w:cs="Times New Roman"/>
          <w:sz w:val="28"/>
          <w:szCs w:val="28"/>
        </w:rPr>
        <w:t xml:space="preserve"> через родител</w:t>
      </w:r>
      <w:r w:rsidR="007C12D2">
        <w:rPr>
          <w:rFonts w:ascii="Times New Roman" w:hAnsi="Times New Roman" w:cs="Times New Roman"/>
          <w:sz w:val="28"/>
          <w:szCs w:val="28"/>
        </w:rPr>
        <w:t>ьский уголок, оформленный в приё</w:t>
      </w:r>
      <w:r w:rsidR="00690C48" w:rsidRPr="00F217D4">
        <w:rPr>
          <w:rFonts w:ascii="Times New Roman" w:hAnsi="Times New Roman" w:cs="Times New Roman"/>
          <w:sz w:val="28"/>
          <w:szCs w:val="28"/>
        </w:rPr>
        <w:t xml:space="preserve">мной группы. Здесь размещены расписание </w:t>
      </w:r>
      <w:proofErr w:type="spellStart"/>
      <w:r w:rsidR="00690C48" w:rsidRPr="00F217D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690C48" w:rsidRPr="00F217D4">
        <w:rPr>
          <w:rFonts w:ascii="Times New Roman" w:hAnsi="Times New Roman" w:cs="Times New Roman"/>
          <w:sz w:val="28"/>
          <w:szCs w:val="28"/>
        </w:rPr>
        <w:t xml:space="preserve"> – развивающих занятий и консультаций тифлопедагога, цикл окклюзий, динамика остроты зрения воспитанников, рекомендуемые комплексы зрительной гимнастики, еженед</w:t>
      </w:r>
      <w:r w:rsidR="008575A7" w:rsidRPr="00F217D4">
        <w:rPr>
          <w:rFonts w:ascii="Times New Roman" w:hAnsi="Times New Roman" w:cs="Times New Roman"/>
          <w:sz w:val="28"/>
          <w:szCs w:val="28"/>
        </w:rPr>
        <w:t>ельные назначения врача по аппаратному лечению детей, рекомендации</w:t>
      </w:r>
      <w:r w:rsidR="00690C48" w:rsidRPr="00F217D4">
        <w:rPr>
          <w:rFonts w:ascii="Times New Roman" w:hAnsi="Times New Roman" w:cs="Times New Roman"/>
          <w:sz w:val="28"/>
          <w:szCs w:val="28"/>
        </w:rPr>
        <w:t xml:space="preserve"> </w:t>
      </w:r>
      <w:r w:rsidR="008575A7" w:rsidRPr="00F217D4">
        <w:rPr>
          <w:rFonts w:ascii="Times New Roman" w:hAnsi="Times New Roman" w:cs="Times New Roman"/>
          <w:sz w:val="28"/>
          <w:szCs w:val="28"/>
        </w:rPr>
        <w:t xml:space="preserve"> тифлопедагога по актуальным вопросам воспитания и разв</w:t>
      </w:r>
      <w:r w:rsidR="007C12D2">
        <w:rPr>
          <w:rFonts w:ascii="Times New Roman" w:hAnsi="Times New Roman" w:cs="Times New Roman"/>
          <w:sz w:val="28"/>
          <w:szCs w:val="28"/>
        </w:rPr>
        <w:t>ития,</w:t>
      </w:r>
      <w:r w:rsidR="00005EEA">
        <w:rPr>
          <w:rFonts w:ascii="Times New Roman" w:hAnsi="Times New Roman" w:cs="Times New Roman"/>
          <w:sz w:val="28"/>
          <w:szCs w:val="28"/>
        </w:rPr>
        <w:t xml:space="preserve"> советы по организации деятельности </w:t>
      </w:r>
      <w:r w:rsidR="008575A7" w:rsidRPr="00F217D4">
        <w:rPr>
          <w:rFonts w:ascii="Times New Roman" w:hAnsi="Times New Roman" w:cs="Times New Roman"/>
          <w:sz w:val="28"/>
          <w:szCs w:val="28"/>
        </w:rPr>
        <w:t>родителей</w:t>
      </w:r>
      <w:r w:rsidR="007C12D2">
        <w:rPr>
          <w:rFonts w:ascii="Times New Roman" w:hAnsi="Times New Roman" w:cs="Times New Roman"/>
          <w:sz w:val="28"/>
          <w:szCs w:val="28"/>
        </w:rPr>
        <w:t xml:space="preserve">         с ребё</w:t>
      </w:r>
      <w:r w:rsidR="00005EEA">
        <w:rPr>
          <w:rFonts w:ascii="Times New Roman" w:hAnsi="Times New Roman" w:cs="Times New Roman"/>
          <w:sz w:val="28"/>
          <w:szCs w:val="28"/>
        </w:rPr>
        <w:t xml:space="preserve">нком в рамках лексической темы. </w:t>
      </w:r>
      <w:r w:rsidR="008575A7" w:rsidRPr="00F217D4">
        <w:rPr>
          <w:rFonts w:ascii="Times New Roman" w:hAnsi="Times New Roman" w:cs="Times New Roman"/>
          <w:sz w:val="28"/>
          <w:szCs w:val="28"/>
        </w:rPr>
        <w:t>Ежедневно представляю результаты</w:t>
      </w:r>
      <w:r w:rsidR="00005EEA">
        <w:rPr>
          <w:rFonts w:ascii="Times New Roman" w:hAnsi="Times New Roman" w:cs="Times New Roman"/>
          <w:sz w:val="28"/>
          <w:szCs w:val="28"/>
        </w:rPr>
        <w:t xml:space="preserve"> продуктивной деятельности воспитанников</w:t>
      </w:r>
      <w:r w:rsidR="008575A7" w:rsidRPr="00F217D4">
        <w:rPr>
          <w:rFonts w:ascii="Times New Roman" w:hAnsi="Times New Roman" w:cs="Times New Roman"/>
          <w:sz w:val="28"/>
          <w:szCs w:val="28"/>
        </w:rPr>
        <w:t xml:space="preserve">. Все работы детей оформляю </w:t>
      </w:r>
      <w:r w:rsidR="007C12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75A7" w:rsidRPr="00F217D4">
        <w:rPr>
          <w:rFonts w:ascii="Times New Roman" w:hAnsi="Times New Roman" w:cs="Times New Roman"/>
          <w:sz w:val="28"/>
          <w:szCs w:val="28"/>
        </w:rPr>
        <w:t xml:space="preserve"> индивидуальные папки</w:t>
      </w:r>
      <w:r w:rsidR="00520003" w:rsidRPr="00F217D4">
        <w:rPr>
          <w:rFonts w:ascii="Times New Roman" w:hAnsi="Times New Roman" w:cs="Times New Roman"/>
          <w:sz w:val="28"/>
          <w:szCs w:val="28"/>
        </w:rPr>
        <w:t>.</w:t>
      </w:r>
      <w:r w:rsidR="00005EEA">
        <w:rPr>
          <w:rFonts w:ascii="Times New Roman" w:hAnsi="Times New Roman" w:cs="Times New Roman"/>
          <w:sz w:val="28"/>
          <w:szCs w:val="28"/>
        </w:rPr>
        <w:t xml:space="preserve"> По моим наблюдениям, т</w:t>
      </w:r>
      <w:r w:rsidR="00520003" w:rsidRPr="00F217D4">
        <w:rPr>
          <w:rFonts w:ascii="Times New Roman" w:hAnsi="Times New Roman" w:cs="Times New Roman"/>
          <w:sz w:val="28"/>
          <w:szCs w:val="28"/>
        </w:rPr>
        <w:t>акой подход,</w:t>
      </w:r>
      <w:r w:rsidR="00005EEA">
        <w:rPr>
          <w:rFonts w:ascii="Times New Roman" w:hAnsi="Times New Roman" w:cs="Times New Roman"/>
          <w:sz w:val="28"/>
          <w:szCs w:val="28"/>
        </w:rPr>
        <w:t xml:space="preserve"> </w:t>
      </w:r>
      <w:r w:rsidR="00520003" w:rsidRPr="00F21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003" w:rsidRPr="00F217D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C12D2">
        <w:rPr>
          <w:rFonts w:ascii="Times New Roman" w:hAnsi="Times New Roman" w:cs="Times New Roman"/>
          <w:sz w:val="28"/>
          <w:szCs w:val="28"/>
        </w:rPr>
        <w:t xml:space="preserve"> </w:t>
      </w:r>
      <w:r w:rsidR="00520003" w:rsidRPr="00F217D4">
        <w:rPr>
          <w:rFonts w:ascii="Times New Roman" w:hAnsi="Times New Roman" w:cs="Times New Roman"/>
          <w:sz w:val="28"/>
          <w:szCs w:val="28"/>
        </w:rPr>
        <w:t xml:space="preserve">– первых, формирует у родителей уважительное отношение к детскому творчеству, повышает их интерес  к жизни ребенка в детском  саду, а во – вторых, позволяет заботливым </w:t>
      </w:r>
      <w:r w:rsidR="00520003" w:rsidRPr="00F217D4">
        <w:rPr>
          <w:rFonts w:ascii="Times New Roman" w:hAnsi="Times New Roman" w:cs="Times New Roman"/>
          <w:sz w:val="28"/>
          <w:szCs w:val="28"/>
        </w:rPr>
        <w:lastRenderedPageBreak/>
        <w:t>родителям</w:t>
      </w:r>
      <w:r w:rsidR="00005EEA">
        <w:rPr>
          <w:rFonts w:ascii="Times New Roman" w:hAnsi="Times New Roman" w:cs="Times New Roman"/>
          <w:sz w:val="28"/>
          <w:szCs w:val="28"/>
        </w:rPr>
        <w:t xml:space="preserve"> </w:t>
      </w:r>
      <w:r w:rsidR="00520003" w:rsidRPr="00F217D4">
        <w:rPr>
          <w:rFonts w:ascii="Times New Roman" w:hAnsi="Times New Roman" w:cs="Times New Roman"/>
          <w:sz w:val="28"/>
          <w:szCs w:val="28"/>
        </w:rPr>
        <w:t xml:space="preserve"> отслеживать д</w:t>
      </w:r>
      <w:r w:rsidR="00D8512E" w:rsidRPr="00F217D4">
        <w:rPr>
          <w:rFonts w:ascii="Times New Roman" w:hAnsi="Times New Roman" w:cs="Times New Roman"/>
          <w:sz w:val="28"/>
          <w:szCs w:val="28"/>
        </w:rPr>
        <w:t>инамику развития своего ребенка</w:t>
      </w:r>
      <w:r w:rsidR="00520003" w:rsidRPr="00F217D4">
        <w:rPr>
          <w:rFonts w:ascii="Times New Roman" w:hAnsi="Times New Roman" w:cs="Times New Roman"/>
          <w:sz w:val="28"/>
          <w:szCs w:val="28"/>
        </w:rPr>
        <w:t>.</w:t>
      </w:r>
      <w:r w:rsidR="00D8512E" w:rsidRPr="00F217D4">
        <w:rPr>
          <w:rFonts w:ascii="Times New Roman" w:hAnsi="Times New Roman" w:cs="Times New Roman"/>
          <w:sz w:val="28"/>
          <w:szCs w:val="28"/>
        </w:rPr>
        <w:t xml:space="preserve"> </w:t>
      </w:r>
      <w:r w:rsidR="00520003" w:rsidRPr="00F217D4">
        <w:rPr>
          <w:rFonts w:ascii="Times New Roman" w:hAnsi="Times New Roman" w:cs="Times New Roman"/>
          <w:sz w:val="28"/>
          <w:szCs w:val="28"/>
        </w:rPr>
        <w:t>Немаловажно и то, что при таком подходе у детей</w:t>
      </w:r>
      <w:r w:rsidR="00520003" w:rsidRPr="006741D7">
        <w:t xml:space="preserve"> </w:t>
      </w:r>
      <w:r w:rsidR="00520003" w:rsidRPr="006741D7">
        <w:rPr>
          <w:rFonts w:ascii="Times New Roman" w:hAnsi="Times New Roman" w:cs="Times New Roman"/>
          <w:sz w:val="28"/>
          <w:szCs w:val="28"/>
        </w:rPr>
        <w:t>формируется дополнительная мотивация к продуктивной деятельности.</w:t>
      </w:r>
    </w:p>
    <w:p w:rsidR="00520003" w:rsidRPr="006741D7" w:rsidRDefault="007C12D2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Серьё</w:t>
      </w:r>
      <w:r w:rsidR="00520003" w:rsidRPr="006741D7">
        <w:rPr>
          <w:rFonts w:ascii="Times New Roman" w:hAnsi="Times New Roman" w:cs="Times New Roman"/>
          <w:sz w:val="28"/>
          <w:szCs w:val="28"/>
        </w:rPr>
        <w:t xml:space="preserve">зное внимание уделяю созданию развивающей предметно – пространственной среды в кабинете и в </w:t>
      </w:r>
      <w:r w:rsidR="001226D0" w:rsidRPr="006741D7">
        <w:rPr>
          <w:rFonts w:ascii="Times New Roman" w:hAnsi="Times New Roman" w:cs="Times New Roman"/>
          <w:sz w:val="28"/>
          <w:szCs w:val="28"/>
        </w:rPr>
        <w:t xml:space="preserve">группе. При её организации стремлюсь соблюдать офтальмо – гигиенические условия и требования </w:t>
      </w:r>
      <w:r>
        <w:rPr>
          <w:rFonts w:ascii="Times New Roman" w:hAnsi="Times New Roman" w:cs="Times New Roman"/>
          <w:sz w:val="28"/>
          <w:szCs w:val="28"/>
        </w:rPr>
        <w:t>современной тифлопедагогики. Всё</w:t>
      </w:r>
      <w:r w:rsidR="001226D0" w:rsidRPr="006741D7">
        <w:rPr>
          <w:rFonts w:ascii="Times New Roman" w:hAnsi="Times New Roman" w:cs="Times New Roman"/>
          <w:sz w:val="28"/>
          <w:szCs w:val="28"/>
        </w:rPr>
        <w:t xml:space="preserve"> оснащение кабинета соответствует задачам и методам работы, направленной на активизацию сенсорно – </w:t>
      </w:r>
      <w:proofErr w:type="spellStart"/>
      <w:r w:rsidR="001226D0" w:rsidRPr="006741D7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="001226D0" w:rsidRPr="006741D7">
        <w:rPr>
          <w:rFonts w:ascii="Times New Roman" w:hAnsi="Times New Roman" w:cs="Times New Roman"/>
          <w:sz w:val="28"/>
          <w:szCs w:val="28"/>
        </w:rPr>
        <w:t xml:space="preserve"> и мыслительных процессов, на развитие ориентировки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26D0" w:rsidRPr="006741D7">
        <w:rPr>
          <w:rFonts w:ascii="Times New Roman" w:hAnsi="Times New Roman" w:cs="Times New Roman"/>
          <w:sz w:val="28"/>
          <w:szCs w:val="28"/>
        </w:rPr>
        <w:t xml:space="preserve"> в пространстве. Прос</w:t>
      </w:r>
      <w:r w:rsidR="008E7AF1" w:rsidRPr="006741D7">
        <w:rPr>
          <w:rFonts w:ascii="Times New Roman" w:hAnsi="Times New Roman" w:cs="Times New Roman"/>
          <w:sz w:val="28"/>
          <w:szCs w:val="28"/>
        </w:rPr>
        <w:t>транственная среда комфортная, безопасная, вариат</w:t>
      </w:r>
      <w:r w:rsidR="00D8512E" w:rsidRPr="006741D7">
        <w:rPr>
          <w:rFonts w:ascii="Times New Roman" w:hAnsi="Times New Roman" w:cs="Times New Roman"/>
          <w:sz w:val="28"/>
          <w:szCs w:val="28"/>
        </w:rPr>
        <w:t>ивная, трансформируемая, содержа</w:t>
      </w:r>
      <w:r w:rsidR="00005EEA">
        <w:rPr>
          <w:rFonts w:ascii="Times New Roman" w:hAnsi="Times New Roman" w:cs="Times New Roman"/>
          <w:sz w:val="28"/>
          <w:szCs w:val="28"/>
        </w:rPr>
        <w:t xml:space="preserve">тельно </w:t>
      </w:r>
      <w:r w:rsidR="008E7AF1" w:rsidRPr="006741D7">
        <w:rPr>
          <w:rFonts w:ascii="Times New Roman" w:hAnsi="Times New Roman" w:cs="Times New Roman"/>
          <w:sz w:val="28"/>
          <w:szCs w:val="28"/>
        </w:rPr>
        <w:t>насыще</w:t>
      </w:r>
      <w:r w:rsidR="00976494">
        <w:rPr>
          <w:rFonts w:ascii="Times New Roman" w:hAnsi="Times New Roman" w:cs="Times New Roman"/>
          <w:sz w:val="28"/>
          <w:szCs w:val="28"/>
        </w:rPr>
        <w:t>нная. Весь наглядный и</w:t>
      </w:r>
      <w:r w:rsidR="00005EEA">
        <w:rPr>
          <w:rFonts w:ascii="Times New Roman" w:hAnsi="Times New Roman" w:cs="Times New Roman"/>
          <w:sz w:val="28"/>
          <w:szCs w:val="28"/>
        </w:rPr>
        <w:t xml:space="preserve"> раздаточный материал системати</w:t>
      </w:r>
      <w:r>
        <w:rPr>
          <w:rFonts w:ascii="Times New Roman" w:hAnsi="Times New Roman" w:cs="Times New Roman"/>
          <w:sz w:val="28"/>
          <w:szCs w:val="28"/>
        </w:rPr>
        <w:t>зирован, размещё</w:t>
      </w:r>
      <w:r w:rsidR="008E7AF1" w:rsidRPr="006741D7">
        <w:rPr>
          <w:rFonts w:ascii="Times New Roman" w:hAnsi="Times New Roman" w:cs="Times New Roman"/>
          <w:sz w:val="28"/>
          <w:szCs w:val="28"/>
        </w:rPr>
        <w:t>н удобно и доступно. Это не только позволяет м</w:t>
      </w:r>
      <w:r w:rsidR="00005EEA">
        <w:rPr>
          <w:rFonts w:ascii="Times New Roman" w:hAnsi="Times New Roman" w:cs="Times New Roman"/>
          <w:sz w:val="28"/>
          <w:szCs w:val="28"/>
        </w:rPr>
        <w:t>не макси</w:t>
      </w:r>
      <w:r w:rsidR="008E7AF1" w:rsidRPr="006741D7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ьно эффективно использовать своё</w:t>
      </w:r>
      <w:r w:rsidR="008E7AF1" w:rsidRPr="006741D7">
        <w:rPr>
          <w:rFonts w:ascii="Times New Roman" w:hAnsi="Times New Roman" w:cs="Times New Roman"/>
          <w:sz w:val="28"/>
          <w:szCs w:val="28"/>
        </w:rPr>
        <w:t xml:space="preserve"> рабочее время, но и привлекать детей к самостоятельной подготовке к любому виду деятельности. </w:t>
      </w:r>
    </w:p>
    <w:p w:rsidR="002A6DC7" w:rsidRPr="006741D7" w:rsidRDefault="00C05FD3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   Об эффективности моей системы развития</w:t>
      </w:r>
      <w:r w:rsidR="00650DF9" w:rsidRPr="0067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D7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005EEA">
        <w:rPr>
          <w:rFonts w:ascii="Times New Roman" w:hAnsi="Times New Roman" w:cs="Times New Roman"/>
          <w:sz w:val="28"/>
          <w:szCs w:val="28"/>
        </w:rPr>
        <w:t>у</w:t>
      </w:r>
      <w:r w:rsidRPr="006741D7">
        <w:rPr>
          <w:rFonts w:ascii="Times New Roman" w:hAnsi="Times New Roman" w:cs="Times New Roman"/>
          <w:sz w:val="28"/>
          <w:szCs w:val="28"/>
        </w:rPr>
        <w:t xml:space="preserve"> детей с нарушениями зрения свидетельствуют результаты итоговой диагностики. У всех детей сформировано представление  о своих зрительных возможностях, они умело пользуются нарушенным зрением, умеют получать </w:t>
      </w:r>
      <w:proofErr w:type="spellStart"/>
      <w:r w:rsidRPr="006741D7">
        <w:rPr>
          <w:rFonts w:ascii="Times New Roman" w:hAnsi="Times New Roman" w:cs="Times New Roman"/>
          <w:sz w:val="28"/>
          <w:szCs w:val="28"/>
        </w:rPr>
        <w:t>полисенсорную</w:t>
      </w:r>
      <w:proofErr w:type="spellEnd"/>
      <w:r w:rsidRPr="006741D7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7C12D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41D7">
        <w:rPr>
          <w:rFonts w:ascii="Times New Roman" w:hAnsi="Times New Roman" w:cs="Times New Roman"/>
          <w:sz w:val="28"/>
          <w:szCs w:val="28"/>
        </w:rPr>
        <w:t xml:space="preserve"> о предметах окружающего мира, используют полученные знания  в предметно </w:t>
      </w:r>
      <w:r w:rsidR="002A6DC7" w:rsidRPr="006741D7">
        <w:rPr>
          <w:rFonts w:ascii="Times New Roman" w:hAnsi="Times New Roman" w:cs="Times New Roman"/>
          <w:sz w:val="28"/>
          <w:szCs w:val="28"/>
        </w:rPr>
        <w:t>–</w:t>
      </w:r>
      <w:r w:rsidRPr="006741D7">
        <w:rPr>
          <w:rFonts w:ascii="Times New Roman" w:hAnsi="Times New Roman" w:cs="Times New Roman"/>
          <w:sz w:val="28"/>
          <w:szCs w:val="28"/>
        </w:rPr>
        <w:t xml:space="preserve"> практиче</w:t>
      </w:r>
      <w:r w:rsidR="002A6DC7" w:rsidRPr="006741D7">
        <w:rPr>
          <w:rFonts w:ascii="Times New Roman" w:hAnsi="Times New Roman" w:cs="Times New Roman"/>
          <w:sz w:val="28"/>
          <w:szCs w:val="28"/>
        </w:rPr>
        <w:t xml:space="preserve">ской  деятельности, владеют рациональными способами ориентировки </w:t>
      </w:r>
      <w:r w:rsidR="007C12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6DC7" w:rsidRPr="006741D7">
        <w:rPr>
          <w:rFonts w:ascii="Times New Roman" w:hAnsi="Times New Roman" w:cs="Times New Roman"/>
          <w:sz w:val="28"/>
          <w:szCs w:val="28"/>
        </w:rPr>
        <w:t>в пространстве и в быту.</w:t>
      </w:r>
      <w:r w:rsidR="0016627C" w:rsidRPr="0016627C">
        <w:rPr>
          <w:rFonts w:ascii="Times New Roman" w:hAnsi="Times New Roman" w:cs="Times New Roman"/>
          <w:sz w:val="28"/>
          <w:szCs w:val="28"/>
        </w:rPr>
        <w:t xml:space="preserve"> </w:t>
      </w:r>
      <w:r w:rsidR="0016627C" w:rsidRPr="006741D7">
        <w:rPr>
          <w:rFonts w:ascii="Times New Roman" w:hAnsi="Times New Roman" w:cs="Times New Roman"/>
          <w:sz w:val="28"/>
          <w:szCs w:val="28"/>
        </w:rPr>
        <w:t xml:space="preserve">Реализация системы позволила улучшить сенсорную основу когнитивного развития, уменьшить зрительную </w:t>
      </w:r>
      <w:proofErr w:type="spellStart"/>
      <w:r w:rsidR="0016627C" w:rsidRPr="006741D7">
        <w:rPr>
          <w:rFonts w:ascii="Times New Roman" w:hAnsi="Times New Roman" w:cs="Times New Roman"/>
          <w:sz w:val="28"/>
          <w:szCs w:val="28"/>
        </w:rPr>
        <w:t>депривацию</w:t>
      </w:r>
      <w:proofErr w:type="spellEnd"/>
      <w:r w:rsidR="0016627C" w:rsidRPr="006741D7">
        <w:rPr>
          <w:rFonts w:ascii="Times New Roman" w:hAnsi="Times New Roman" w:cs="Times New Roman"/>
          <w:sz w:val="28"/>
          <w:szCs w:val="28"/>
        </w:rPr>
        <w:t xml:space="preserve">  и усилить мобилизацию резервных механизмов компенсации, улучшит</w:t>
      </w:r>
      <w:r w:rsidR="007C12D2">
        <w:rPr>
          <w:rFonts w:ascii="Times New Roman" w:hAnsi="Times New Roman" w:cs="Times New Roman"/>
          <w:sz w:val="28"/>
          <w:szCs w:val="28"/>
        </w:rPr>
        <w:t>ь константность и увеличить объё</w:t>
      </w:r>
      <w:r w:rsidR="0016627C" w:rsidRPr="006741D7">
        <w:rPr>
          <w:rFonts w:ascii="Times New Roman" w:hAnsi="Times New Roman" w:cs="Times New Roman"/>
          <w:sz w:val="28"/>
          <w:szCs w:val="28"/>
        </w:rPr>
        <w:t>м восприятия.</w:t>
      </w:r>
      <w:r w:rsidR="007C12D2">
        <w:rPr>
          <w:rFonts w:ascii="Times New Roman" w:hAnsi="Times New Roman" w:cs="Times New Roman"/>
          <w:sz w:val="28"/>
          <w:szCs w:val="28"/>
        </w:rPr>
        <w:t xml:space="preserve"> </w:t>
      </w:r>
      <w:r w:rsidR="002A6DC7" w:rsidRPr="006741D7">
        <w:rPr>
          <w:rFonts w:ascii="Times New Roman" w:hAnsi="Times New Roman" w:cs="Times New Roman"/>
          <w:sz w:val="28"/>
          <w:szCs w:val="28"/>
        </w:rPr>
        <w:t>У всех выпускников группы наблюдается устойчивая положительная динамика в развитии зрительного восприятия. Все дети владеют эталонами цвета, формы и величины</w:t>
      </w:r>
      <w:r w:rsidR="007C7415" w:rsidRPr="006741D7">
        <w:rPr>
          <w:rFonts w:ascii="Times New Roman" w:hAnsi="Times New Roman" w:cs="Times New Roman"/>
          <w:sz w:val="28"/>
          <w:szCs w:val="28"/>
        </w:rPr>
        <w:t>.</w:t>
      </w:r>
      <w:r w:rsidR="000A638C" w:rsidRPr="006741D7">
        <w:rPr>
          <w:rFonts w:ascii="Times New Roman" w:hAnsi="Times New Roman" w:cs="Times New Roman"/>
          <w:sz w:val="28"/>
          <w:szCs w:val="28"/>
        </w:rPr>
        <w:t xml:space="preserve"> Зрительное восприятие на высоком уровне у 18 детей (90%), </w:t>
      </w:r>
      <w:r w:rsidR="007C12D2">
        <w:rPr>
          <w:rFonts w:ascii="Times New Roman" w:hAnsi="Times New Roman" w:cs="Times New Roman"/>
          <w:sz w:val="28"/>
          <w:szCs w:val="28"/>
        </w:rPr>
        <w:t xml:space="preserve">       </w:t>
      </w:r>
      <w:r w:rsidR="000A638C" w:rsidRPr="006741D7">
        <w:rPr>
          <w:rFonts w:ascii="Times New Roman" w:hAnsi="Times New Roman" w:cs="Times New Roman"/>
          <w:sz w:val="28"/>
          <w:szCs w:val="28"/>
        </w:rPr>
        <w:t xml:space="preserve">на среднем – у 2 детей (10%). </w:t>
      </w:r>
      <w:r w:rsidR="007C12D2">
        <w:rPr>
          <w:rFonts w:ascii="Times New Roman" w:hAnsi="Times New Roman" w:cs="Times New Roman"/>
          <w:sz w:val="28"/>
          <w:szCs w:val="28"/>
        </w:rPr>
        <w:t>Развитие  осязание и мелкой моторики</w:t>
      </w:r>
      <w:r w:rsidR="000A638C" w:rsidRPr="006741D7">
        <w:rPr>
          <w:rFonts w:ascii="Times New Roman" w:hAnsi="Times New Roman" w:cs="Times New Roman"/>
          <w:sz w:val="28"/>
          <w:szCs w:val="28"/>
        </w:rPr>
        <w:t xml:space="preserve"> на высоком уровне у 15 детей (</w:t>
      </w:r>
      <w:r w:rsidR="007C12D2">
        <w:rPr>
          <w:rFonts w:ascii="Times New Roman" w:hAnsi="Times New Roman" w:cs="Times New Roman"/>
          <w:sz w:val="28"/>
          <w:szCs w:val="28"/>
        </w:rPr>
        <w:t xml:space="preserve">75%), на среднем – у 5 (25%), </w:t>
      </w:r>
      <w:proofErr w:type="spellStart"/>
      <w:r w:rsidR="007C12D2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7C12D2">
        <w:rPr>
          <w:rFonts w:ascii="Times New Roman" w:hAnsi="Times New Roman" w:cs="Times New Roman"/>
          <w:sz w:val="28"/>
          <w:szCs w:val="28"/>
        </w:rPr>
        <w:t xml:space="preserve"> эталонов</w:t>
      </w:r>
      <w:r w:rsidR="002A6DC7" w:rsidRPr="006741D7">
        <w:rPr>
          <w:rFonts w:ascii="Times New Roman" w:hAnsi="Times New Roman" w:cs="Times New Roman"/>
          <w:sz w:val="28"/>
          <w:szCs w:val="28"/>
        </w:rPr>
        <w:t xml:space="preserve"> пространственных от</w:t>
      </w:r>
      <w:r w:rsidR="007C12D2">
        <w:rPr>
          <w:rFonts w:ascii="Times New Roman" w:hAnsi="Times New Roman" w:cs="Times New Roman"/>
          <w:sz w:val="28"/>
          <w:szCs w:val="28"/>
        </w:rPr>
        <w:t>ношений и навыков</w:t>
      </w:r>
      <w:r w:rsidR="000A638C" w:rsidRPr="006741D7">
        <w:rPr>
          <w:rFonts w:ascii="Times New Roman" w:hAnsi="Times New Roman" w:cs="Times New Roman"/>
          <w:sz w:val="28"/>
          <w:szCs w:val="28"/>
        </w:rPr>
        <w:t xml:space="preserve"> ориентировки в пространстве на высоком уровне</w:t>
      </w:r>
      <w:r w:rsidR="0046665D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976494">
        <w:rPr>
          <w:rFonts w:ascii="Times New Roman" w:hAnsi="Times New Roman" w:cs="Times New Roman"/>
          <w:sz w:val="28"/>
          <w:szCs w:val="28"/>
        </w:rPr>
        <w:t xml:space="preserve">у 14 детей (70%), на среднем - у </w:t>
      </w:r>
      <w:r w:rsidR="0046665D" w:rsidRPr="006741D7">
        <w:rPr>
          <w:rFonts w:ascii="Times New Roman" w:hAnsi="Times New Roman" w:cs="Times New Roman"/>
          <w:sz w:val="28"/>
          <w:szCs w:val="28"/>
        </w:rPr>
        <w:t>6 детей (30%). Высокий уровень социально – бытовой ориентировки</w:t>
      </w:r>
      <w:r w:rsidR="007C12D2">
        <w:rPr>
          <w:rFonts w:ascii="Times New Roman" w:hAnsi="Times New Roman" w:cs="Times New Roman"/>
          <w:sz w:val="28"/>
          <w:szCs w:val="28"/>
        </w:rPr>
        <w:t xml:space="preserve">  выявлен </w:t>
      </w:r>
      <w:r w:rsidR="007C7415" w:rsidRPr="006741D7">
        <w:rPr>
          <w:rFonts w:ascii="Times New Roman" w:hAnsi="Times New Roman" w:cs="Times New Roman"/>
          <w:sz w:val="28"/>
          <w:szCs w:val="28"/>
        </w:rPr>
        <w:t xml:space="preserve"> у 18 детей (90%), средний – у 2 воспитанников (10%).</w:t>
      </w:r>
      <w:r w:rsidR="0046665D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2A6DC7" w:rsidRPr="006741D7">
        <w:rPr>
          <w:rFonts w:ascii="Times New Roman" w:hAnsi="Times New Roman" w:cs="Times New Roman"/>
          <w:sz w:val="28"/>
          <w:szCs w:val="28"/>
        </w:rPr>
        <w:t>Хорошо владеют</w:t>
      </w:r>
      <w:r w:rsidR="001D3178" w:rsidRPr="006741D7">
        <w:rPr>
          <w:rFonts w:ascii="Times New Roman" w:hAnsi="Times New Roman" w:cs="Times New Roman"/>
          <w:sz w:val="28"/>
          <w:szCs w:val="28"/>
        </w:rPr>
        <w:t xml:space="preserve"> мыслительными операциями  классификации, обобщения, сравнения </w:t>
      </w:r>
      <w:r w:rsidR="002A6DC7" w:rsidRPr="006741D7">
        <w:rPr>
          <w:rFonts w:ascii="Times New Roman" w:hAnsi="Times New Roman" w:cs="Times New Roman"/>
          <w:sz w:val="28"/>
          <w:szCs w:val="28"/>
        </w:rPr>
        <w:t>16 детей (80%)</w:t>
      </w:r>
      <w:r w:rsidR="001D3178" w:rsidRPr="006741D7">
        <w:rPr>
          <w:rFonts w:ascii="Times New Roman" w:hAnsi="Times New Roman" w:cs="Times New Roman"/>
          <w:sz w:val="28"/>
          <w:szCs w:val="28"/>
        </w:rPr>
        <w:t>. Уровень развития  психических процессов у всех детей соответс</w:t>
      </w:r>
      <w:r w:rsidR="0016627C">
        <w:rPr>
          <w:rFonts w:ascii="Times New Roman" w:hAnsi="Times New Roman" w:cs="Times New Roman"/>
          <w:sz w:val="28"/>
          <w:szCs w:val="28"/>
        </w:rPr>
        <w:t>т</w:t>
      </w:r>
      <w:r w:rsidR="001D3178" w:rsidRPr="006741D7">
        <w:rPr>
          <w:rFonts w:ascii="Times New Roman" w:hAnsi="Times New Roman" w:cs="Times New Roman"/>
          <w:sz w:val="28"/>
          <w:szCs w:val="28"/>
        </w:rPr>
        <w:t>вует</w:t>
      </w:r>
      <w:r w:rsidR="0071223D" w:rsidRPr="006741D7">
        <w:rPr>
          <w:rFonts w:ascii="Times New Roman" w:hAnsi="Times New Roman" w:cs="Times New Roman"/>
          <w:sz w:val="28"/>
          <w:szCs w:val="28"/>
        </w:rPr>
        <w:t xml:space="preserve"> их</w:t>
      </w:r>
      <w:r w:rsidR="001D3178" w:rsidRPr="006741D7">
        <w:rPr>
          <w:rFonts w:ascii="Times New Roman" w:hAnsi="Times New Roman" w:cs="Times New Roman"/>
          <w:sz w:val="28"/>
          <w:szCs w:val="28"/>
        </w:rPr>
        <w:t xml:space="preserve"> возрасту. Высокий уровень сенсомоторных способнос</w:t>
      </w:r>
      <w:r w:rsidR="007C7415" w:rsidRPr="006741D7">
        <w:rPr>
          <w:rFonts w:ascii="Times New Roman" w:hAnsi="Times New Roman" w:cs="Times New Roman"/>
          <w:sz w:val="28"/>
          <w:szCs w:val="28"/>
        </w:rPr>
        <w:t xml:space="preserve">тей у 16 детей (80%), средний </w:t>
      </w:r>
      <w:r w:rsidR="001D3178" w:rsidRPr="006741D7">
        <w:rPr>
          <w:rFonts w:ascii="Times New Roman" w:hAnsi="Times New Roman" w:cs="Times New Roman"/>
          <w:sz w:val="28"/>
          <w:szCs w:val="28"/>
        </w:rPr>
        <w:t xml:space="preserve">- у 4 детей (20%). </w:t>
      </w:r>
      <w:r w:rsidR="00D8512E" w:rsidRPr="006741D7">
        <w:rPr>
          <w:rFonts w:ascii="Times New Roman" w:hAnsi="Times New Roman" w:cs="Times New Roman"/>
          <w:sz w:val="28"/>
          <w:szCs w:val="28"/>
        </w:rPr>
        <w:t>(Приложени</w:t>
      </w:r>
      <w:r w:rsidR="00045740">
        <w:rPr>
          <w:rFonts w:ascii="Times New Roman" w:hAnsi="Times New Roman" w:cs="Times New Roman"/>
          <w:sz w:val="28"/>
          <w:szCs w:val="28"/>
        </w:rPr>
        <w:t>я 4 ,5</w:t>
      </w:r>
      <w:r w:rsidR="0072038C" w:rsidRPr="006741D7">
        <w:rPr>
          <w:rFonts w:ascii="Times New Roman" w:hAnsi="Times New Roman" w:cs="Times New Roman"/>
          <w:sz w:val="28"/>
          <w:szCs w:val="28"/>
        </w:rPr>
        <w:t>)</w:t>
      </w:r>
      <w:r w:rsidR="00045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1D7" w:rsidRPr="006741D7" w:rsidRDefault="0016627C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7A74" w:rsidRPr="00397A74">
        <w:rPr>
          <w:rFonts w:ascii="Times New Roman" w:hAnsi="Times New Roman" w:cs="Times New Roman"/>
          <w:sz w:val="28"/>
          <w:szCs w:val="28"/>
        </w:rPr>
        <w:t xml:space="preserve"> </w:t>
      </w:r>
      <w:r w:rsidR="00397A74" w:rsidRPr="006741D7">
        <w:rPr>
          <w:rFonts w:ascii="Times New Roman" w:hAnsi="Times New Roman" w:cs="Times New Roman"/>
          <w:sz w:val="28"/>
          <w:szCs w:val="28"/>
        </w:rPr>
        <w:t xml:space="preserve">Итоги диагностики </w:t>
      </w:r>
      <w:r w:rsidR="0030367D">
        <w:rPr>
          <w:rFonts w:ascii="Times New Roman" w:hAnsi="Times New Roman" w:cs="Times New Roman"/>
          <w:sz w:val="28"/>
          <w:szCs w:val="28"/>
        </w:rPr>
        <w:t>выпускников моей группы, проведё</w:t>
      </w:r>
      <w:r w:rsidR="00397A74" w:rsidRPr="006741D7">
        <w:rPr>
          <w:rFonts w:ascii="Times New Roman" w:hAnsi="Times New Roman" w:cs="Times New Roman"/>
          <w:sz w:val="28"/>
          <w:szCs w:val="28"/>
        </w:rPr>
        <w:t>нной в рамках реализации</w:t>
      </w:r>
      <w:r w:rsidR="00397A74">
        <w:rPr>
          <w:rFonts w:ascii="Times New Roman" w:hAnsi="Times New Roman" w:cs="Times New Roman"/>
          <w:sz w:val="28"/>
          <w:szCs w:val="28"/>
        </w:rPr>
        <w:t xml:space="preserve"> </w:t>
      </w:r>
      <w:r w:rsidR="006741D7" w:rsidRPr="006741D7">
        <w:rPr>
          <w:rFonts w:ascii="Times New Roman" w:hAnsi="Times New Roman" w:cs="Times New Roman"/>
          <w:sz w:val="28"/>
          <w:szCs w:val="28"/>
        </w:rPr>
        <w:t xml:space="preserve">проекта «Единое образовательное пространство по обеспечению преемственности «Детский сад – школа» в образовательных учреждениях Первомайского района» 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41D7" w:rsidRPr="006741D7">
        <w:rPr>
          <w:rFonts w:ascii="Times New Roman" w:hAnsi="Times New Roman" w:cs="Times New Roman"/>
          <w:sz w:val="28"/>
          <w:szCs w:val="28"/>
        </w:rPr>
        <w:t xml:space="preserve">в  2014 году позволяют сделать вывод о достаточно высоком уровне их готовности 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</w:t>
      </w:r>
      <w:r w:rsidR="006741D7" w:rsidRPr="006741D7">
        <w:rPr>
          <w:rFonts w:ascii="Times New Roman" w:hAnsi="Times New Roman" w:cs="Times New Roman"/>
          <w:sz w:val="28"/>
          <w:szCs w:val="28"/>
        </w:rPr>
        <w:t>к школе.</w:t>
      </w:r>
      <w:r w:rsidRPr="0016627C">
        <w:rPr>
          <w:rFonts w:ascii="Times New Roman" w:hAnsi="Times New Roman" w:cs="Times New Roman"/>
          <w:sz w:val="28"/>
          <w:szCs w:val="28"/>
        </w:rPr>
        <w:t xml:space="preserve"> </w:t>
      </w:r>
      <w:r w:rsidR="00045740">
        <w:rPr>
          <w:rFonts w:ascii="Times New Roman" w:hAnsi="Times New Roman" w:cs="Times New Roman"/>
          <w:sz w:val="28"/>
          <w:szCs w:val="28"/>
        </w:rPr>
        <w:t>(Приложение 6</w:t>
      </w:r>
      <w:r w:rsidRPr="006741D7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У всех детей</w:t>
      </w:r>
      <w:r w:rsidR="006741D7" w:rsidRPr="006741D7">
        <w:rPr>
          <w:rFonts w:ascii="Times New Roman" w:hAnsi="Times New Roman" w:cs="Times New Roman"/>
          <w:sz w:val="28"/>
          <w:szCs w:val="28"/>
        </w:rPr>
        <w:t xml:space="preserve"> высокий уровень социального, речевого 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41D7" w:rsidRPr="006741D7">
        <w:rPr>
          <w:rFonts w:ascii="Times New Roman" w:hAnsi="Times New Roman" w:cs="Times New Roman"/>
          <w:sz w:val="28"/>
          <w:szCs w:val="28"/>
        </w:rPr>
        <w:t>и лич</w:t>
      </w:r>
      <w:r>
        <w:rPr>
          <w:rFonts w:ascii="Times New Roman" w:hAnsi="Times New Roman" w:cs="Times New Roman"/>
          <w:sz w:val="28"/>
          <w:szCs w:val="28"/>
        </w:rPr>
        <w:t>ностного развития,</w:t>
      </w:r>
      <w:r w:rsidR="0030367D">
        <w:rPr>
          <w:rFonts w:ascii="Times New Roman" w:hAnsi="Times New Roman" w:cs="Times New Roman"/>
          <w:sz w:val="28"/>
          <w:szCs w:val="28"/>
        </w:rPr>
        <w:t xml:space="preserve">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1D7" w:rsidRPr="006741D7">
        <w:rPr>
          <w:rFonts w:ascii="Times New Roman" w:hAnsi="Times New Roman" w:cs="Times New Roman"/>
          <w:sz w:val="28"/>
          <w:szCs w:val="28"/>
        </w:rPr>
        <w:t>сформированы предпосылки  учебной деятельности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</w:t>
      </w:r>
      <w:r w:rsidR="006741D7" w:rsidRPr="006741D7">
        <w:rPr>
          <w:rFonts w:ascii="Times New Roman" w:hAnsi="Times New Roman" w:cs="Times New Roman"/>
          <w:sz w:val="28"/>
          <w:szCs w:val="28"/>
        </w:rPr>
        <w:t xml:space="preserve"> и ключевые компетентности: информационная, технологическая, социально – коммуникативная.</w:t>
      </w:r>
      <w:r w:rsidR="009021D1">
        <w:rPr>
          <w:rFonts w:ascii="Times New Roman" w:hAnsi="Times New Roman" w:cs="Times New Roman"/>
          <w:sz w:val="28"/>
          <w:szCs w:val="28"/>
        </w:rPr>
        <w:t xml:space="preserve"> </w:t>
      </w:r>
      <w:r w:rsidR="006741D7" w:rsidRPr="006741D7">
        <w:rPr>
          <w:rFonts w:ascii="Times New Roman" w:hAnsi="Times New Roman" w:cs="Times New Roman"/>
          <w:sz w:val="28"/>
          <w:szCs w:val="28"/>
        </w:rPr>
        <w:t xml:space="preserve">Отзывы </w:t>
      </w:r>
      <w:r>
        <w:rPr>
          <w:rFonts w:ascii="Times New Roman" w:hAnsi="Times New Roman" w:cs="Times New Roman"/>
          <w:sz w:val="28"/>
          <w:szCs w:val="28"/>
        </w:rPr>
        <w:t>учителей начальных классов школ</w:t>
      </w:r>
      <w:r w:rsidR="006741D7" w:rsidRPr="006741D7">
        <w:rPr>
          <w:rFonts w:ascii="Times New Roman" w:hAnsi="Times New Roman" w:cs="Times New Roman"/>
          <w:sz w:val="28"/>
          <w:szCs w:val="28"/>
        </w:rPr>
        <w:t xml:space="preserve"> микрорайона подтверждают, что выпускники группы успешно адаптируются 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741D7" w:rsidRPr="006741D7">
        <w:rPr>
          <w:rFonts w:ascii="Times New Roman" w:hAnsi="Times New Roman" w:cs="Times New Roman"/>
          <w:sz w:val="28"/>
          <w:szCs w:val="28"/>
        </w:rPr>
        <w:t>к общеобразовательной школе и осваивают программу.</w:t>
      </w:r>
    </w:p>
    <w:p w:rsidR="006741D7" w:rsidRPr="006741D7" w:rsidRDefault="00D13A99" w:rsidP="00D13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41D7" w:rsidRPr="006741D7">
        <w:rPr>
          <w:rFonts w:ascii="Times New Roman" w:hAnsi="Times New Roman" w:cs="Times New Roman"/>
          <w:sz w:val="28"/>
          <w:szCs w:val="28"/>
        </w:rPr>
        <w:t>Пропагандирую опыт своей профессиональной деятельности в различных формах:</w:t>
      </w:r>
    </w:p>
    <w:p w:rsidR="006741D7" w:rsidRPr="006741D7" w:rsidRDefault="006741D7" w:rsidP="00D13A9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lastRenderedPageBreak/>
        <w:t>консультация для педагогов ДОУ «Интеграция образовательных областей» (2012год);</w:t>
      </w:r>
    </w:p>
    <w:p w:rsidR="006741D7" w:rsidRPr="006741D7" w:rsidRDefault="006741D7" w:rsidP="00D13A9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>семинар для педаг</w:t>
      </w:r>
      <w:r w:rsidR="00D13A99">
        <w:rPr>
          <w:rFonts w:ascii="Times New Roman" w:hAnsi="Times New Roman" w:cs="Times New Roman"/>
          <w:sz w:val="28"/>
          <w:szCs w:val="28"/>
        </w:rPr>
        <w:t xml:space="preserve">огов ДОУ «Детский сад – семья: </w:t>
      </w:r>
      <w:r w:rsidRPr="006741D7">
        <w:rPr>
          <w:rFonts w:ascii="Times New Roman" w:hAnsi="Times New Roman" w:cs="Times New Roman"/>
          <w:sz w:val="28"/>
          <w:szCs w:val="28"/>
        </w:rPr>
        <w:t xml:space="preserve">инновационный потенциал традиционных форм работы с позиции </w:t>
      </w:r>
      <w:proofErr w:type="spellStart"/>
      <w:r w:rsidRPr="006741D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741D7">
        <w:rPr>
          <w:rFonts w:ascii="Times New Roman" w:hAnsi="Times New Roman" w:cs="Times New Roman"/>
          <w:sz w:val="28"/>
          <w:szCs w:val="28"/>
        </w:rPr>
        <w:t xml:space="preserve"> подхода» (2013 год);</w:t>
      </w:r>
    </w:p>
    <w:p w:rsidR="00D13A99" w:rsidRDefault="006741D7" w:rsidP="00D13A9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выступление на  МО специалистов коррекционных групп для детей 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41D7">
        <w:rPr>
          <w:rFonts w:ascii="Times New Roman" w:hAnsi="Times New Roman" w:cs="Times New Roman"/>
          <w:sz w:val="28"/>
          <w:szCs w:val="28"/>
        </w:rPr>
        <w:t>с нарушениями зрения и речи «Соответствие предметно – развивающей среды кабинета тифлопедагога современным требованиям» (2013 год);</w:t>
      </w:r>
    </w:p>
    <w:p w:rsidR="00D13A99" w:rsidRDefault="006741D7" w:rsidP="00D13A9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 выступление на педагогическом совете «Создание условий для удовлетворения особых образовательных потр</w:t>
      </w:r>
      <w:r w:rsidR="00723AB5">
        <w:rPr>
          <w:rFonts w:ascii="Times New Roman" w:hAnsi="Times New Roman" w:cs="Times New Roman"/>
          <w:sz w:val="28"/>
          <w:szCs w:val="28"/>
        </w:rPr>
        <w:t>ебностей детей с ОВЗ» (2015год);</w:t>
      </w:r>
    </w:p>
    <w:p w:rsidR="00723AB5" w:rsidRDefault="00723AB5" w:rsidP="00D13A9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3A99">
        <w:rPr>
          <w:rFonts w:ascii="Times New Roman" w:hAnsi="Times New Roman" w:cs="Times New Roman"/>
          <w:sz w:val="28"/>
          <w:szCs w:val="28"/>
        </w:rPr>
        <w:t xml:space="preserve">ыступление  на городском методическом объединении учителей – дефектологов (тифлопедагогов) </w:t>
      </w:r>
      <w:r>
        <w:rPr>
          <w:rFonts w:ascii="Times New Roman" w:hAnsi="Times New Roman" w:cs="Times New Roman"/>
          <w:sz w:val="28"/>
          <w:szCs w:val="28"/>
        </w:rPr>
        <w:t xml:space="preserve"> « Опыт</w:t>
      </w:r>
      <w:r w:rsidR="0030367D">
        <w:rPr>
          <w:rFonts w:ascii="Times New Roman" w:hAnsi="Times New Roman" w:cs="Times New Roman"/>
          <w:sz w:val="28"/>
          <w:szCs w:val="28"/>
        </w:rPr>
        <w:t xml:space="preserve"> работы с незрячим ребё</w:t>
      </w:r>
      <w:r w:rsidR="00D13A99" w:rsidRPr="006741D7">
        <w:rPr>
          <w:rFonts w:ascii="Times New Roman" w:hAnsi="Times New Roman" w:cs="Times New Roman"/>
          <w:sz w:val="28"/>
          <w:szCs w:val="28"/>
        </w:rPr>
        <w:t>нком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(2012 год);</w:t>
      </w:r>
    </w:p>
    <w:p w:rsidR="00723AB5" w:rsidRDefault="00723AB5" w:rsidP="00D13A9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 на городском методическом объединении учителей – дефектологов (тифлопедагогов) «Взаимодействие</w:t>
      </w:r>
      <w:r w:rsidR="00D13A99" w:rsidRPr="006741D7">
        <w:rPr>
          <w:rFonts w:ascii="Times New Roman" w:hAnsi="Times New Roman" w:cs="Times New Roman"/>
          <w:sz w:val="28"/>
          <w:szCs w:val="28"/>
        </w:rPr>
        <w:t xml:space="preserve"> с родителями детей, имеющих нарушения зрения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3A99" w:rsidRPr="006741D7">
        <w:rPr>
          <w:rFonts w:ascii="Times New Roman" w:hAnsi="Times New Roman" w:cs="Times New Roman"/>
          <w:sz w:val="28"/>
          <w:szCs w:val="28"/>
        </w:rPr>
        <w:t xml:space="preserve"> (2015 год)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AB5" w:rsidRDefault="00723AB5" w:rsidP="00D13A9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в</w:t>
      </w:r>
      <w:r w:rsidR="00D13A99" w:rsidRPr="006741D7">
        <w:rPr>
          <w:rFonts w:ascii="Times New Roman" w:hAnsi="Times New Roman" w:cs="Times New Roman"/>
          <w:sz w:val="28"/>
          <w:szCs w:val="28"/>
        </w:rPr>
        <w:t xml:space="preserve"> сборнике материалов городского семинара для учителей – дефектологов ДОУ «Эффективные формы работы с родителями детей 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3A99" w:rsidRPr="006741D7">
        <w:rPr>
          <w:rFonts w:ascii="Times New Roman" w:hAnsi="Times New Roman" w:cs="Times New Roman"/>
          <w:sz w:val="28"/>
          <w:szCs w:val="28"/>
        </w:rPr>
        <w:t>с нарушениями зрения в условиях ФГОС</w:t>
      </w:r>
      <w:r>
        <w:rPr>
          <w:rFonts w:ascii="Times New Roman" w:hAnsi="Times New Roman" w:cs="Times New Roman"/>
          <w:sz w:val="28"/>
          <w:szCs w:val="28"/>
        </w:rPr>
        <w:t xml:space="preserve"> ДО»  статьи</w:t>
      </w:r>
      <w:r w:rsidR="00D13A99" w:rsidRPr="006741D7">
        <w:rPr>
          <w:rFonts w:ascii="Times New Roman" w:hAnsi="Times New Roman" w:cs="Times New Roman"/>
          <w:sz w:val="28"/>
          <w:szCs w:val="28"/>
        </w:rPr>
        <w:t xml:space="preserve"> «Деятельность педагогов по повышению компетентности родителей в вопросах гармоничного развития детей с нарушениями зрения»</w:t>
      </w:r>
      <w:r>
        <w:rPr>
          <w:rFonts w:ascii="Times New Roman" w:hAnsi="Times New Roman" w:cs="Times New Roman"/>
          <w:sz w:val="28"/>
          <w:szCs w:val="28"/>
        </w:rPr>
        <w:t>(2015 год);</w:t>
      </w:r>
    </w:p>
    <w:p w:rsidR="00254017" w:rsidRDefault="00723AB5" w:rsidP="00D13A9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</w:t>
      </w:r>
      <w:r w:rsidRPr="006741D7">
        <w:rPr>
          <w:rFonts w:ascii="Times New Roman" w:hAnsi="Times New Roman" w:cs="Times New Roman"/>
          <w:sz w:val="28"/>
          <w:szCs w:val="28"/>
        </w:rPr>
        <w:t xml:space="preserve"> статьи  «Носить очки не стыдно и вовсе не обидно»</w:t>
      </w:r>
      <w:r w:rsidR="00254017">
        <w:rPr>
          <w:rFonts w:ascii="Times New Roman" w:hAnsi="Times New Roman" w:cs="Times New Roman"/>
          <w:sz w:val="28"/>
          <w:szCs w:val="28"/>
        </w:rPr>
        <w:t xml:space="preserve"> 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40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6741D7">
        <w:rPr>
          <w:rFonts w:ascii="Times New Roman" w:hAnsi="Times New Roman" w:cs="Times New Roman"/>
          <w:sz w:val="28"/>
          <w:szCs w:val="28"/>
        </w:rPr>
        <w:t xml:space="preserve"> «Дошкольный вестн</w:t>
      </w:r>
      <w:r w:rsidR="00254017">
        <w:rPr>
          <w:rFonts w:ascii="Times New Roman" w:hAnsi="Times New Roman" w:cs="Times New Roman"/>
          <w:sz w:val="28"/>
          <w:szCs w:val="28"/>
        </w:rPr>
        <w:t>ик»,</w:t>
      </w:r>
      <w:r w:rsidR="0030367D">
        <w:rPr>
          <w:rFonts w:ascii="Times New Roman" w:hAnsi="Times New Roman" w:cs="Times New Roman"/>
          <w:sz w:val="28"/>
          <w:szCs w:val="28"/>
        </w:rPr>
        <w:t xml:space="preserve"> </w:t>
      </w:r>
      <w:r w:rsidR="00254017">
        <w:rPr>
          <w:rFonts w:ascii="Times New Roman" w:hAnsi="Times New Roman" w:cs="Times New Roman"/>
          <w:sz w:val="28"/>
          <w:szCs w:val="28"/>
        </w:rPr>
        <w:t>2015 год, январь – февраль);</w:t>
      </w:r>
    </w:p>
    <w:p w:rsidR="006741D7" w:rsidRDefault="00254017" w:rsidP="00D13A9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к </w:t>
      </w:r>
      <w:r w:rsidRPr="006741D7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 xml:space="preserve">бликации </w:t>
      </w:r>
      <w:r w:rsidRPr="006741D7">
        <w:rPr>
          <w:rFonts w:ascii="Times New Roman" w:hAnsi="Times New Roman" w:cs="Times New Roman"/>
          <w:sz w:val="28"/>
          <w:szCs w:val="28"/>
        </w:rPr>
        <w:t>статьи «Мир со</w:t>
      </w:r>
      <w:r w:rsidR="0030367D">
        <w:rPr>
          <w:rFonts w:ascii="Times New Roman" w:hAnsi="Times New Roman" w:cs="Times New Roman"/>
          <w:sz w:val="28"/>
          <w:szCs w:val="28"/>
        </w:rPr>
        <w:t>здан для того, чтобы дарить ребё</w:t>
      </w:r>
      <w:r w:rsidRPr="006741D7">
        <w:rPr>
          <w:rFonts w:ascii="Times New Roman" w:hAnsi="Times New Roman" w:cs="Times New Roman"/>
          <w:sz w:val="28"/>
          <w:szCs w:val="28"/>
        </w:rPr>
        <w:t>нку яркие краски» (</w:t>
      </w:r>
      <w:r>
        <w:rPr>
          <w:rFonts w:ascii="Times New Roman" w:hAnsi="Times New Roman" w:cs="Times New Roman"/>
          <w:sz w:val="28"/>
          <w:szCs w:val="28"/>
        </w:rPr>
        <w:t>журнал «Дошкольное воспитание»,</w:t>
      </w:r>
      <w:r w:rsidR="00292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год).</w:t>
      </w:r>
    </w:p>
    <w:p w:rsidR="006741D7" w:rsidRPr="006741D7" w:rsidRDefault="00254017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1D7" w:rsidRPr="006741D7">
        <w:rPr>
          <w:rFonts w:ascii="Times New Roman" w:hAnsi="Times New Roman" w:cs="Times New Roman"/>
          <w:sz w:val="28"/>
          <w:szCs w:val="28"/>
        </w:rPr>
        <w:t xml:space="preserve">  Веду методическую работу в ДОУ. В составе рабочей группы приняла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разработке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1D7" w:rsidRPr="006741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741D7" w:rsidRPr="006741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41D7" w:rsidRPr="006741D7">
        <w:rPr>
          <w:rFonts w:ascii="Times New Roman" w:hAnsi="Times New Roman" w:cs="Times New Roman"/>
          <w:sz w:val="28"/>
          <w:szCs w:val="28"/>
        </w:rPr>
        <w:t xml:space="preserve"> соотв</w:t>
      </w:r>
      <w:r w:rsidR="009021D1">
        <w:rPr>
          <w:rFonts w:ascii="Times New Roman" w:hAnsi="Times New Roman" w:cs="Times New Roman"/>
          <w:sz w:val="28"/>
          <w:szCs w:val="28"/>
        </w:rPr>
        <w:t xml:space="preserve">етствии с ФГОС ДО, </w:t>
      </w:r>
      <w:r w:rsidR="006741D7" w:rsidRPr="006741D7">
        <w:rPr>
          <w:rFonts w:ascii="Times New Roman" w:hAnsi="Times New Roman" w:cs="Times New Roman"/>
          <w:sz w:val="28"/>
          <w:szCs w:val="28"/>
        </w:rPr>
        <w:t>Программы развития ДОУ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41D7" w:rsidRPr="006741D7">
        <w:rPr>
          <w:rFonts w:ascii="Times New Roman" w:hAnsi="Times New Roman" w:cs="Times New Roman"/>
          <w:sz w:val="28"/>
          <w:szCs w:val="28"/>
        </w:rPr>
        <w:t xml:space="preserve"> на </w:t>
      </w:r>
      <w:r w:rsidR="0030367D">
        <w:rPr>
          <w:rFonts w:ascii="Times New Roman" w:hAnsi="Times New Roman" w:cs="Times New Roman"/>
          <w:sz w:val="28"/>
          <w:szCs w:val="28"/>
        </w:rPr>
        <w:t xml:space="preserve"> </w:t>
      </w:r>
      <w:r w:rsidR="006741D7" w:rsidRPr="006741D7">
        <w:rPr>
          <w:rFonts w:ascii="Times New Roman" w:hAnsi="Times New Roman" w:cs="Times New Roman"/>
          <w:sz w:val="28"/>
          <w:szCs w:val="28"/>
        </w:rPr>
        <w:t>2010-2014, на</w:t>
      </w:r>
      <w:r w:rsidR="0030367D">
        <w:rPr>
          <w:rFonts w:ascii="Times New Roman" w:hAnsi="Times New Roman" w:cs="Times New Roman"/>
          <w:sz w:val="28"/>
          <w:szCs w:val="28"/>
        </w:rPr>
        <w:t xml:space="preserve"> </w:t>
      </w:r>
      <w:r w:rsidR="006741D7" w:rsidRPr="006741D7">
        <w:rPr>
          <w:rFonts w:ascii="Times New Roman" w:hAnsi="Times New Roman" w:cs="Times New Roman"/>
          <w:sz w:val="28"/>
          <w:szCs w:val="28"/>
        </w:rPr>
        <w:t xml:space="preserve"> 2014-2017 годы. Являюсь членом творческой группы по пропаганде опыта педагогов ДОУ. В сборнике материалов заочной Всероссийской научно – практической конференции «</w:t>
      </w:r>
      <w:proofErr w:type="spellStart"/>
      <w:r w:rsidR="006741D7" w:rsidRPr="006741D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741D7" w:rsidRPr="006741D7">
        <w:rPr>
          <w:rFonts w:ascii="Times New Roman" w:hAnsi="Times New Roman" w:cs="Times New Roman"/>
          <w:sz w:val="28"/>
          <w:szCs w:val="28"/>
        </w:rPr>
        <w:t xml:space="preserve"> технологии в образовании: опыт реализации и оценка эффективности» опубликована наша статья «На велосипеде – 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</w:t>
      </w:r>
      <w:r w:rsidR="006741D7" w:rsidRPr="006741D7">
        <w:rPr>
          <w:rFonts w:ascii="Times New Roman" w:hAnsi="Times New Roman" w:cs="Times New Roman"/>
          <w:sz w:val="28"/>
          <w:szCs w:val="28"/>
        </w:rPr>
        <w:t>к здоровью и воле!» (2011 год). Являюсь членом редакционной коллегии по выпуску газеты ДОУ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6741D7" w:rsidRPr="006741D7">
        <w:rPr>
          <w:rFonts w:ascii="Times New Roman" w:hAnsi="Times New Roman" w:cs="Times New Roman"/>
          <w:sz w:val="28"/>
          <w:szCs w:val="28"/>
        </w:rPr>
        <w:t xml:space="preserve"> «Детский сад  со всех сторон».</w:t>
      </w:r>
    </w:p>
    <w:p w:rsidR="006741D7" w:rsidRPr="006741D7" w:rsidRDefault="006741D7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     Участвую в методической работе района. Вместе с коллегами награждена </w:t>
      </w:r>
      <w:r w:rsidR="00254017">
        <w:rPr>
          <w:rFonts w:ascii="Times New Roman" w:hAnsi="Times New Roman" w:cs="Times New Roman"/>
          <w:sz w:val="28"/>
          <w:szCs w:val="28"/>
        </w:rPr>
        <w:t>грамотой районного этапа</w:t>
      </w:r>
      <w:r w:rsidRPr="006741D7">
        <w:rPr>
          <w:rFonts w:ascii="Times New Roman" w:hAnsi="Times New Roman" w:cs="Times New Roman"/>
          <w:sz w:val="28"/>
          <w:szCs w:val="28"/>
        </w:rPr>
        <w:t xml:space="preserve"> городского конкурса «Детский сад – 2011» в номинации «Наша Родина – Россия» и дипломом за II место  в этом же конкурсе в номинации «Предметно – развивающая среда».</w:t>
      </w:r>
    </w:p>
    <w:p w:rsidR="006741D7" w:rsidRPr="006741D7" w:rsidRDefault="006741D7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      С целью повышения профессионального мастерства и компетентности в вопросах модернизации дошкольного образования  приняла участие в методических мероприятиях городского и областного уровней: в IV Городской неделе работников дошкольного образования «Реализация ФГТ: первый опыт, проблемы, перспективы» </w:t>
      </w:r>
      <w:r w:rsidR="0072038C">
        <w:t xml:space="preserve">   </w:t>
      </w:r>
      <w:r w:rsidR="00650DF9">
        <w:t xml:space="preserve">  </w:t>
      </w:r>
      <w:r w:rsidR="0072038C">
        <w:t xml:space="preserve"> </w:t>
      </w:r>
      <w:r w:rsidR="0072038C" w:rsidRPr="00674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91E" w:rsidRPr="006741D7" w:rsidRDefault="006061DB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1D7">
        <w:rPr>
          <w:rFonts w:ascii="Times New Roman" w:hAnsi="Times New Roman" w:cs="Times New Roman"/>
          <w:sz w:val="28"/>
          <w:szCs w:val="28"/>
        </w:rPr>
        <w:t>(2012 г</w:t>
      </w:r>
      <w:r w:rsidR="00A32D42" w:rsidRPr="006741D7">
        <w:rPr>
          <w:rFonts w:ascii="Times New Roman" w:hAnsi="Times New Roman" w:cs="Times New Roman"/>
          <w:sz w:val="28"/>
          <w:szCs w:val="28"/>
        </w:rPr>
        <w:t>од</w:t>
      </w:r>
      <w:r w:rsidR="00984C72" w:rsidRPr="006741D7">
        <w:rPr>
          <w:rFonts w:ascii="Times New Roman" w:hAnsi="Times New Roman" w:cs="Times New Roman"/>
          <w:sz w:val="28"/>
          <w:szCs w:val="28"/>
        </w:rPr>
        <w:t>);</w:t>
      </w:r>
      <w:r w:rsidRPr="006741D7">
        <w:rPr>
          <w:rFonts w:ascii="Times New Roman" w:hAnsi="Times New Roman" w:cs="Times New Roman"/>
          <w:sz w:val="28"/>
          <w:szCs w:val="28"/>
        </w:rPr>
        <w:t xml:space="preserve"> во Всероссийской с международным участием научно – практической кон</w:t>
      </w:r>
      <w:r w:rsidR="00984C72" w:rsidRPr="006741D7">
        <w:rPr>
          <w:rFonts w:ascii="Times New Roman" w:hAnsi="Times New Roman" w:cs="Times New Roman"/>
          <w:sz w:val="28"/>
          <w:szCs w:val="28"/>
        </w:rPr>
        <w:t xml:space="preserve">ференции «Современные проблемы </w:t>
      </w:r>
      <w:r w:rsidRPr="006741D7">
        <w:rPr>
          <w:rFonts w:ascii="Times New Roman" w:hAnsi="Times New Roman" w:cs="Times New Roman"/>
          <w:sz w:val="28"/>
          <w:szCs w:val="28"/>
        </w:rPr>
        <w:t>общей и коррекционной педагогики и детства</w:t>
      </w:r>
      <w:r w:rsidR="00A32D42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Pr="006741D7">
        <w:rPr>
          <w:rFonts w:ascii="Times New Roman" w:hAnsi="Times New Roman" w:cs="Times New Roman"/>
          <w:sz w:val="28"/>
          <w:szCs w:val="28"/>
        </w:rPr>
        <w:t>(2012 г</w:t>
      </w:r>
      <w:r w:rsidR="00984C72" w:rsidRPr="006741D7">
        <w:rPr>
          <w:rFonts w:ascii="Times New Roman" w:hAnsi="Times New Roman" w:cs="Times New Roman"/>
          <w:sz w:val="28"/>
          <w:szCs w:val="28"/>
        </w:rPr>
        <w:t xml:space="preserve">од); </w:t>
      </w:r>
      <w:r w:rsidR="00A32D42" w:rsidRPr="006741D7">
        <w:rPr>
          <w:rFonts w:ascii="Times New Roman" w:hAnsi="Times New Roman" w:cs="Times New Roman"/>
          <w:sz w:val="28"/>
          <w:szCs w:val="28"/>
        </w:rPr>
        <w:t>в обучающих мероприятиях по модульным программам повышения квалификации для специалистов образовательных учреждений, обеспечивающих</w:t>
      </w:r>
      <w:r w:rsidR="00D8512E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A32D42" w:rsidRPr="006741D7">
        <w:rPr>
          <w:rFonts w:ascii="Times New Roman" w:hAnsi="Times New Roman" w:cs="Times New Roman"/>
          <w:sz w:val="28"/>
          <w:szCs w:val="28"/>
        </w:rPr>
        <w:t xml:space="preserve"> распространение организационно – правовых моделей успешной социализации детей </w:t>
      </w:r>
      <w:r w:rsidR="0030367D">
        <w:rPr>
          <w:rFonts w:ascii="Times New Roman" w:hAnsi="Times New Roman" w:cs="Times New Roman"/>
          <w:sz w:val="28"/>
          <w:szCs w:val="28"/>
        </w:rPr>
        <w:t xml:space="preserve">  </w:t>
      </w:r>
      <w:r w:rsidR="00A32D42" w:rsidRPr="006741D7">
        <w:rPr>
          <w:rFonts w:ascii="Times New Roman" w:hAnsi="Times New Roman" w:cs="Times New Roman"/>
          <w:sz w:val="28"/>
          <w:szCs w:val="28"/>
        </w:rPr>
        <w:lastRenderedPageBreak/>
        <w:t>с ограниченными возможностями здоровья и детей – инвалидов (2012 год, сертификат</w:t>
      </w:r>
      <w:r w:rsidR="00701F80" w:rsidRPr="006741D7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984C72" w:rsidRPr="006741D7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A32D42" w:rsidRPr="006741D7">
        <w:rPr>
          <w:rFonts w:ascii="Times New Roman" w:hAnsi="Times New Roman" w:cs="Times New Roman"/>
          <w:sz w:val="28"/>
          <w:szCs w:val="28"/>
        </w:rPr>
        <w:t xml:space="preserve">  в областной  научно – практ</w:t>
      </w:r>
      <w:r w:rsidR="00D8512E" w:rsidRPr="006741D7">
        <w:rPr>
          <w:rFonts w:ascii="Times New Roman" w:hAnsi="Times New Roman" w:cs="Times New Roman"/>
          <w:sz w:val="28"/>
          <w:szCs w:val="28"/>
        </w:rPr>
        <w:t xml:space="preserve">ической конференции </w:t>
      </w:r>
      <w:r w:rsidR="00701F80" w:rsidRPr="006741D7">
        <w:rPr>
          <w:rFonts w:ascii="Times New Roman" w:hAnsi="Times New Roman" w:cs="Times New Roman"/>
          <w:sz w:val="28"/>
          <w:szCs w:val="28"/>
        </w:rPr>
        <w:t xml:space="preserve">«Образование детей 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F80" w:rsidRPr="006741D7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 здоровья на современном этапе развития образования в РФ» </w:t>
      </w:r>
      <w:r w:rsidR="00984C72" w:rsidRPr="006741D7">
        <w:rPr>
          <w:rFonts w:ascii="Times New Roman" w:hAnsi="Times New Roman" w:cs="Times New Roman"/>
          <w:sz w:val="28"/>
          <w:szCs w:val="28"/>
        </w:rPr>
        <w:t xml:space="preserve">(2013 год, сертификат участия); </w:t>
      </w:r>
      <w:r w:rsidR="00701F80" w:rsidRPr="006741D7">
        <w:rPr>
          <w:rFonts w:ascii="Times New Roman" w:hAnsi="Times New Roman" w:cs="Times New Roman"/>
          <w:sz w:val="28"/>
          <w:szCs w:val="28"/>
        </w:rPr>
        <w:t xml:space="preserve">в городском семинаре для специалистов «Организация </w:t>
      </w:r>
      <w:proofErr w:type="spellStart"/>
      <w:r w:rsidR="00701F80" w:rsidRPr="006741D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701F80" w:rsidRPr="006741D7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детей 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1F80" w:rsidRPr="006741D7">
        <w:rPr>
          <w:rFonts w:ascii="Times New Roman" w:hAnsi="Times New Roman" w:cs="Times New Roman"/>
          <w:sz w:val="28"/>
          <w:szCs w:val="28"/>
        </w:rPr>
        <w:t>с ограниченными</w:t>
      </w:r>
      <w:r w:rsidR="007C4DE3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701F80" w:rsidRPr="006741D7">
        <w:rPr>
          <w:rFonts w:ascii="Times New Roman" w:hAnsi="Times New Roman" w:cs="Times New Roman"/>
          <w:sz w:val="28"/>
          <w:szCs w:val="28"/>
        </w:rPr>
        <w:t xml:space="preserve"> возможностями здоровья в условиях ДОУ»  (2013 год</w:t>
      </w:r>
      <w:r w:rsidR="00D8512E" w:rsidRPr="006741D7">
        <w:rPr>
          <w:rFonts w:ascii="Times New Roman" w:hAnsi="Times New Roman" w:cs="Times New Roman"/>
          <w:sz w:val="28"/>
          <w:szCs w:val="28"/>
        </w:rPr>
        <w:t>)</w:t>
      </w:r>
      <w:r w:rsidR="00984C72" w:rsidRPr="006741D7">
        <w:rPr>
          <w:rFonts w:ascii="Times New Roman" w:hAnsi="Times New Roman" w:cs="Times New Roman"/>
          <w:sz w:val="28"/>
          <w:szCs w:val="28"/>
        </w:rPr>
        <w:t>;</w:t>
      </w:r>
      <w:r w:rsidR="00D8512E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701F80" w:rsidRPr="006741D7">
        <w:rPr>
          <w:rFonts w:ascii="Times New Roman" w:hAnsi="Times New Roman" w:cs="Times New Roman"/>
          <w:sz w:val="28"/>
          <w:szCs w:val="28"/>
        </w:rPr>
        <w:t>в областном семинаре в рамках деятельности  Ресурсного центра по инклюзивному образованию «Формирование у детей дошкольного возраста с ОВЗ предпосылок к учебной деятельности в рамках педагогической р</w:t>
      </w:r>
      <w:r w:rsidR="006203F7" w:rsidRPr="006741D7">
        <w:rPr>
          <w:rFonts w:ascii="Times New Roman" w:hAnsi="Times New Roman" w:cs="Times New Roman"/>
          <w:sz w:val="28"/>
          <w:szCs w:val="28"/>
        </w:rPr>
        <w:t>аботы специалистов в сфере корре</w:t>
      </w:r>
      <w:r w:rsidR="00984C72" w:rsidRPr="006741D7">
        <w:rPr>
          <w:rFonts w:ascii="Times New Roman" w:hAnsi="Times New Roman" w:cs="Times New Roman"/>
          <w:sz w:val="28"/>
          <w:szCs w:val="28"/>
        </w:rPr>
        <w:t>кционной педагогики» (2014 год);</w:t>
      </w:r>
      <w:r w:rsidR="006203F7" w:rsidRPr="006741D7">
        <w:rPr>
          <w:rFonts w:ascii="Times New Roman" w:hAnsi="Times New Roman" w:cs="Times New Roman"/>
          <w:sz w:val="28"/>
          <w:szCs w:val="28"/>
        </w:rPr>
        <w:t xml:space="preserve"> в городских пед</w:t>
      </w:r>
      <w:r w:rsidR="00E218A4" w:rsidRPr="006741D7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6203F7" w:rsidRPr="006741D7">
        <w:rPr>
          <w:rFonts w:ascii="Times New Roman" w:hAnsi="Times New Roman" w:cs="Times New Roman"/>
          <w:sz w:val="28"/>
          <w:szCs w:val="28"/>
        </w:rPr>
        <w:t>чтениях ГЦРО «Современные образовательные технол</w:t>
      </w:r>
      <w:r w:rsidR="00984C72" w:rsidRPr="006741D7">
        <w:rPr>
          <w:rFonts w:ascii="Times New Roman" w:hAnsi="Times New Roman" w:cs="Times New Roman"/>
          <w:sz w:val="28"/>
          <w:szCs w:val="28"/>
        </w:rPr>
        <w:t>огии в детском саду» (2014 год);</w:t>
      </w:r>
      <w:r w:rsidR="006203F7" w:rsidRPr="006741D7">
        <w:rPr>
          <w:rFonts w:ascii="Times New Roman" w:hAnsi="Times New Roman" w:cs="Times New Roman"/>
          <w:sz w:val="28"/>
          <w:szCs w:val="28"/>
        </w:rPr>
        <w:t xml:space="preserve"> в IV</w:t>
      </w:r>
      <w:r w:rsidR="001064A9" w:rsidRPr="006741D7">
        <w:rPr>
          <w:rFonts w:ascii="Times New Roman" w:hAnsi="Times New Roman" w:cs="Times New Roman"/>
          <w:sz w:val="28"/>
          <w:szCs w:val="28"/>
        </w:rPr>
        <w:t xml:space="preserve"> городском</w:t>
      </w:r>
      <w:r w:rsidR="006203F7" w:rsidRPr="006741D7">
        <w:rPr>
          <w:rFonts w:ascii="Times New Roman" w:hAnsi="Times New Roman" w:cs="Times New Roman"/>
          <w:sz w:val="28"/>
          <w:szCs w:val="28"/>
        </w:rPr>
        <w:t xml:space="preserve"> научно – практическом семинаре «Актуальные вопросы воспитания, развития, обучения, сохранения здоровья детей дошкольного возраста с ОВЗ»</w:t>
      </w:r>
      <w:r w:rsidR="00984C72" w:rsidRPr="006741D7">
        <w:rPr>
          <w:rFonts w:ascii="Times New Roman" w:hAnsi="Times New Roman" w:cs="Times New Roman"/>
          <w:sz w:val="28"/>
          <w:szCs w:val="28"/>
        </w:rPr>
        <w:t xml:space="preserve"> (2014 год, сертификат участия);</w:t>
      </w:r>
      <w:r w:rsidR="00366CF4" w:rsidRPr="006741D7">
        <w:rPr>
          <w:rFonts w:ascii="Times New Roman" w:hAnsi="Times New Roman" w:cs="Times New Roman"/>
          <w:sz w:val="28"/>
          <w:szCs w:val="28"/>
        </w:rPr>
        <w:t xml:space="preserve"> в  городском семинаре для учителей – дефектологов ДОУ «Эффективные формы работы с родителями детей с нарушениями зрения</w:t>
      </w:r>
      <w:r w:rsidR="009021D1">
        <w:rPr>
          <w:rFonts w:ascii="Times New Roman" w:hAnsi="Times New Roman" w:cs="Times New Roman"/>
          <w:sz w:val="28"/>
          <w:szCs w:val="28"/>
        </w:rPr>
        <w:t xml:space="preserve"> в условиях ФГОС ДО» (2015 год)</w:t>
      </w:r>
      <w:r w:rsidR="00366CF4" w:rsidRPr="006741D7">
        <w:rPr>
          <w:rFonts w:ascii="Times New Roman" w:hAnsi="Times New Roman" w:cs="Times New Roman"/>
          <w:sz w:val="28"/>
          <w:szCs w:val="28"/>
        </w:rPr>
        <w:t>.</w:t>
      </w:r>
    </w:p>
    <w:p w:rsidR="0055191E" w:rsidRPr="006741D7" w:rsidRDefault="006203F7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  </w:t>
      </w:r>
      <w:r w:rsidR="0055191E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D8512E" w:rsidRPr="006741D7">
        <w:rPr>
          <w:rFonts w:ascii="Times New Roman" w:hAnsi="Times New Roman" w:cs="Times New Roman"/>
          <w:sz w:val="28"/>
          <w:szCs w:val="28"/>
        </w:rPr>
        <w:t>Обучалась на авторском семинаре Л.В.Фомичевой «Педагогика успеха вос</w:t>
      </w:r>
      <w:r w:rsidR="000F3FC0" w:rsidRPr="006741D7">
        <w:rPr>
          <w:rFonts w:ascii="Times New Roman" w:hAnsi="Times New Roman" w:cs="Times New Roman"/>
          <w:sz w:val="28"/>
          <w:szCs w:val="28"/>
        </w:rPr>
        <w:t xml:space="preserve">питанника/учащегося с нарушениями зрения: актуальные вопросы специального </w:t>
      </w:r>
      <w:r w:rsidR="00366CF4" w:rsidRPr="006741D7">
        <w:rPr>
          <w:rFonts w:ascii="Times New Roman" w:hAnsi="Times New Roman" w:cs="Times New Roman"/>
          <w:sz w:val="28"/>
          <w:szCs w:val="28"/>
        </w:rPr>
        <w:t xml:space="preserve"> </w:t>
      </w:r>
      <w:r w:rsidR="0030367D">
        <w:rPr>
          <w:rFonts w:ascii="Times New Roman" w:hAnsi="Times New Roman" w:cs="Times New Roman"/>
          <w:sz w:val="28"/>
          <w:szCs w:val="28"/>
        </w:rPr>
        <w:t xml:space="preserve">    </w:t>
      </w:r>
      <w:r w:rsidR="000F3FC0" w:rsidRPr="006741D7">
        <w:rPr>
          <w:rFonts w:ascii="Times New Roman" w:hAnsi="Times New Roman" w:cs="Times New Roman"/>
          <w:sz w:val="28"/>
          <w:szCs w:val="28"/>
        </w:rPr>
        <w:t>и инклюзивного образования детей с ОВЗ в рамках ФГОС</w:t>
      </w:r>
      <w:r w:rsidR="00C442FF">
        <w:rPr>
          <w:rFonts w:ascii="Times New Roman" w:hAnsi="Times New Roman" w:cs="Times New Roman"/>
          <w:sz w:val="28"/>
          <w:szCs w:val="28"/>
        </w:rPr>
        <w:t>»</w:t>
      </w:r>
      <w:r w:rsidR="000F3FC0" w:rsidRPr="006741D7">
        <w:rPr>
          <w:rFonts w:ascii="Times New Roman" w:hAnsi="Times New Roman" w:cs="Times New Roman"/>
          <w:sz w:val="28"/>
          <w:szCs w:val="28"/>
        </w:rPr>
        <w:t xml:space="preserve"> (2014 год)</w:t>
      </w:r>
      <w:r w:rsidR="009021D1">
        <w:rPr>
          <w:rFonts w:ascii="Times New Roman" w:hAnsi="Times New Roman" w:cs="Times New Roman"/>
          <w:sz w:val="28"/>
          <w:szCs w:val="28"/>
        </w:rPr>
        <w:t>.</w:t>
      </w:r>
    </w:p>
    <w:p w:rsidR="0055191E" w:rsidRPr="006741D7" w:rsidRDefault="000F3FC0" w:rsidP="00674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1D7">
        <w:rPr>
          <w:rFonts w:ascii="Times New Roman" w:hAnsi="Times New Roman" w:cs="Times New Roman"/>
          <w:sz w:val="28"/>
          <w:szCs w:val="28"/>
        </w:rPr>
        <w:t xml:space="preserve">       </w:t>
      </w:r>
      <w:r w:rsidR="0036252E">
        <w:rPr>
          <w:rFonts w:ascii="Times New Roman" w:hAnsi="Times New Roman" w:cs="Times New Roman"/>
          <w:sz w:val="28"/>
          <w:szCs w:val="28"/>
        </w:rPr>
        <w:t xml:space="preserve">В перспективе </w:t>
      </w:r>
      <w:r w:rsidR="0055191E" w:rsidRPr="006741D7">
        <w:rPr>
          <w:rFonts w:ascii="Times New Roman" w:hAnsi="Times New Roman" w:cs="Times New Roman"/>
          <w:sz w:val="28"/>
          <w:szCs w:val="28"/>
        </w:rPr>
        <w:t>планирую в</w:t>
      </w:r>
      <w:r w:rsidR="00E218A4" w:rsidRPr="006741D7">
        <w:rPr>
          <w:rFonts w:ascii="Times New Roman" w:hAnsi="Times New Roman" w:cs="Times New Roman"/>
          <w:sz w:val="28"/>
          <w:szCs w:val="28"/>
        </w:rPr>
        <w:t xml:space="preserve">нести коррективы в сложившуюся </w:t>
      </w:r>
      <w:r w:rsidR="0055191E" w:rsidRPr="006741D7">
        <w:rPr>
          <w:rFonts w:ascii="Times New Roman" w:hAnsi="Times New Roman" w:cs="Times New Roman"/>
          <w:sz w:val="28"/>
          <w:szCs w:val="28"/>
        </w:rPr>
        <w:t xml:space="preserve">систему  </w:t>
      </w:r>
      <w:proofErr w:type="spellStart"/>
      <w:r w:rsidR="0055191E" w:rsidRPr="006741D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55191E" w:rsidRPr="006741D7">
        <w:rPr>
          <w:rFonts w:ascii="Times New Roman" w:hAnsi="Times New Roman" w:cs="Times New Roman"/>
          <w:sz w:val="28"/>
          <w:szCs w:val="28"/>
        </w:rPr>
        <w:t xml:space="preserve"> – развивающей</w:t>
      </w:r>
      <w:r w:rsidR="0036252E">
        <w:rPr>
          <w:rFonts w:ascii="Times New Roman" w:hAnsi="Times New Roman" w:cs="Times New Roman"/>
          <w:sz w:val="28"/>
          <w:szCs w:val="28"/>
        </w:rPr>
        <w:t xml:space="preserve"> работы в соответствии с ФГОС ДО, </w:t>
      </w:r>
      <w:r w:rsidR="0030367D">
        <w:rPr>
          <w:rFonts w:ascii="Times New Roman" w:hAnsi="Times New Roman" w:cs="Times New Roman"/>
          <w:sz w:val="28"/>
          <w:szCs w:val="28"/>
        </w:rPr>
        <w:t xml:space="preserve"> </w:t>
      </w:r>
      <w:r w:rsidR="0036252E"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9D3663">
        <w:rPr>
          <w:rFonts w:ascii="Times New Roman" w:hAnsi="Times New Roman" w:cs="Times New Roman"/>
          <w:sz w:val="28"/>
          <w:szCs w:val="28"/>
        </w:rPr>
        <w:t xml:space="preserve"> по дальнейшему</w:t>
      </w:r>
      <w:r w:rsidR="0036252E">
        <w:rPr>
          <w:rFonts w:ascii="Times New Roman" w:hAnsi="Times New Roman" w:cs="Times New Roman"/>
          <w:sz w:val="28"/>
          <w:szCs w:val="28"/>
        </w:rPr>
        <w:t xml:space="preserve"> оснащению системы развития</w:t>
      </w:r>
      <w:r w:rsidR="00C442FF">
        <w:rPr>
          <w:rFonts w:ascii="Times New Roman" w:hAnsi="Times New Roman" w:cs="Times New Roman"/>
          <w:sz w:val="28"/>
          <w:szCs w:val="28"/>
        </w:rPr>
        <w:t xml:space="preserve"> </w:t>
      </w:r>
      <w:r w:rsidR="0036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52E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C442FF">
        <w:rPr>
          <w:rFonts w:ascii="Times New Roman" w:hAnsi="Times New Roman" w:cs="Times New Roman"/>
          <w:sz w:val="28"/>
          <w:szCs w:val="28"/>
        </w:rPr>
        <w:t xml:space="preserve"> </w:t>
      </w:r>
      <w:r w:rsidR="0036252E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036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252E">
        <w:rPr>
          <w:rFonts w:ascii="Times New Roman" w:hAnsi="Times New Roman" w:cs="Times New Roman"/>
          <w:sz w:val="28"/>
          <w:szCs w:val="28"/>
        </w:rPr>
        <w:t>с нарушениями зрения</w:t>
      </w:r>
      <w:r w:rsidR="009D3663">
        <w:rPr>
          <w:rFonts w:ascii="Times New Roman" w:hAnsi="Times New Roman" w:cs="Times New Roman"/>
          <w:sz w:val="28"/>
          <w:szCs w:val="28"/>
        </w:rPr>
        <w:t xml:space="preserve"> демонстрационными и раздаточными материалами.</w:t>
      </w:r>
    </w:p>
    <w:p w:rsidR="0072038C" w:rsidRDefault="0072038C" w:rsidP="00C640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7D4" w:rsidRPr="00AF6477" w:rsidRDefault="00F217D4" w:rsidP="00C640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2015</w:t>
      </w:r>
      <w:r w:rsidR="00C442FF">
        <w:rPr>
          <w:rFonts w:ascii="Times New Roman" w:hAnsi="Times New Roman" w:cs="Times New Roman"/>
          <w:sz w:val="28"/>
          <w:szCs w:val="28"/>
        </w:rPr>
        <w:t>год</w:t>
      </w:r>
    </w:p>
    <w:p w:rsidR="00B22FDE" w:rsidRPr="00D66735" w:rsidRDefault="00B22FDE" w:rsidP="00B22FDE">
      <w:pPr>
        <w:pStyle w:val="a3"/>
        <w:spacing w:line="360" w:lineRule="auto"/>
        <w:ind w:left="2007"/>
        <w:jc w:val="both"/>
        <w:rPr>
          <w:rFonts w:ascii="Times New Roman" w:hAnsi="Times New Roman" w:cs="Times New Roman"/>
          <w:sz w:val="28"/>
          <w:szCs w:val="28"/>
        </w:rPr>
      </w:pPr>
    </w:p>
    <w:p w:rsidR="00F2099A" w:rsidRDefault="006741D7" w:rsidP="00E065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(тифлопедагог)______________________(Е.А. Федорова)</w:t>
      </w:r>
    </w:p>
    <w:p w:rsidR="006741D7" w:rsidRDefault="006741D7" w:rsidP="00E065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D7" w:rsidRDefault="006741D7" w:rsidP="00E065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№447____________________________</w:t>
      </w:r>
      <w:r w:rsidR="00F217D4">
        <w:rPr>
          <w:rFonts w:ascii="Times New Roman" w:hAnsi="Times New Roman" w:cs="Times New Roman"/>
          <w:sz w:val="28"/>
          <w:szCs w:val="28"/>
        </w:rPr>
        <w:t>_(О.В. Анохина)</w:t>
      </w:r>
    </w:p>
    <w:p w:rsidR="004607BA" w:rsidRPr="00305E80" w:rsidRDefault="00B26EA8" w:rsidP="00E065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07BA" w:rsidRPr="00305E80" w:rsidSect="00E8569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D2" w:rsidRDefault="007C12D2" w:rsidP="00FF466F">
      <w:pPr>
        <w:spacing w:after="0" w:line="240" w:lineRule="auto"/>
      </w:pPr>
      <w:r>
        <w:separator/>
      </w:r>
    </w:p>
  </w:endnote>
  <w:endnote w:type="continuationSeparator" w:id="0">
    <w:p w:rsidR="007C12D2" w:rsidRDefault="007C12D2" w:rsidP="00FF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010"/>
      <w:docPartObj>
        <w:docPartGallery w:val="Page Numbers (Bottom of Page)"/>
        <w:docPartUnique/>
      </w:docPartObj>
    </w:sdtPr>
    <w:sdtContent>
      <w:p w:rsidR="007C12D2" w:rsidRDefault="007C12D2">
        <w:pPr>
          <w:pStyle w:val="a6"/>
          <w:jc w:val="center"/>
        </w:pPr>
        <w:fldSimple w:instr=" PAGE   \* MERGEFORMAT ">
          <w:r w:rsidR="0030367D">
            <w:rPr>
              <w:noProof/>
            </w:rPr>
            <w:t>11</w:t>
          </w:r>
        </w:fldSimple>
      </w:p>
    </w:sdtContent>
  </w:sdt>
  <w:p w:rsidR="007C12D2" w:rsidRDefault="007C12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D2" w:rsidRDefault="007C12D2" w:rsidP="00FF466F">
      <w:pPr>
        <w:spacing w:after="0" w:line="240" w:lineRule="auto"/>
      </w:pPr>
      <w:r>
        <w:separator/>
      </w:r>
    </w:p>
  </w:footnote>
  <w:footnote w:type="continuationSeparator" w:id="0">
    <w:p w:rsidR="007C12D2" w:rsidRDefault="007C12D2" w:rsidP="00FF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A81"/>
    <w:multiLevelType w:val="hybridMultilevel"/>
    <w:tmpl w:val="5E5C4DD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C426677"/>
    <w:multiLevelType w:val="hybridMultilevel"/>
    <w:tmpl w:val="B1083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75FC8"/>
    <w:multiLevelType w:val="hybridMultilevel"/>
    <w:tmpl w:val="8FA67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F6682"/>
    <w:multiLevelType w:val="hybridMultilevel"/>
    <w:tmpl w:val="AB76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7067D"/>
    <w:multiLevelType w:val="hybridMultilevel"/>
    <w:tmpl w:val="3470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31CDE"/>
    <w:multiLevelType w:val="hybridMultilevel"/>
    <w:tmpl w:val="457C195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19A453EC"/>
    <w:multiLevelType w:val="hybridMultilevel"/>
    <w:tmpl w:val="7BEC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F37B6"/>
    <w:multiLevelType w:val="hybridMultilevel"/>
    <w:tmpl w:val="FDEE30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DF73D7"/>
    <w:multiLevelType w:val="hybridMultilevel"/>
    <w:tmpl w:val="891A4B0A"/>
    <w:lvl w:ilvl="0" w:tplc="F3D4B70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228F711F"/>
    <w:multiLevelType w:val="hybridMultilevel"/>
    <w:tmpl w:val="42566C58"/>
    <w:lvl w:ilvl="0" w:tplc="138AEC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F55AF2"/>
    <w:multiLevelType w:val="hybridMultilevel"/>
    <w:tmpl w:val="870C6306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1">
    <w:nsid w:val="2B6E48F4"/>
    <w:multiLevelType w:val="hybridMultilevel"/>
    <w:tmpl w:val="3C6C5F34"/>
    <w:lvl w:ilvl="0" w:tplc="E28CC1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EBC1194"/>
    <w:multiLevelType w:val="hybridMultilevel"/>
    <w:tmpl w:val="2A68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41BE4"/>
    <w:multiLevelType w:val="hybridMultilevel"/>
    <w:tmpl w:val="51CC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910A5"/>
    <w:multiLevelType w:val="hybridMultilevel"/>
    <w:tmpl w:val="33EC50B6"/>
    <w:lvl w:ilvl="0" w:tplc="4F0AA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1412F3"/>
    <w:multiLevelType w:val="hybridMultilevel"/>
    <w:tmpl w:val="3E162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924700"/>
    <w:multiLevelType w:val="hybridMultilevel"/>
    <w:tmpl w:val="1FD46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93B0C"/>
    <w:multiLevelType w:val="hybridMultilevel"/>
    <w:tmpl w:val="DAB86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3A5B9D"/>
    <w:multiLevelType w:val="hybridMultilevel"/>
    <w:tmpl w:val="B2C0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D3720"/>
    <w:multiLevelType w:val="hybridMultilevel"/>
    <w:tmpl w:val="0500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65160"/>
    <w:multiLevelType w:val="hybridMultilevel"/>
    <w:tmpl w:val="0EECC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E2D46"/>
    <w:multiLevelType w:val="hybridMultilevel"/>
    <w:tmpl w:val="1C2AF0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12F0229"/>
    <w:multiLevelType w:val="hybridMultilevel"/>
    <w:tmpl w:val="327E7F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961139"/>
    <w:multiLevelType w:val="hybridMultilevel"/>
    <w:tmpl w:val="F51CF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54823"/>
    <w:multiLevelType w:val="hybridMultilevel"/>
    <w:tmpl w:val="54E2DE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7C505437"/>
    <w:multiLevelType w:val="hybridMultilevel"/>
    <w:tmpl w:val="F146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4"/>
  </w:num>
  <w:num w:numId="5">
    <w:abstractNumId w:val="1"/>
  </w:num>
  <w:num w:numId="6">
    <w:abstractNumId w:val="14"/>
  </w:num>
  <w:num w:numId="7">
    <w:abstractNumId w:val="11"/>
  </w:num>
  <w:num w:numId="8">
    <w:abstractNumId w:val="9"/>
  </w:num>
  <w:num w:numId="9">
    <w:abstractNumId w:val="22"/>
  </w:num>
  <w:num w:numId="10">
    <w:abstractNumId w:val="15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0"/>
  </w:num>
  <w:num w:numId="16">
    <w:abstractNumId w:val="3"/>
  </w:num>
  <w:num w:numId="17">
    <w:abstractNumId w:val="5"/>
  </w:num>
  <w:num w:numId="18">
    <w:abstractNumId w:val="25"/>
  </w:num>
  <w:num w:numId="19">
    <w:abstractNumId w:val="19"/>
  </w:num>
  <w:num w:numId="20">
    <w:abstractNumId w:val="16"/>
  </w:num>
  <w:num w:numId="21">
    <w:abstractNumId w:val="20"/>
  </w:num>
  <w:num w:numId="22">
    <w:abstractNumId w:val="2"/>
  </w:num>
  <w:num w:numId="23">
    <w:abstractNumId w:val="12"/>
  </w:num>
  <w:num w:numId="24">
    <w:abstractNumId w:val="13"/>
  </w:num>
  <w:num w:numId="25">
    <w:abstractNumId w:val="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E80"/>
    <w:rsid w:val="00005EEA"/>
    <w:rsid w:val="00045740"/>
    <w:rsid w:val="000462AA"/>
    <w:rsid w:val="000740B5"/>
    <w:rsid w:val="000A3B92"/>
    <w:rsid w:val="000A638C"/>
    <w:rsid w:val="000C0176"/>
    <w:rsid w:val="000F3FC0"/>
    <w:rsid w:val="001064A9"/>
    <w:rsid w:val="0012179A"/>
    <w:rsid w:val="001226D0"/>
    <w:rsid w:val="001261DC"/>
    <w:rsid w:val="001262AD"/>
    <w:rsid w:val="00136F52"/>
    <w:rsid w:val="00146B81"/>
    <w:rsid w:val="00147249"/>
    <w:rsid w:val="001516E7"/>
    <w:rsid w:val="00160DCF"/>
    <w:rsid w:val="0016627C"/>
    <w:rsid w:val="001820E8"/>
    <w:rsid w:val="001B3C3C"/>
    <w:rsid w:val="001D3178"/>
    <w:rsid w:val="001F5E4A"/>
    <w:rsid w:val="00204D79"/>
    <w:rsid w:val="00217ECB"/>
    <w:rsid w:val="002269C0"/>
    <w:rsid w:val="00246F6D"/>
    <w:rsid w:val="00254017"/>
    <w:rsid w:val="00260ED1"/>
    <w:rsid w:val="00265E79"/>
    <w:rsid w:val="00284404"/>
    <w:rsid w:val="00286F6A"/>
    <w:rsid w:val="00292358"/>
    <w:rsid w:val="002A42B7"/>
    <w:rsid w:val="002A6DC7"/>
    <w:rsid w:val="002F2F7F"/>
    <w:rsid w:val="0030367D"/>
    <w:rsid w:val="00305E80"/>
    <w:rsid w:val="00306B23"/>
    <w:rsid w:val="00326468"/>
    <w:rsid w:val="0034205D"/>
    <w:rsid w:val="003474BE"/>
    <w:rsid w:val="0036252E"/>
    <w:rsid w:val="00366CF4"/>
    <w:rsid w:val="00376BD2"/>
    <w:rsid w:val="00397A74"/>
    <w:rsid w:val="003B3D7A"/>
    <w:rsid w:val="003D70F6"/>
    <w:rsid w:val="003D7CDB"/>
    <w:rsid w:val="00413A23"/>
    <w:rsid w:val="00433E59"/>
    <w:rsid w:val="00457573"/>
    <w:rsid w:val="004607BA"/>
    <w:rsid w:val="0046665D"/>
    <w:rsid w:val="004B2CA3"/>
    <w:rsid w:val="004B4669"/>
    <w:rsid w:val="004F6850"/>
    <w:rsid w:val="005104B7"/>
    <w:rsid w:val="005123A0"/>
    <w:rsid w:val="00520003"/>
    <w:rsid w:val="0052462C"/>
    <w:rsid w:val="005339D1"/>
    <w:rsid w:val="0055191E"/>
    <w:rsid w:val="005756CC"/>
    <w:rsid w:val="005E453F"/>
    <w:rsid w:val="006061DB"/>
    <w:rsid w:val="00614747"/>
    <w:rsid w:val="006203F7"/>
    <w:rsid w:val="00620958"/>
    <w:rsid w:val="00641530"/>
    <w:rsid w:val="00645789"/>
    <w:rsid w:val="00650DF9"/>
    <w:rsid w:val="006653F9"/>
    <w:rsid w:val="006741D7"/>
    <w:rsid w:val="006802F3"/>
    <w:rsid w:val="00690C48"/>
    <w:rsid w:val="006C637B"/>
    <w:rsid w:val="00701F80"/>
    <w:rsid w:val="0071223D"/>
    <w:rsid w:val="00713B8E"/>
    <w:rsid w:val="0072038C"/>
    <w:rsid w:val="00723AB5"/>
    <w:rsid w:val="00727ACD"/>
    <w:rsid w:val="00750C28"/>
    <w:rsid w:val="0076501C"/>
    <w:rsid w:val="007B1AB6"/>
    <w:rsid w:val="007C12D2"/>
    <w:rsid w:val="007C4DE3"/>
    <w:rsid w:val="007C64E2"/>
    <w:rsid w:val="007C7415"/>
    <w:rsid w:val="00824CD7"/>
    <w:rsid w:val="00826508"/>
    <w:rsid w:val="008572CB"/>
    <w:rsid w:val="008575A7"/>
    <w:rsid w:val="00864468"/>
    <w:rsid w:val="008645E6"/>
    <w:rsid w:val="00871DE1"/>
    <w:rsid w:val="008A11BA"/>
    <w:rsid w:val="008A26AC"/>
    <w:rsid w:val="008A79E3"/>
    <w:rsid w:val="008B4FC0"/>
    <w:rsid w:val="008E2D7B"/>
    <w:rsid w:val="008E7AF1"/>
    <w:rsid w:val="008F78C3"/>
    <w:rsid w:val="009021D1"/>
    <w:rsid w:val="00914F26"/>
    <w:rsid w:val="00926AF3"/>
    <w:rsid w:val="0093436D"/>
    <w:rsid w:val="0095147D"/>
    <w:rsid w:val="00970743"/>
    <w:rsid w:val="00976494"/>
    <w:rsid w:val="00980AC1"/>
    <w:rsid w:val="00984C72"/>
    <w:rsid w:val="009856E7"/>
    <w:rsid w:val="009B0FA8"/>
    <w:rsid w:val="009B1C78"/>
    <w:rsid w:val="009D3663"/>
    <w:rsid w:val="009D4961"/>
    <w:rsid w:val="00A03948"/>
    <w:rsid w:val="00A1063A"/>
    <w:rsid w:val="00A22120"/>
    <w:rsid w:val="00A32D42"/>
    <w:rsid w:val="00A64418"/>
    <w:rsid w:val="00A7025C"/>
    <w:rsid w:val="00AA26E6"/>
    <w:rsid w:val="00AB4CA5"/>
    <w:rsid w:val="00AC6D2F"/>
    <w:rsid w:val="00AF53A5"/>
    <w:rsid w:val="00AF6477"/>
    <w:rsid w:val="00B22FDE"/>
    <w:rsid w:val="00B26EA8"/>
    <w:rsid w:val="00B53654"/>
    <w:rsid w:val="00B663B4"/>
    <w:rsid w:val="00B7546E"/>
    <w:rsid w:val="00B97CF3"/>
    <w:rsid w:val="00BC4E3E"/>
    <w:rsid w:val="00BD244C"/>
    <w:rsid w:val="00BF2256"/>
    <w:rsid w:val="00BF2631"/>
    <w:rsid w:val="00C05FD3"/>
    <w:rsid w:val="00C114DE"/>
    <w:rsid w:val="00C200C3"/>
    <w:rsid w:val="00C442FF"/>
    <w:rsid w:val="00C46FB3"/>
    <w:rsid w:val="00C640C2"/>
    <w:rsid w:val="00CD41A2"/>
    <w:rsid w:val="00CE382C"/>
    <w:rsid w:val="00D04B7E"/>
    <w:rsid w:val="00D13A99"/>
    <w:rsid w:val="00D26938"/>
    <w:rsid w:val="00D52BB5"/>
    <w:rsid w:val="00D57414"/>
    <w:rsid w:val="00D66735"/>
    <w:rsid w:val="00D66821"/>
    <w:rsid w:val="00D74D5B"/>
    <w:rsid w:val="00D76454"/>
    <w:rsid w:val="00D8512E"/>
    <w:rsid w:val="00DC424D"/>
    <w:rsid w:val="00DE4AF3"/>
    <w:rsid w:val="00DF2F30"/>
    <w:rsid w:val="00E0652F"/>
    <w:rsid w:val="00E06663"/>
    <w:rsid w:val="00E218A4"/>
    <w:rsid w:val="00E32CA0"/>
    <w:rsid w:val="00E3489B"/>
    <w:rsid w:val="00E52237"/>
    <w:rsid w:val="00E553C2"/>
    <w:rsid w:val="00E801B2"/>
    <w:rsid w:val="00E8569A"/>
    <w:rsid w:val="00E948DB"/>
    <w:rsid w:val="00EC1940"/>
    <w:rsid w:val="00EC6AC2"/>
    <w:rsid w:val="00ED7647"/>
    <w:rsid w:val="00EE0FA3"/>
    <w:rsid w:val="00EE3F4C"/>
    <w:rsid w:val="00EF1603"/>
    <w:rsid w:val="00F2099A"/>
    <w:rsid w:val="00F217D4"/>
    <w:rsid w:val="00F26C89"/>
    <w:rsid w:val="00F50F65"/>
    <w:rsid w:val="00F75E9E"/>
    <w:rsid w:val="00F85435"/>
    <w:rsid w:val="00FA290B"/>
    <w:rsid w:val="00FC71E2"/>
    <w:rsid w:val="00FD2DEF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E8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F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466F"/>
  </w:style>
  <w:style w:type="paragraph" w:styleId="a6">
    <w:name w:val="footer"/>
    <w:basedOn w:val="a"/>
    <w:link w:val="a7"/>
    <w:uiPriority w:val="99"/>
    <w:unhideWhenUsed/>
    <w:rsid w:val="00FF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B4E44-444D-4A97-9EFA-7AD3AFCA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11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2015-02-22T09:17:00Z</cp:lastPrinted>
  <dcterms:created xsi:type="dcterms:W3CDTF">2015-02-23T14:28:00Z</dcterms:created>
  <dcterms:modified xsi:type="dcterms:W3CDTF">2017-02-11T05:24:00Z</dcterms:modified>
</cp:coreProperties>
</file>