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38F" w:rsidRDefault="00AE438F" w:rsidP="00AE438F">
      <w:pPr>
        <w:pStyle w:val="Default"/>
        <w:jc w:val="both"/>
        <w:rPr>
          <w:sz w:val="28"/>
          <w:szCs w:val="28"/>
        </w:rPr>
      </w:pPr>
    </w:p>
    <w:p w:rsidR="00AE438F" w:rsidRDefault="00AE438F" w:rsidP="00AE438F">
      <w:pPr>
        <w:pStyle w:val="Default"/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2886"/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3036"/>
      </w:tblGrid>
      <w:tr w:rsidR="008C1601" w:rsidTr="008C1601">
        <w:trPr>
          <w:trHeight w:val="127"/>
        </w:trPr>
        <w:tc>
          <w:tcPr>
            <w:tcW w:w="3036" w:type="dxa"/>
          </w:tcPr>
          <w:p w:rsidR="008C1601" w:rsidRDefault="008C1601" w:rsidP="008C1601">
            <w:pPr>
              <w:pStyle w:val="Default"/>
              <w:jc w:val="both"/>
              <w:rPr>
                <w:sz w:val="28"/>
                <w:szCs w:val="28"/>
              </w:rPr>
            </w:pPr>
          </w:p>
        </w:tc>
      </w:tr>
      <w:tr w:rsidR="008C1601" w:rsidTr="008C1601">
        <w:trPr>
          <w:trHeight w:val="1415"/>
        </w:trPr>
        <w:tc>
          <w:tcPr>
            <w:tcW w:w="3036" w:type="dxa"/>
          </w:tcPr>
          <w:p w:rsidR="008C1601" w:rsidRDefault="008C1601" w:rsidP="008C1601">
            <w:pPr>
              <w:pStyle w:val="Default"/>
              <w:jc w:val="both"/>
              <w:rPr>
                <w:sz w:val="28"/>
                <w:szCs w:val="28"/>
              </w:rPr>
            </w:pPr>
          </w:p>
        </w:tc>
      </w:tr>
    </w:tbl>
    <w:p w:rsidR="009D7BD1" w:rsidRDefault="009D7BD1" w:rsidP="009D7BD1">
      <w:pPr>
        <w:pStyle w:val="Default"/>
        <w:rPr>
          <w:sz w:val="28"/>
          <w:szCs w:val="28"/>
        </w:rPr>
      </w:pPr>
      <w:r>
        <w:rPr>
          <w:bCs/>
          <w:sz w:val="28"/>
          <w:szCs w:val="28"/>
        </w:rPr>
        <w:t>Муниципальное автономное  дошкольное образовательное учреждение</w:t>
      </w:r>
    </w:p>
    <w:p w:rsidR="009D7BD1" w:rsidRDefault="009D7BD1" w:rsidP="009D7BD1">
      <w:pPr>
        <w:pStyle w:val="Default"/>
        <w:jc w:val="center"/>
        <w:rPr>
          <w:sz w:val="28"/>
          <w:szCs w:val="28"/>
        </w:rPr>
      </w:pPr>
      <w:r>
        <w:rPr>
          <w:bCs/>
          <w:sz w:val="28"/>
          <w:szCs w:val="28"/>
        </w:rPr>
        <w:t xml:space="preserve">детский сад </w:t>
      </w:r>
      <w:proofErr w:type="spellStart"/>
      <w:r>
        <w:rPr>
          <w:bCs/>
          <w:sz w:val="28"/>
          <w:szCs w:val="28"/>
        </w:rPr>
        <w:t>общеразвивающего</w:t>
      </w:r>
      <w:proofErr w:type="spellEnd"/>
      <w:r>
        <w:rPr>
          <w:bCs/>
          <w:sz w:val="28"/>
          <w:szCs w:val="28"/>
        </w:rPr>
        <w:t xml:space="preserve">  вида №1 г.</w:t>
      </w:r>
      <w:r w:rsidR="0006500B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Белорецк</w:t>
      </w:r>
    </w:p>
    <w:p w:rsidR="009D7BD1" w:rsidRDefault="009D7BD1" w:rsidP="009D7BD1">
      <w:pPr>
        <w:pStyle w:val="Default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</w:p>
    <w:p w:rsidR="009D7BD1" w:rsidRDefault="009D7BD1" w:rsidP="009D7BD1">
      <w:pPr>
        <w:pStyle w:val="Default"/>
        <w:jc w:val="center"/>
        <w:rPr>
          <w:b/>
          <w:sz w:val="32"/>
          <w:szCs w:val="32"/>
        </w:rPr>
      </w:pPr>
      <w:r>
        <w:rPr>
          <w:b/>
          <w:bCs/>
          <w:sz w:val="32"/>
          <w:szCs w:val="32"/>
        </w:rPr>
        <w:t>Конспект организованно – образовательной деятельности</w:t>
      </w:r>
    </w:p>
    <w:p w:rsidR="009D7BD1" w:rsidRDefault="009D7BD1" w:rsidP="009D7BD1">
      <w:pPr>
        <w:pStyle w:val="Default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тема: «Заколдованная кукла Грустинка».</w:t>
      </w:r>
    </w:p>
    <w:p w:rsidR="009D7BD1" w:rsidRPr="00822471" w:rsidRDefault="0006500B" w:rsidP="0006500B">
      <w:pPr>
        <w:pStyle w:val="Default"/>
        <w:rPr>
          <w:sz w:val="56"/>
          <w:szCs w:val="56"/>
        </w:rPr>
      </w:pPr>
      <w:r>
        <w:rPr>
          <w:b/>
          <w:bCs/>
          <w:sz w:val="32"/>
          <w:szCs w:val="32"/>
        </w:rPr>
        <w:t xml:space="preserve">                                         </w:t>
      </w:r>
      <w:r w:rsidR="009D7BD1">
        <w:rPr>
          <w:b/>
          <w:bCs/>
          <w:sz w:val="36"/>
          <w:szCs w:val="36"/>
        </w:rPr>
        <w:t>(старшая группа)</w:t>
      </w:r>
    </w:p>
    <w:p w:rsidR="009D7BD1" w:rsidRDefault="009D7BD1" w:rsidP="009D7BD1">
      <w:pPr>
        <w:pStyle w:val="Default"/>
        <w:jc w:val="center"/>
        <w:rPr>
          <w:b/>
          <w:bCs/>
          <w:sz w:val="36"/>
          <w:szCs w:val="36"/>
        </w:rPr>
      </w:pPr>
    </w:p>
    <w:p w:rsidR="009D7BD1" w:rsidRDefault="009D7BD1" w:rsidP="009D7BD1">
      <w:pPr>
        <w:pStyle w:val="Default"/>
        <w:rPr>
          <w:b/>
          <w:bCs/>
          <w:sz w:val="36"/>
          <w:szCs w:val="36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rPr>
          <w:b/>
          <w:bCs/>
          <w:sz w:val="36"/>
          <w:szCs w:val="36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               </w:t>
      </w: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</w:p>
    <w:p w:rsidR="009D7BD1" w:rsidRDefault="009D7BD1" w:rsidP="009D7BD1">
      <w:pPr>
        <w:pStyle w:val="Default"/>
        <w:tabs>
          <w:tab w:val="left" w:pos="585"/>
          <w:tab w:val="right" w:pos="9355"/>
        </w:tabs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Подготовила: </w:t>
      </w:r>
    </w:p>
    <w:p w:rsidR="009D7BD1" w:rsidRDefault="009D7BD1" w:rsidP="009D7BD1">
      <w:pPr>
        <w:pStyle w:val="Default"/>
        <w:jc w:val="right"/>
        <w:rPr>
          <w:sz w:val="28"/>
          <w:szCs w:val="28"/>
        </w:rPr>
      </w:pPr>
      <w:r>
        <w:rPr>
          <w:bCs/>
          <w:sz w:val="28"/>
          <w:szCs w:val="28"/>
        </w:rPr>
        <w:t xml:space="preserve">педагог-психолог </w:t>
      </w:r>
    </w:p>
    <w:p w:rsidR="009D7BD1" w:rsidRDefault="009D7BD1" w:rsidP="009D7BD1">
      <w:pPr>
        <w:pStyle w:val="Default"/>
        <w:jc w:val="right"/>
        <w:rPr>
          <w:sz w:val="28"/>
          <w:szCs w:val="28"/>
        </w:rPr>
      </w:pPr>
      <w:r>
        <w:rPr>
          <w:bCs/>
          <w:sz w:val="28"/>
          <w:szCs w:val="28"/>
        </w:rPr>
        <w:t xml:space="preserve">Тур Ольга Валерьевна. </w:t>
      </w: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bCs/>
          <w:sz w:val="28"/>
          <w:szCs w:val="28"/>
        </w:rPr>
      </w:pPr>
    </w:p>
    <w:p w:rsidR="0006500B" w:rsidRDefault="0006500B" w:rsidP="009D7BD1">
      <w:pPr>
        <w:pStyle w:val="Default"/>
        <w:jc w:val="center"/>
        <w:rPr>
          <w:bCs/>
          <w:sz w:val="28"/>
          <w:szCs w:val="28"/>
        </w:rPr>
      </w:pPr>
    </w:p>
    <w:p w:rsidR="009D7BD1" w:rsidRDefault="009D7BD1" w:rsidP="009D7BD1">
      <w:pPr>
        <w:pStyle w:val="Default"/>
        <w:jc w:val="center"/>
        <w:rPr>
          <w:sz w:val="28"/>
          <w:szCs w:val="28"/>
        </w:rPr>
      </w:pPr>
      <w:r>
        <w:rPr>
          <w:bCs/>
          <w:sz w:val="28"/>
          <w:szCs w:val="28"/>
        </w:rPr>
        <w:t>Апрель 2017 г.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Тема</w:t>
      </w:r>
      <w:r>
        <w:rPr>
          <w:b/>
          <w:bCs/>
          <w:sz w:val="28"/>
          <w:szCs w:val="28"/>
        </w:rPr>
        <w:t xml:space="preserve">: </w:t>
      </w:r>
      <w:r>
        <w:rPr>
          <w:sz w:val="28"/>
          <w:szCs w:val="28"/>
        </w:rPr>
        <w:t>«Заколдованная кукла Грустинка».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 w:rsidRPr="00EF151B">
        <w:rPr>
          <w:b/>
          <w:i/>
          <w:sz w:val="28"/>
          <w:szCs w:val="28"/>
        </w:rPr>
        <w:t>Доминирующая область:</w:t>
      </w:r>
      <w:r>
        <w:rPr>
          <w:sz w:val="28"/>
          <w:szCs w:val="28"/>
        </w:rPr>
        <w:t xml:space="preserve"> познавательное развитие.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</w:p>
    <w:p w:rsidR="009D7BD1" w:rsidRPr="00EF151B" w:rsidRDefault="009D7BD1" w:rsidP="009D7BD1">
      <w:pPr>
        <w:pStyle w:val="Default"/>
        <w:jc w:val="both"/>
        <w:rPr>
          <w:sz w:val="28"/>
          <w:szCs w:val="28"/>
        </w:rPr>
      </w:pPr>
      <w:proofErr w:type="gramStart"/>
      <w:r w:rsidRPr="00EF151B">
        <w:rPr>
          <w:b/>
          <w:i/>
          <w:sz w:val="28"/>
          <w:szCs w:val="28"/>
        </w:rPr>
        <w:t>Интеграция областей:</w:t>
      </w:r>
      <w:r>
        <w:rPr>
          <w:sz w:val="28"/>
          <w:szCs w:val="28"/>
        </w:rPr>
        <w:t xml:space="preserve"> познавательное развитие, социально – коммуникативное развитие, физическое развитие, речевое развитие, художественно – эстетическое развитие.</w:t>
      </w:r>
      <w:proofErr w:type="gramEnd"/>
    </w:p>
    <w:p w:rsidR="009D7BD1" w:rsidRPr="00EF151B" w:rsidRDefault="009D7BD1" w:rsidP="009D7BD1">
      <w:pPr>
        <w:pStyle w:val="Default"/>
        <w:jc w:val="both"/>
        <w:rPr>
          <w:b/>
          <w:i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Цель: </w:t>
      </w:r>
      <w:r>
        <w:rPr>
          <w:sz w:val="28"/>
          <w:szCs w:val="28"/>
        </w:rPr>
        <w:t xml:space="preserve">Познакомить детей с эмоцией «Грусть». Учить передавать эмоциональное состояние с помощью мимики и жестов. Обучать элементарным приемам снятия негативного состояния. </w:t>
      </w:r>
    </w:p>
    <w:p w:rsidR="009D7BD1" w:rsidRDefault="009D7BD1" w:rsidP="009D7BD1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Задачи: </w:t>
      </w:r>
    </w:p>
    <w:p w:rsidR="009D7BD1" w:rsidRDefault="009D7BD1" w:rsidP="009D7BD1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Образовательные: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учить использовать вербальные и невербальные средства общения;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обучать элементарным приемам снятия негативного состояния;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закрепление представлений о многообразии эмоциональных состояний человека. </w:t>
      </w:r>
    </w:p>
    <w:p w:rsidR="009D7BD1" w:rsidRDefault="009D7BD1" w:rsidP="009D7BD1">
      <w:pPr>
        <w:pStyle w:val="Default"/>
        <w:jc w:val="both"/>
        <w:rPr>
          <w:i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i/>
          <w:sz w:val="28"/>
          <w:szCs w:val="28"/>
        </w:rPr>
      </w:pPr>
      <w:r w:rsidRPr="00EF151B">
        <w:rPr>
          <w:i/>
          <w:sz w:val="28"/>
          <w:szCs w:val="28"/>
        </w:rPr>
        <w:t>Коррекционные:</w:t>
      </w:r>
    </w:p>
    <w:p w:rsidR="009D7BD1" w:rsidRPr="00F562B9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F562B9">
        <w:rPr>
          <w:sz w:val="28"/>
          <w:szCs w:val="28"/>
        </w:rPr>
        <w:t>обиваться активности всех функций во время занятий</w:t>
      </w:r>
      <w:r>
        <w:rPr>
          <w:sz w:val="28"/>
          <w:szCs w:val="28"/>
        </w:rPr>
        <w:t>;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F562B9">
        <w:rPr>
          <w:sz w:val="28"/>
          <w:szCs w:val="28"/>
        </w:rPr>
        <w:t>азвитие слухового в</w:t>
      </w:r>
      <w:r>
        <w:rPr>
          <w:sz w:val="28"/>
          <w:szCs w:val="28"/>
        </w:rPr>
        <w:t>нимания и мышления</w:t>
      </w:r>
      <w:r w:rsidRPr="00F562B9">
        <w:rPr>
          <w:sz w:val="28"/>
          <w:szCs w:val="28"/>
        </w:rPr>
        <w:t>.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Развивающие: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развивать способность понимать эмоциональное состояние человека;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развивать способность передавать эмоциональное состояние с помощью мимики и жестов, цвета и формы;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развивать когнитивные процессы (анализ, синтез, обобщение).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Воспитательные: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прививать чувство </w:t>
      </w:r>
      <w:proofErr w:type="spellStart"/>
      <w:r>
        <w:rPr>
          <w:sz w:val="28"/>
          <w:szCs w:val="28"/>
        </w:rPr>
        <w:t>эмпатии</w:t>
      </w:r>
      <w:proofErr w:type="spellEnd"/>
      <w:r>
        <w:rPr>
          <w:sz w:val="28"/>
          <w:szCs w:val="28"/>
        </w:rPr>
        <w:t xml:space="preserve">, откликаться на эмоции других людей;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воспитывать навыки сотрудничества, инициативности, ответственности. </w:t>
      </w:r>
    </w:p>
    <w:p w:rsidR="009D7BD1" w:rsidRPr="00F562B9" w:rsidRDefault="009D7BD1" w:rsidP="009D7BD1">
      <w:pPr>
        <w:pStyle w:val="Default"/>
        <w:jc w:val="both"/>
        <w:rPr>
          <w:i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Приемы руководства деятельности детей. </w:t>
      </w:r>
    </w:p>
    <w:p w:rsidR="009D7BD1" w:rsidRDefault="009D7BD1" w:rsidP="009D7BD1">
      <w:pPr>
        <w:pStyle w:val="Default"/>
        <w:spacing w:after="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>
        <w:rPr>
          <w:i/>
          <w:iCs/>
          <w:sz w:val="28"/>
          <w:szCs w:val="28"/>
        </w:rPr>
        <w:t>Приемы постановки целей и мотивации деятельности воспитанников</w:t>
      </w:r>
      <w:r>
        <w:rPr>
          <w:sz w:val="28"/>
          <w:szCs w:val="28"/>
        </w:rPr>
        <w:t xml:space="preserve">: коммуникативная игра, комментирование, создание комфортной психологической обстановки. </w:t>
      </w:r>
    </w:p>
    <w:p w:rsidR="009D7BD1" w:rsidRDefault="009D7BD1" w:rsidP="009D7BD1">
      <w:pPr>
        <w:pStyle w:val="Default"/>
        <w:spacing w:after="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>
        <w:rPr>
          <w:i/>
          <w:iCs/>
          <w:sz w:val="28"/>
          <w:szCs w:val="28"/>
        </w:rPr>
        <w:t>Приемы активизации деятельности воспитанников в процессе ООД</w:t>
      </w:r>
      <w:r>
        <w:rPr>
          <w:sz w:val="28"/>
          <w:szCs w:val="28"/>
        </w:rPr>
        <w:t xml:space="preserve">: беседа, создание развивающей среды, театрализация, обследование, анализ и выводы. </w:t>
      </w:r>
    </w:p>
    <w:p w:rsidR="009D7BD1" w:rsidRDefault="009D7BD1" w:rsidP="009D7BD1">
      <w:pPr>
        <w:pStyle w:val="Default"/>
        <w:spacing w:after="3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 </w:t>
      </w:r>
      <w:r>
        <w:rPr>
          <w:i/>
          <w:iCs/>
          <w:sz w:val="28"/>
          <w:szCs w:val="28"/>
        </w:rPr>
        <w:t xml:space="preserve">Приемы организации практической деятельности воспитанников: </w:t>
      </w:r>
      <w:r>
        <w:rPr>
          <w:sz w:val="28"/>
          <w:szCs w:val="28"/>
        </w:rPr>
        <w:t>показ слайдов (фотографии грустных детей), комментирование, художественное творчество (рисунок «Где живет грусть и какого она цвета</w:t>
      </w:r>
      <w:r w:rsidRPr="001B307A">
        <w:rPr>
          <w:sz w:val="28"/>
          <w:szCs w:val="28"/>
        </w:rPr>
        <w:t>?</w:t>
      </w:r>
      <w:r>
        <w:rPr>
          <w:sz w:val="28"/>
          <w:szCs w:val="28"/>
        </w:rPr>
        <w:t xml:space="preserve">»). </w:t>
      </w:r>
    </w:p>
    <w:p w:rsidR="009D7BD1" w:rsidRDefault="009D7BD1" w:rsidP="009D7BD1">
      <w:pPr>
        <w:pStyle w:val="Default"/>
        <w:spacing w:after="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>
        <w:rPr>
          <w:i/>
          <w:iCs/>
          <w:sz w:val="28"/>
          <w:szCs w:val="28"/>
        </w:rPr>
        <w:t xml:space="preserve">Приемы поддержки интереса у воспитанников: </w:t>
      </w:r>
      <w:r>
        <w:rPr>
          <w:sz w:val="28"/>
          <w:szCs w:val="28"/>
        </w:rPr>
        <w:t xml:space="preserve">чередование видов детской деятельности, </w:t>
      </w:r>
      <w:proofErr w:type="spellStart"/>
      <w:r>
        <w:rPr>
          <w:sz w:val="28"/>
          <w:szCs w:val="28"/>
        </w:rPr>
        <w:t>физминутка</w:t>
      </w:r>
      <w:proofErr w:type="spellEnd"/>
      <w:r>
        <w:rPr>
          <w:sz w:val="28"/>
          <w:szCs w:val="28"/>
        </w:rPr>
        <w:t xml:space="preserve">, музыкальное сопровождение, приемы релаксации.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>
        <w:rPr>
          <w:i/>
          <w:iCs/>
          <w:sz w:val="28"/>
          <w:szCs w:val="28"/>
        </w:rPr>
        <w:t>Приемы оценки и самооценки</w:t>
      </w:r>
      <w:r>
        <w:rPr>
          <w:sz w:val="28"/>
          <w:szCs w:val="28"/>
        </w:rPr>
        <w:t>: поощрение, совместное с педагогом-психологом определение качества продуктивной детской деятельности, взаимопомощь восп</w:t>
      </w:r>
      <w:r w:rsidR="00674F9B">
        <w:rPr>
          <w:sz w:val="28"/>
          <w:szCs w:val="28"/>
        </w:rPr>
        <w:t>и</w:t>
      </w:r>
      <w:r>
        <w:rPr>
          <w:sz w:val="28"/>
          <w:szCs w:val="28"/>
        </w:rPr>
        <w:t xml:space="preserve">танников.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Виды детской деятельности</w:t>
      </w:r>
      <w:r>
        <w:rPr>
          <w:sz w:val="28"/>
          <w:szCs w:val="28"/>
        </w:rPr>
        <w:t xml:space="preserve">: </w:t>
      </w:r>
    </w:p>
    <w:p w:rsidR="009D7BD1" w:rsidRDefault="009D7BD1" w:rsidP="009D7BD1">
      <w:pPr>
        <w:pStyle w:val="Default"/>
        <w:spacing w:after="57"/>
        <w:rPr>
          <w:sz w:val="28"/>
          <w:szCs w:val="28"/>
        </w:rPr>
      </w:pPr>
      <w:r>
        <w:rPr>
          <w:sz w:val="28"/>
          <w:szCs w:val="28"/>
        </w:rPr>
        <w:t xml:space="preserve"> Социально - коммуникативная. </w:t>
      </w:r>
    </w:p>
    <w:p w:rsidR="009D7BD1" w:rsidRDefault="009D7BD1" w:rsidP="009D7BD1">
      <w:pPr>
        <w:pStyle w:val="Default"/>
        <w:spacing w:after="57"/>
        <w:rPr>
          <w:sz w:val="28"/>
          <w:szCs w:val="28"/>
        </w:rPr>
      </w:pPr>
      <w:r>
        <w:rPr>
          <w:sz w:val="28"/>
          <w:szCs w:val="28"/>
        </w:rPr>
        <w:t xml:space="preserve"> Игровая. </w:t>
      </w:r>
    </w:p>
    <w:p w:rsidR="009D7BD1" w:rsidRDefault="009D7BD1" w:rsidP="009D7BD1">
      <w:pPr>
        <w:pStyle w:val="Default"/>
        <w:spacing w:after="57"/>
        <w:rPr>
          <w:sz w:val="28"/>
          <w:szCs w:val="28"/>
        </w:rPr>
      </w:pPr>
      <w:r>
        <w:rPr>
          <w:sz w:val="28"/>
          <w:szCs w:val="28"/>
        </w:rPr>
        <w:t xml:space="preserve"> Познавательно-исследовательская </w:t>
      </w:r>
    </w:p>
    <w:p w:rsidR="009D7BD1" w:rsidRDefault="009D7BD1" w:rsidP="009D7BD1">
      <w:pPr>
        <w:pStyle w:val="Default"/>
        <w:spacing w:after="57"/>
        <w:rPr>
          <w:sz w:val="28"/>
          <w:szCs w:val="28"/>
        </w:rPr>
      </w:pPr>
      <w:r>
        <w:rPr>
          <w:sz w:val="28"/>
          <w:szCs w:val="28"/>
        </w:rPr>
        <w:t xml:space="preserve"> Музыкально-художественная. 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> Чтение художественной литературы.</w:t>
      </w: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  <w:r w:rsidRPr="00F562B9">
        <w:rPr>
          <w:b/>
          <w:i/>
          <w:sz w:val="28"/>
          <w:szCs w:val="28"/>
        </w:rPr>
        <w:t>Инновационные технологии:</w:t>
      </w:r>
      <w:r>
        <w:rPr>
          <w:sz w:val="28"/>
          <w:szCs w:val="28"/>
        </w:rPr>
        <w:t xml:space="preserve"> Презентация (показ слайдов). </w:t>
      </w: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Pr="00422D1E" w:rsidRDefault="009D7BD1" w:rsidP="009D7BD1">
      <w:pPr>
        <w:pStyle w:val="Default"/>
        <w:rPr>
          <w:sz w:val="28"/>
          <w:szCs w:val="28"/>
        </w:rPr>
      </w:pPr>
      <w:r w:rsidRPr="00B47499">
        <w:rPr>
          <w:b/>
          <w:i/>
          <w:sz w:val="28"/>
          <w:szCs w:val="28"/>
        </w:rPr>
        <w:t>Предварительная работа: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знакомство с разными эмоциями (страх, злость, грусть, удивление).</w:t>
      </w: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Ожидаемые результаты: 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>Умение понимать</w:t>
      </w:r>
      <w:r w:rsidR="00AF2980">
        <w:rPr>
          <w:sz w:val="28"/>
          <w:szCs w:val="28"/>
        </w:rPr>
        <w:t xml:space="preserve"> своё</w:t>
      </w:r>
      <w:r>
        <w:rPr>
          <w:sz w:val="28"/>
          <w:szCs w:val="28"/>
        </w:rPr>
        <w:t xml:space="preserve">  эмоциональное состояние грусти. 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Умение понимать выражение грусти у окружающих людей. 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Сформируются способы выражения собственных эмоций. 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Овладеют способами применять элементарные приемы снятия негативного состояния. </w:t>
      </w:r>
    </w:p>
    <w:p w:rsidR="009D7BD1" w:rsidRDefault="009D7BD1" w:rsidP="009D7BD1">
      <w:pPr>
        <w:pStyle w:val="Default"/>
        <w:rPr>
          <w:b/>
          <w:bCs/>
          <w:i/>
          <w:iCs/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Критерии оценки деятельности детей на занятии</w:t>
      </w:r>
      <w:r>
        <w:rPr>
          <w:sz w:val="28"/>
          <w:szCs w:val="28"/>
        </w:rPr>
        <w:t xml:space="preserve">: </w:t>
      </w:r>
    </w:p>
    <w:p w:rsidR="009D7BD1" w:rsidRDefault="009D7BD1" w:rsidP="009D7BD1">
      <w:pPr>
        <w:pStyle w:val="Default"/>
        <w:spacing w:after="38"/>
        <w:rPr>
          <w:sz w:val="28"/>
          <w:szCs w:val="28"/>
        </w:rPr>
      </w:pPr>
      <w:r>
        <w:rPr>
          <w:sz w:val="28"/>
          <w:szCs w:val="28"/>
        </w:rPr>
        <w:t xml:space="preserve">1. Ребенок отвечает на поставленный вопрос. </w:t>
      </w:r>
    </w:p>
    <w:p w:rsidR="009D7BD1" w:rsidRDefault="009D7BD1" w:rsidP="009D7BD1">
      <w:pPr>
        <w:pStyle w:val="Default"/>
        <w:spacing w:after="38"/>
        <w:rPr>
          <w:sz w:val="28"/>
          <w:szCs w:val="28"/>
        </w:rPr>
      </w:pPr>
      <w:r>
        <w:rPr>
          <w:sz w:val="28"/>
          <w:szCs w:val="28"/>
        </w:rPr>
        <w:t xml:space="preserve">2. Активно участвует в упражнениях. </w:t>
      </w:r>
    </w:p>
    <w:p w:rsidR="009D7BD1" w:rsidRDefault="009D7BD1" w:rsidP="009D7BD1">
      <w:pPr>
        <w:pStyle w:val="Default"/>
        <w:spacing w:after="38"/>
        <w:rPr>
          <w:sz w:val="28"/>
          <w:szCs w:val="28"/>
        </w:rPr>
      </w:pPr>
      <w:r>
        <w:rPr>
          <w:sz w:val="28"/>
          <w:szCs w:val="28"/>
        </w:rPr>
        <w:t xml:space="preserve">3. Проявляет самостоятельность. </w:t>
      </w:r>
    </w:p>
    <w:p w:rsidR="009D7BD1" w:rsidRDefault="009D7BD1" w:rsidP="009D7BD1">
      <w:pPr>
        <w:pStyle w:val="Default"/>
        <w:spacing w:after="38"/>
        <w:rPr>
          <w:sz w:val="28"/>
          <w:szCs w:val="28"/>
        </w:rPr>
      </w:pPr>
      <w:r>
        <w:rPr>
          <w:sz w:val="28"/>
          <w:szCs w:val="28"/>
        </w:rPr>
        <w:t xml:space="preserve">4. Эмоционально реагирует. </w:t>
      </w:r>
    </w:p>
    <w:p w:rsidR="009D7BD1" w:rsidRDefault="009D7BD1" w:rsidP="009D7BD1">
      <w:pPr>
        <w:pStyle w:val="Default"/>
        <w:spacing w:after="38"/>
        <w:rPr>
          <w:sz w:val="28"/>
          <w:szCs w:val="28"/>
        </w:rPr>
      </w:pPr>
      <w:r>
        <w:rPr>
          <w:sz w:val="28"/>
          <w:szCs w:val="28"/>
        </w:rPr>
        <w:t xml:space="preserve">5. Проявляет волевое усилие. 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6. Аргументирует самооценку. </w:t>
      </w: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Оснащение</w:t>
      </w:r>
      <w:r>
        <w:rPr>
          <w:sz w:val="28"/>
          <w:szCs w:val="28"/>
        </w:rPr>
        <w:t>:</w:t>
      </w:r>
    </w:p>
    <w:p w:rsidR="009D7BD1" w:rsidRDefault="009D7BD1" w:rsidP="009D7BD1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Краски, стаканы с водой, изображение контура человека по количеству детей, </w:t>
      </w:r>
      <w:proofErr w:type="spellStart"/>
      <w:r>
        <w:rPr>
          <w:sz w:val="28"/>
          <w:szCs w:val="28"/>
        </w:rPr>
        <w:t>мягконабивная</w:t>
      </w:r>
      <w:proofErr w:type="spellEnd"/>
      <w:r>
        <w:rPr>
          <w:sz w:val="28"/>
          <w:szCs w:val="28"/>
        </w:rPr>
        <w:t xml:space="preserve"> игрушка «</w:t>
      </w:r>
      <w:proofErr w:type="spellStart"/>
      <w:r>
        <w:rPr>
          <w:sz w:val="28"/>
          <w:szCs w:val="28"/>
        </w:rPr>
        <w:t>Дракоша</w:t>
      </w:r>
      <w:proofErr w:type="spellEnd"/>
      <w:r>
        <w:rPr>
          <w:sz w:val="28"/>
          <w:szCs w:val="28"/>
        </w:rPr>
        <w:t xml:space="preserve">», кукла, бубен, проектор, ПК. </w:t>
      </w: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Pr="001D674D" w:rsidRDefault="009D7BD1" w:rsidP="009D7BD1">
      <w:pPr>
        <w:pStyle w:val="Default"/>
        <w:jc w:val="center"/>
        <w:rPr>
          <w:b/>
          <w:i/>
          <w:sz w:val="28"/>
          <w:szCs w:val="28"/>
        </w:rPr>
      </w:pPr>
      <w:r w:rsidRPr="001D674D">
        <w:rPr>
          <w:b/>
          <w:i/>
          <w:sz w:val="28"/>
          <w:szCs w:val="28"/>
        </w:rPr>
        <w:lastRenderedPageBreak/>
        <w:t>Ход занятия:</w:t>
      </w:r>
    </w:p>
    <w:p w:rsidR="009D7BD1" w:rsidRDefault="009D7BD1" w:rsidP="009D7BD1">
      <w:pPr>
        <w:pStyle w:val="Default"/>
        <w:rPr>
          <w:sz w:val="28"/>
          <w:szCs w:val="28"/>
        </w:rPr>
      </w:pPr>
    </w:p>
    <w:p w:rsidR="009D7BD1" w:rsidRPr="005A7629" w:rsidRDefault="009D7BD1" w:rsidP="009D7BD1">
      <w:pPr>
        <w:pStyle w:val="Default"/>
        <w:rPr>
          <w:b/>
          <w:i/>
          <w:sz w:val="28"/>
          <w:szCs w:val="28"/>
        </w:rPr>
      </w:pPr>
      <w:r w:rsidRPr="005A7629">
        <w:rPr>
          <w:b/>
          <w:i/>
          <w:sz w:val="28"/>
          <w:szCs w:val="28"/>
        </w:rPr>
        <w:t>Приветствие.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sz w:val="28"/>
          <w:szCs w:val="28"/>
        </w:rPr>
        <w:t>Здравствуйте, ребята! Сегодня мы начнем наше занятие с приветствия. А поможет нам наш старый друг «</w:t>
      </w:r>
      <w:proofErr w:type="spellStart"/>
      <w:r>
        <w:rPr>
          <w:sz w:val="28"/>
          <w:szCs w:val="28"/>
        </w:rPr>
        <w:t>Дракоша</w:t>
      </w:r>
      <w:proofErr w:type="spellEnd"/>
      <w:r>
        <w:rPr>
          <w:sz w:val="28"/>
          <w:szCs w:val="28"/>
        </w:rPr>
        <w:t>». Сейчас я повернусь к сидящей рядом со мной Веронике, назову ее по имени, скажу, что рада ее видеть и передам «</w:t>
      </w:r>
      <w:proofErr w:type="spellStart"/>
      <w:r>
        <w:rPr>
          <w:sz w:val="28"/>
          <w:szCs w:val="28"/>
        </w:rPr>
        <w:t>Дракошу</w:t>
      </w:r>
      <w:proofErr w:type="spellEnd"/>
      <w:r>
        <w:rPr>
          <w:sz w:val="28"/>
          <w:szCs w:val="28"/>
        </w:rPr>
        <w:t>». Вероника повернется к своему соседу справа и сделает то же самое. И так до тех пор, пока каждый из вас не поприветствует своего соседа и «</w:t>
      </w:r>
      <w:proofErr w:type="spellStart"/>
      <w:r>
        <w:rPr>
          <w:sz w:val="28"/>
          <w:szCs w:val="28"/>
        </w:rPr>
        <w:t>Дракоша</w:t>
      </w:r>
      <w:proofErr w:type="spellEnd"/>
      <w:r>
        <w:rPr>
          <w:sz w:val="28"/>
          <w:szCs w:val="28"/>
        </w:rPr>
        <w:t xml:space="preserve">» </w:t>
      </w:r>
      <w:r w:rsidR="00AF2980">
        <w:rPr>
          <w:sz w:val="28"/>
          <w:szCs w:val="28"/>
        </w:rPr>
        <w:t>снова</w:t>
      </w:r>
      <w:r>
        <w:rPr>
          <w:sz w:val="28"/>
          <w:szCs w:val="28"/>
        </w:rPr>
        <w:t xml:space="preserve"> вернется ко мне </w:t>
      </w:r>
      <w:r>
        <w:rPr>
          <w:i/>
          <w:iCs/>
          <w:sz w:val="28"/>
          <w:szCs w:val="28"/>
        </w:rPr>
        <w:t xml:space="preserve">(дети выполняют упражнение). </w:t>
      </w:r>
    </w:p>
    <w:p w:rsidR="009D7BD1" w:rsidRDefault="009D7BD1" w:rsidP="009D7BD1">
      <w:pPr>
        <w:pStyle w:val="Default"/>
        <w:jc w:val="both"/>
        <w:rPr>
          <w:b/>
          <w:iCs/>
          <w:sz w:val="28"/>
          <w:szCs w:val="28"/>
        </w:rPr>
      </w:pPr>
    </w:p>
    <w:p w:rsidR="009D7BD1" w:rsidRPr="00EA13EF" w:rsidRDefault="009D7BD1" w:rsidP="009D7BD1">
      <w:pPr>
        <w:pStyle w:val="Default"/>
        <w:jc w:val="both"/>
        <w:rPr>
          <w:b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Сегодня мы будем знакомиться с эмоцией, которая называется «Грусть». Посмотрите на грустную маску (</w:t>
      </w:r>
      <w:r>
        <w:rPr>
          <w:i/>
          <w:iCs/>
          <w:sz w:val="28"/>
          <w:szCs w:val="28"/>
        </w:rPr>
        <w:t>показ соответствующей картинки Слайд №1</w:t>
      </w:r>
      <w:r>
        <w:rPr>
          <w:sz w:val="28"/>
          <w:szCs w:val="28"/>
        </w:rPr>
        <w:t xml:space="preserve">).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Обратите внимание: уголки ее рта опущены, брови похожи на крышу домика. А на этих фотографиях вы видите грустных детей (п</w:t>
      </w:r>
      <w:r>
        <w:rPr>
          <w:i/>
          <w:iCs/>
          <w:sz w:val="28"/>
          <w:szCs w:val="28"/>
        </w:rPr>
        <w:t>оказ слайдов№2,№3,№4</w:t>
      </w:r>
      <w:r>
        <w:rPr>
          <w:sz w:val="28"/>
          <w:szCs w:val="28"/>
        </w:rPr>
        <w:t xml:space="preserve">).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 w:rsidRPr="008C1601">
        <w:rPr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6" o:title=""/>
          </v:shape>
          <o:OLEObject Type="Embed" ProgID="PowerPoint.Show.12" ShapeID="_x0000_i1025" DrawAspect="Content" ObjectID="_1554825054" r:id="rId7"/>
        </w:objec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95400" cy="1414779"/>
            <wp:effectExtent l="19050" t="0" r="0" b="0"/>
            <wp:docPr id="7" name="Рисунок 2" descr="C:\Users\Home\Desktop\1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122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446" cy="141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66825" cy="1266825"/>
            <wp:effectExtent l="19050" t="0" r="9525" b="0"/>
            <wp:docPr id="8" name="Рисунок 3" descr="C:\Users\Home\Downloads\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ownloads\к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66775" cy="1302308"/>
            <wp:effectExtent l="19050" t="0" r="9525" b="0"/>
            <wp:docPr id="9" name="Рисунок 4" descr="C:\Users\Home\Downloads\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ownloads\к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30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66775" cy="1302308"/>
            <wp:effectExtent l="19050" t="0" r="9525" b="0"/>
            <wp:docPr id="10" name="Рисунок 5" descr="C:\Users\Home\Downloads\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ownloads\к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205" cy="1304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43075" cy="1307306"/>
            <wp:effectExtent l="19050" t="0" r="9525" b="0"/>
            <wp:docPr id="11" name="Рисунок 6" descr="C:\Users\Home\Downloads\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ownloads\к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sz w:val="28"/>
          <w:szCs w:val="28"/>
        </w:rPr>
        <w:t>Почему вам кажется, что она грустит? Как вы поняли это? (</w:t>
      </w:r>
      <w:r>
        <w:rPr>
          <w:i/>
          <w:iCs/>
          <w:sz w:val="28"/>
          <w:szCs w:val="28"/>
        </w:rPr>
        <w:t>Правильно: у девочки печальное лицо, голова наклонена вниз, по щеке катится слеза</w:t>
      </w:r>
      <w:r>
        <w:rPr>
          <w:sz w:val="28"/>
          <w:szCs w:val="28"/>
        </w:rPr>
        <w:t xml:space="preserve">). Правильно. </w:t>
      </w:r>
      <w:proofErr w:type="gramStart"/>
      <w:r>
        <w:rPr>
          <w:sz w:val="28"/>
          <w:szCs w:val="28"/>
        </w:rPr>
        <w:t>Попробуйте сами передать грустное настроение (д</w:t>
      </w:r>
      <w:r>
        <w:rPr>
          <w:i/>
          <w:iCs/>
          <w:sz w:val="28"/>
          <w:szCs w:val="28"/>
        </w:rPr>
        <w:t>ети мимикой, жестами показывают эмоциональное состояние «Грусть».</w:t>
      </w:r>
      <w:proofErr w:type="gramEnd"/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Мы часто печалимся и грустим, когда кому-то плохо. Послушайте отрывок из сказки Корнея Ивановича Чуковского о докторе Айболите. Будьте внимательны. После чтения вы превратитесь в артистов и без слов, только с помощью мимики и жестов расскажете о бедных больных животных.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в Африке, а в Африке,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черной </w:t>
      </w:r>
      <w:proofErr w:type="spellStart"/>
      <w:r>
        <w:rPr>
          <w:sz w:val="28"/>
          <w:szCs w:val="28"/>
        </w:rPr>
        <w:t>Лимпопо</w:t>
      </w:r>
      <w:proofErr w:type="spellEnd"/>
      <w:r>
        <w:rPr>
          <w:sz w:val="28"/>
          <w:szCs w:val="28"/>
        </w:rPr>
        <w:t xml:space="preserve">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Сидит и плачет в Африке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Печальный </w:t>
      </w:r>
      <w:proofErr w:type="spellStart"/>
      <w:r>
        <w:rPr>
          <w:sz w:val="28"/>
          <w:szCs w:val="28"/>
        </w:rPr>
        <w:t>Гиппопо</w:t>
      </w:r>
      <w:proofErr w:type="spellEnd"/>
      <w:r>
        <w:rPr>
          <w:sz w:val="28"/>
          <w:szCs w:val="28"/>
        </w:rPr>
        <w:t xml:space="preserve">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рядом </w:t>
      </w:r>
      <w:proofErr w:type="spellStart"/>
      <w:r>
        <w:rPr>
          <w:sz w:val="28"/>
          <w:szCs w:val="28"/>
        </w:rPr>
        <w:t>бегемотики</w:t>
      </w:r>
      <w:proofErr w:type="spellEnd"/>
      <w:r>
        <w:rPr>
          <w:sz w:val="28"/>
          <w:szCs w:val="28"/>
        </w:rPr>
        <w:t xml:space="preserve">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Схватились за животики: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них, у </w:t>
      </w:r>
      <w:proofErr w:type="spellStart"/>
      <w:r>
        <w:rPr>
          <w:sz w:val="28"/>
          <w:szCs w:val="28"/>
        </w:rPr>
        <w:t>бегемотиков</w:t>
      </w:r>
      <w:proofErr w:type="spellEnd"/>
      <w:r>
        <w:rPr>
          <w:sz w:val="28"/>
          <w:szCs w:val="28"/>
        </w:rPr>
        <w:t xml:space="preserve">,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Животики болят.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тут же страусята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Визжат, как поросята.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Ах, жалко, жалко, жалко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Бедных страусят!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вывихнуто плечико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бедного кузнечика;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прыгает, не скачет он,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горько, горько плачет он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доктора зовет…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Кто хочет изобразить </w:t>
      </w:r>
      <w:proofErr w:type="gramStart"/>
      <w:r>
        <w:rPr>
          <w:sz w:val="28"/>
          <w:szCs w:val="28"/>
        </w:rPr>
        <w:t>печального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Гиппопо</w:t>
      </w:r>
      <w:proofErr w:type="spellEnd"/>
      <w:r>
        <w:rPr>
          <w:sz w:val="28"/>
          <w:szCs w:val="28"/>
        </w:rPr>
        <w:t xml:space="preserve">? Больных </w:t>
      </w:r>
      <w:proofErr w:type="spellStart"/>
      <w:r>
        <w:rPr>
          <w:sz w:val="28"/>
          <w:szCs w:val="28"/>
        </w:rPr>
        <w:t>бегемотиков</w:t>
      </w:r>
      <w:proofErr w:type="spellEnd"/>
      <w:r>
        <w:rPr>
          <w:sz w:val="28"/>
          <w:szCs w:val="28"/>
        </w:rPr>
        <w:t xml:space="preserve">? </w:t>
      </w:r>
      <w:proofErr w:type="gramStart"/>
      <w:r>
        <w:rPr>
          <w:sz w:val="28"/>
          <w:szCs w:val="28"/>
        </w:rPr>
        <w:t>Бедных страусят и кузнечика? (д</w:t>
      </w:r>
      <w:r>
        <w:rPr>
          <w:i/>
          <w:iCs/>
          <w:sz w:val="28"/>
          <w:szCs w:val="28"/>
        </w:rPr>
        <w:t xml:space="preserve">ети по желанию изображают того или иного персонажа, соблюдая правило: не произносить слова. </w:t>
      </w:r>
      <w:proofErr w:type="gramEnd"/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Молодцы! Вы очень хорошо передали настроение зверей.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Демонстрирую детям куклу.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Здравствуйте, ребята! Меня зовут Грустинка. А зовут меня так, потому что я все время грущу.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Что с тобой случилось? Почему у тебя такое настроение?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Злая волшебница Обида </w:t>
      </w:r>
      <w:proofErr w:type="spellStart"/>
      <w:r>
        <w:rPr>
          <w:sz w:val="28"/>
          <w:szCs w:val="28"/>
        </w:rPr>
        <w:t>Плаксовна</w:t>
      </w:r>
      <w:proofErr w:type="spellEnd"/>
      <w:r>
        <w:rPr>
          <w:sz w:val="28"/>
          <w:szCs w:val="28"/>
        </w:rPr>
        <w:t xml:space="preserve"> заколдовала меня, и теперь я никогда не смеюсь. Она сказала, что мне смогут помочь только те дети, которые на занятиях знакомятся с разными эмоциями.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Грустинка, так это, наверно, про нас Обида </w:t>
      </w:r>
      <w:proofErr w:type="spellStart"/>
      <w:r>
        <w:rPr>
          <w:sz w:val="28"/>
          <w:szCs w:val="28"/>
        </w:rPr>
        <w:t>Плаксовна</w:t>
      </w:r>
      <w:proofErr w:type="spellEnd"/>
      <w:r>
        <w:rPr>
          <w:sz w:val="28"/>
          <w:szCs w:val="28"/>
        </w:rPr>
        <w:t xml:space="preserve"> говорила. Я думаю, наши дети смогут тебе помочь. </w:t>
      </w:r>
      <w:proofErr w:type="gramStart"/>
      <w:r>
        <w:rPr>
          <w:sz w:val="28"/>
          <w:szCs w:val="28"/>
        </w:rPr>
        <w:t>Ребята, а для того, чтобы Грустинка увидела, какие эмоции мы уже выучили, давайте мы с вами поиграем в игру «Море волнуется» (</w:t>
      </w:r>
      <w:r>
        <w:rPr>
          <w:i/>
          <w:iCs/>
          <w:sz w:val="28"/>
          <w:szCs w:val="28"/>
        </w:rPr>
        <w:t>дети играют в игру «Море волнуется».</w:t>
      </w:r>
      <w:proofErr w:type="gramEnd"/>
      <w:r>
        <w:rPr>
          <w:i/>
          <w:iCs/>
          <w:sz w:val="28"/>
          <w:szCs w:val="28"/>
        </w:rPr>
        <w:t xml:space="preserve"> Педагог: </w:t>
      </w:r>
      <w:proofErr w:type="gramStart"/>
      <w:r>
        <w:rPr>
          <w:i/>
          <w:iCs/>
          <w:sz w:val="28"/>
          <w:szCs w:val="28"/>
        </w:rPr>
        <w:t>«Море волнуется раз, море волнуется два, страха, злости, грусти, удивления на месте замри).</w:t>
      </w:r>
      <w:proofErr w:type="gramEnd"/>
      <w:r>
        <w:rPr>
          <w:i/>
          <w:iCs/>
          <w:sz w:val="28"/>
          <w:szCs w:val="28"/>
        </w:rPr>
        <w:t xml:space="preserve"> </w:t>
      </w:r>
      <w:r>
        <w:rPr>
          <w:sz w:val="28"/>
          <w:szCs w:val="28"/>
        </w:rPr>
        <w:t xml:space="preserve">Ну что же, хорошо мы поразмялись, а теперь нам предстоит расколдовать куклу Грустинку.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Обида </w:t>
      </w:r>
      <w:proofErr w:type="spellStart"/>
      <w:r>
        <w:rPr>
          <w:sz w:val="28"/>
          <w:szCs w:val="28"/>
        </w:rPr>
        <w:t>Плаксовна</w:t>
      </w:r>
      <w:proofErr w:type="spellEnd"/>
      <w:r>
        <w:rPr>
          <w:sz w:val="28"/>
          <w:szCs w:val="28"/>
        </w:rPr>
        <w:t xml:space="preserve"> проговорилась, что первым заклинанием является тайна цвета. Но я не знаю, что бы это могло быть!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я, кажется, догадалась! Ребята, ведь мы сможем нарисовать «Грусть»! Наверное, это и есть первое заклинание! Попробуем? (</w:t>
      </w:r>
      <w:r>
        <w:rPr>
          <w:i/>
          <w:iCs/>
          <w:sz w:val="28"/>
          <w:szCs w:val="28"/>
        </w:rPr>
        <w:t>ответ детей</w:t>
      </w:r>
      <w:r>
        <w:rPr>
          <w:sz w:val="28"/>
          <w:szCs w:val="28"/>
        </w:rPr>
        <w:t>). Подумайте, какого цвета «Грусть»? (</w:t>
      </w:r>
      <w:r>
        <w:rPr>
          <w:i/>
          <w:iCs/>
          <w:sz w:val="28"/>
          <w:szCs w:val="28"/>
        </w:rPr>
        <w:t>ответы детей, у каждого может быть свой цвет</w:t>
      </w:r>
      <w:r>
        <w:rPr>
          <w:sz w:val="28"/>
          <w:szCs w:val="28"/>
        </w:rPr>
        <w:t xml:space="preserve">). Перед вами стоят стаканы с водой и краски, давайте окрасим </w:t>
      </w:r>
      <w:r>
        <w:rPr>
          <w:sz w:val="28"/>
          <w:szCs w:val="28"/>
        </w:rPr>
        <w:lastRenderedPageBreak/>
        <w:t>воду цветом «Грусти». Попробуем найти на своем теле то место, где живет «грусть» (</w:t>
      </w:r>
      <w:r>
        <w:rPr>
          <w:i/>
          <w:iCs/>
          <w:sz w:val="28"/>
          <w:szCs w:val="28"/>
        </w:rPr>
        <w:t>каждый ребенок показывает то место на своем теле, где живет его «грусть)</w:t>
      </w:r>
      <w:r>
        <w:rPr>
          <w:sz w:val="28"/>
          <w:szCs w:val="28"/>
        </w:rPr>
        <w:t>. А теперь я вам дам контуры человека, раскрасьте то место, где живет эта эмоция краской «Грусти</w:t>
      </w:r>
      <w:r>
        <w:rPr>
          <w:i/>
          <w:iCs/>
          <w:sz w:val="28"/>
          <w:szCs w:val="28"/>
        </w:rPr>
        <w:t>» (дети рисуют на контуре человека краской грусти соответствующий символ)</w:t>
      </w:r>
      <w:r>
        <w:rPr>
          <w:sz w:val="28"/>
          <w:szCs w:val="28"/>
        </w:rPr>
        <w:t xml:space="preserve">. Молодцы, вот мы и справились с первым заклинанием, ведь мы разгадали тайну цвета «Грусти».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Очень хорошо, что я к вам пришла. Мне кажется, вы на верном пути! (</w:t>
      </w:r>
      <w:r>
        <w:rPr>
          <w:i/>
          <w:iCs/>
          <w:sz w:val="28"/>
          <w:szCs w:val="28"/>
        </w:rPr>
        <w:t>достает из сумочки 6 конвертов</w:t>
      </w:r>
      <w:r>
        <w:rPr>
          <w:sz w:val="28"/>
          <w:szCs w:val="28"/>
        </w:rPr>
        <w:t xml:space="preserve">). Здесь заклинания, которые помогают избавиться от грусти. Только они разделены на мелкие кусочки. Соберите их, у меня не получается.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Дети садятся за столы, каждый получает конверт.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Достаньте из конвертов кусочки картинки, пробуйте их сложить так, чтобы получился рисунок (</w:t>
      </w:r>
      <w:r>
        <w:rPr>
          <w:i/>
          <w:iCs/>
          <w:sz w:val="28"/>
          <w:szCs w:val="28"/>
        </w:rPr>
        <w:t xml:space="preserve">дети выполняют задания, далее проводится обсуждение каждой картинки).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Грустинка, здесь нарисованы способы избавления от плохого настроения. Дети тебе расскажут о них. Максим, что у тебя нарисовано? (</w:t>
      </w:r>
      <w:r>
        <w:rPr>
          <w:i/>
          <w:iCs/>
          <w:sz w:val="28"/>
          <w:szCs w:val="28"/>
        </w:rPr>
        <w:t>игрушки</w:t>
      </w:r>
      <w:r>
        <w:rPr>
          <w:sz w:val="28"/>
          <w:szCs w:val="28"/>
        </w:rPr>
        <w:t xml:space="preserve">). Верно. Можно поиграть с игрушками и станет веселее. Посмотрим на следующую картинку. </w:t>
      </w:r>
      <w:proofErr w:type="spellStart"/>
      <w:r>
        <w:rPr>
          <w:sz w:val="28"/>
          <w:szCs w:val="28"/>
        </w:rPr>
        <w:t>Иллария</w:t>
      </w:r>
      <w:proofErr w:type="spellEnd"/>
      <w:r>
        <w:rPr>
          <w:sz w:val="28"/>
          <w:szCs w:val="28"/>
        </w:rPr>
        <w:t>, а что у тебя нарисовано? (</w:t>
      </w:r>
      <w:r>
        <w:rPr>
          <w:i/>
          <w:iCs/>
          <w:sz w:val="28"/>
          <w:szCs w:val="28"/>
        </w:rPr>
        <w:t>торт</w:t>
      </w:r>
      <w:r>
        <w:rPr>
          <w:sz w:val="28"/>
          <w:szCs w:val="28"/>
        </w:rPr>
        <w:t>). Значит, когда нам грустно, можно съесть что-нибудь вкусное – и настроение улучшится. Влад, какой рисунок получился у тебя? (д</w:t>
      </w:r>
      <w:r>
        <w:rPr>
          <w:i/>
          <w:iCs/>
          <w:sz w:val="28"/>
          <w:szCs w:val="28"/>
        </w:rPr>
        <w:t>рузья</w:t>
      </w:r>
      <w:r>
        <w:rPr>
          <w:sz w:val="28"/>
          <w:szCs w:val="28"/>
        </w:rPr>
        <w:t xml:space="preserve">). Конечно, друзья могут помочь нам поднять настроение! </w:t>
      </w:r>
      <w:proofErr w:type="spellStart"/>
      <w:r>
        <w:rPr>
          <w:sz w:val="28"/>
          <w:szCs w:val="28"/>
        </w:rPr>
        <w:t>Хайретдин</w:t>
      </w:r>
      <w:proofErr w:type="spellEnd"/>
      <w:r>
        <w:rPr>
          <w:sz w:val="28"/>
          <w:szCs w:val="28"/>
        </w:rPr>
        <w:t>, что нарисовано на твоем рисунке? (</w:t>
      </w:r>
      <w:r>
        <w:rPr>
          <w:i/>
          <w:iCs/>
          <w:sz w:val="28"/>
          <w:szCs w:val="28"/>
        </w:rPr>
        <w:t>велосипед</w:t>
      </w:r>
      <w:r>
        <w:rPr>
          <w:sz w:val="28"/>
          <w:szCs w:val="28"/>
        </w:rPr>
        <w:t>). Прогулки на свежем воздухе, спорт – очень хороший способ справиться с грустью. Вероника, а что у тебя получилось? (</w:t>
      </w:r>
      <w:r>
        <w:rPr>
          <w:i/>
          <w:iCs/>
          <w:sz w:val="28"/>
          <w:szCs w:val="28"/>
        </w:rPr>
        <w:t>домашние животные</w:t>
      </w:r>
      <w:r>
        <w:rPr>
          <w:sz w:val="28"/>
          <w:szCs w:val="28"/>
        </w:rPr>
        <w:t xml:space="preserve">). Домашние животные – наши любимцы – обязательно помогут нам справиться с грустью.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Спасибо вам, друзья. Я чувствую, мое настроение улучшается. Теперь я знаю, что нужно сделать, если вдруг станет грустно. До свидания, ребята. А за то, что вы мне помогли, я хочу подарить вам небольшое путешествие на морское побережье.</w:t>
      </w:r>
      <w:r w:rsidRPr="00AE438F">
        <w:rPr>
          <w:sz w:val="28"/>
          <w:szCs w:val="28"/>
        </w:rPr>
        <w:t xml:space="preserve">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Ребята, слышите – море шумит?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Включается спокойная музыка.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 w:rsidRPr="008C1601">
        <w:rPr>
          <w:sz w:val="28"/>
          <w:szCs w:val="28"/>
        </w:rPr>
        <w:object w:dxaOrig="6105" w:dyaOrig="810">
          <v:shape id="_x0000_i1026" type="#_x0000_t75" style="width:311.25pt;height:41.25pt" o:ole="">
            <v:imagedata r:id="rId13" o:title=""/>
          </v:shape>
          <o:OLEObject Type="Embed" ProgID="Package" ShapeID="_x0000_i1026" DrawAspect="Content" ObjectID="_1554825055" r:id="rId14"/>
        </w:objec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 w:rsidRPr="005A7629">
        <w:rPr>
          <w:b/>
          <w:i/>
          <w:iCs/>
          <w:sz w:val="28"/>
          <w:szCs w:val="28"/>
        </w:rPr>
        <w:t>Релаксация.</w:t>
      </w:r>
      <w:r>
        <w:rPr>
          <w:i/>
          <w:iCs/>
          <w:sz w:val="28"/>
          <w:szCs w:val="28"/>
        </w:rPr>
        <w:t xml:space="preserve"> Комплекс «На берегу моря». 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«Представьте себе, что вы находитесь в прекрасном месте на берегу моря. Чудесный летний день. Небо голубое, солнце теплое. Вы чувствуете себя абсолютно спокойными и счастливыми. Мягкие волны докатываются до ваших ног, и вы ощущаете приятную свежесть морской воды.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Появляется ощущение обдувающего все тело легкого и свежего ветерка. Воздух чист и прозрачен.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t>Приятное ощущение свежести и бодрости охватывает лицо, шею, плечи, спину, живот, руки и ноги. Вы чувствуете, как тело становится легким, сильным  и послушным.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Дышится легко и свободно. Настроение становится бодрым и жизнерадостным, хочется встать и двигаться.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Открываем глаза. Мы полны сил и энергии. Постарайтесь сохранить эти ощущения на весь день».</w:t>
      </w:r>
    </w:p>
    <w:p w:rsidR="009D7BD1" w:rsidRDefault="009D7BD1" w:rsidP="009D7BD1">
      <w:pPr>
        <w:pStyle w:val="Default"/>
        <w:jc w:val="both"/>
        <w:rPr>
          <w:b/>
          <w:bCs/>
          <w:i/>
          <w:iCs/>
          <w:sz w:val="28"/>
          <w:szCs w:val="28"/>
        </w:rPr>
      </w:pP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Игра с песком. </w:t>
      </w:r>
      <w:r>
        <w:rPr>
          <w:i/>
          <w:iCs/>
          <w:sz w:val="28"/>
          <w:szCs w:val="28"/>
        </w:rPr>
        <w:t xml:space="preserve">Набрать в руки воображаемый песок. Сильно сжав пальцы в кулак, удержать песок в руках. Посыпать колени песком, постепенно раскрывая пальцы. Стряхивать песок с рук, расслабляя кисти и пальцы. Стряхивать песок с рук, расслабляя кисти и пальцы. Уронить руки бессильно вдоль тела. (2 раза). 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Игра с муравьем</w:t>
      </w:r>
      <w:r>
        <w:rPr>
          <w:i/>
          <w:iCs/>
          <w:sz w:val="28"/>
          <w:szCs w:val="28"/>
        </w:rPr>
        <w:t xml:space="preserve">. На пальцы ног залез муравей и бегает по ним. С силой потянуть носки ног на себя, ноги напряженные, прямые. Оставить носки в этом положении, прислушаться, на каком пальце сидит муравей. Мгновенным снятием напряжения в стопах сбросить муравья с пальцев ног. Носки идут вниз – в стороны, ноги расслабляются и отдыхают. 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Солнышко и тучка. </w:t>
      </w:r>
      <w:r>
        <w:rPr>
          <w:i/>
          <w:iCs/>
          <w:sz w:val="28"/>
          <w:szCs w:val="28"/>
        </w:rPr>
        <w:t xml:space="preserve">Солнце зашло за тучку, стало свежо - сжаться в комок, чтобы согреться. Солнце вышло из-за тучки, стало жарко – расслабиться, потому что разморило на солнце. (Все 2 раза). </w:t>
      </w:r>
    </w:p>
    <w:p w:rsidR="009D7BD1" w:rsidRDefault="009D7BD1" w:rsidP="009D7BD1">
      <w:pPr>
        <w:pStyle w:val="Default"/>
        <w:jc w:val="both"/>
        <w:rPr>
          <w:i/>
          <w:iCs/>
          <w:sz w:val="28"/>
          <w:szCs w:val="28"/>
        </w:rPr>
      </w:pPr>
    </w:p>
    <w:p w:rsidR="00AF2980" w:rsidRDefault="009D7BD1" w:rsidP="00AF2980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Ну что же, ребята, наше занятие подошло к концу. Давайте вспомним, с какой эмоцией мы сегодня познакомились? (</w:t>
      </w:r>
      <w:r>
        <w:rPr>
          <w:i/>
          <w:iCs/>
          <w:sz w:val="28"/>
          <w:szCs w:val="28"/>
        </w:rPr>
        <w:t>Грусть</w:t>
      </w:r>
      <w:r>
        <w:rPr>
          <w:sz w:val="28"/>
          <w:szCs w:val="28"/>
        </w:rPr>
        <w:t>). Мы попробовали изобразить ее жестами, мимикой и цветом, а также узнали, какими способами можно справиться с грустным настроением. Какие это способы?</w:t>
      </w:r>
      <w:r w:rsidR="00AF2980" w:rsidRPr="00AF2980">
        <w:rPr>
          <w:sz w:val="28"/>
          <w:szCs w:val="28"/>
        </w:rPr>
        <w:t xml:space="preserve"> </w:t>
      </w:r>
      <w:r w:rsidR="00AF2980">
        <w:rPr>
          <w:sz w:val="28"/>
          <w:szCs w:val="28"/>
        </w:rPr>
        <w:t xml:space="preserve">Правильно можно поиграть с игрушками, съесть что – то вкусное, гулять на свежем воздухе. </w:t>
      </w:r>
    </w:p>
    <w:p w:rsidR="00AF2980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 w:rsidRPr="00422D1E">
        <w:rPr>
          <w:b/>
          <w:i/>
          <w:sz w:val="28"/>
          <w:szCs w:val="28"/>
        </w:rPr>
        <w:t>Прощание</w:t>
      </w:r>
      <w:r>
        <w:rPr>
          <w:sz w:val="28"/>
          <w:szCs w:val="28"/>
        </w:rPr>
        <w:t xml:space="preserve">. 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Дети стоят в кругу, держатся за руки, и, глядя друг другу в глаза, дарят улыбки.</w:t>
      </w:r>
    </w:p>
    <w:p w:rsidR="009D7BD1" w:rsidRDefault="009D7BD1" w:rsidP="009D7BD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благодарю вас за работу. До следующей встречи! </w:t>
      </w:r>
    </w:p>
    <w:p w:rsidR="009D7BD1" w:rsidRDefault="009D7BD1"/>
    <w:sectPr w:rsidR="009D7BD1" w:rsidSect="00B14C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F757339"/>
    <w:multiLevelType w:val="hybridMultilevel"/>
    <w:tmpl w:val="22E404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F1D12"/>
    <w:rsid w:val="00016547"/>
    <w:rsid w:val="000347A5"/>
    <w:rsid w:val="00042A62"/>
    <w:rsid w:val="0006500B"/>
    <w:rsid w:val="000C4433"/>
    <w:rsid w:val="000C65D0"/>
    <w:rsid w:val="000D2CCA"/>
    <w:rsid w:val="00106C2A"/>
    <w:rsid w:val="0010769F"/>
    <w:rsid w:val="0016001E"/>
    <w:rsid w:val="00161652"/>
    <w:rsid w:val="001B307A"/>
    <w:rsid w:val="001D674D"/>
    <w:rsid w:val="00225F0B"/>
    <w:rsid w:val="00270F3C"/>
    <w:rsid w:val="002B2293"/>
    <w:rsid w:val="003D1154"/>
    <w:rsid w:val="0041486F"/>
    <w:rsid w:val="00422D1E"/>
    <w:rsid w:val="0042587E"/>
    <w:rsid w:val="004651CA"/>
    <w:rsid w:val="00491585"/>
    <w:rsid w:val="004B5DB8"/>
    <w:rsid w:val="004F1092"/>
    <w:rsid w:val="00544933"/>
    <w:rsid w:val="005A7629"/>
    <w:rsid w:val="005B19D4"/>
    <w:rsid w:val="005C5408"/>
    <w:rsid w:val="005F1287"/>
    <w:rsid w:val="005F1D12"/>
    <w:rsid w:val="00616E47"/>
    <w:rsid w:val="00633D77"/>
    <w:rsid w:val="00664423"/>
    <w:rsid w:val="00665344"/>
    <w:rsid w:val="00674F9B"/>
    <w:rsid w:val="006B3011"/>
    <w:rsid w:val="006F4A86"/>
    <w:rsid w:val="00707A61"/>
    <w:rsid w:val="007276B3"/>
    <w:rsid w:val="0075173E"/>
    <w:rsid w:val="00754434"/>
    <w:rsid w:val="00784EE5"/>
    <w:rsid w:val="007E68EE"/>
    <w:rsid w:val="00805B16"/>
    <w:rsid w:val="00822471"/>
    <w:rsid w:val="00844BE8"/>
    <w:rsid w:val="0085274E"/>
    <w:rsid w:val="008C1601"/>
    <w:rsid w:val="008C527B"/>
    <w:rsid w:val="00903F8F"/>
    <w:rsid w:val="00976D0F"/>
    <w:rsid w:val="00993DA3"/>
    <w:rsid w:val="009B0193"/>
    <w:rsid w:val="009D14F6"/>
    <w:rsid w:val="009D7BD1"/>
    <w:rsid w:val="00A14E54"/>
    <w:rsid w:val="00A164ED"/>
    <w:rsid w:val="00A21A1A"/>
    <w:rsid w:val="00A333F5"/>
    <w:rsid w:val="00A51FFA"/>
    <w:rsid w:val="00A6029C"/>
    <w:rsid w:val="00A879AE"/>
    <w:rsid w:val="00A914C1"/>
    <w:rsid w:val="00AB1441"/>
    <w:rsid w:val="00AE438F"/>
    <w:rsid w:val="00AF2980"/>
    <w:rsid w:val="00AF2DE2"/>
    <w:rsid w:val="00B14CF2"/>
    <w:rsid w:val="00B3289F"/>
    <w:rsid w:val="00B47499"/>
    <w:rsid w:val="00B61893"/>
    <w:rsid w:val="00B74B7B"/>
    <w:rsid w:val="00B95656"/>
    <w:rsid w:val="00BB06DF"/>
    <w:rsid w:val="00BB73AF"/>
    <w:rsid w:val="00BD57F3"/>
    <w:rsid w:val="00C2732B"/>
    <w:rsid w:val="00C80E28"/>
    <w:rsid w:val="00CC4D14"/>
    <w:rsid w:val="00CE1AC5"/>
    <w:rsid w:val="00CF3768"/>
    <w:rsid w:val="00D06D64"/>
    <w:rsid w:val="00D20937"/>
    <w:rsid w:val="00D3260E"/>
    <w:rsid w:val="00D47F9C"/>
    <w:rsid w:val="00D570C4"/>
    <w:rsid w:val="00D57E10"/>
    <w:rsid w:val="00DC2E56"/>
    <w:rsid w:val="00E318CC"/>
    <w:rsid w:val="00E3351C"/>
    <w:rsid w:val="00E56C30"/>
    <w:rsid w:val="00E71735"/>
    <w:rsid w:val="00EA0A14"/>
    <w:rsid w:val="00EA13EF"/>
    <w:rsid w:val="00EA4122"/>
    <w:rsid w:val="00EB0A51"/>
    <w:rsid w:val="00EF151B"/>
    <w:rsid w:val="00EF44A4"/>
    <w:rsid w:val="00F134F7"/>
    <w:rsid w:val="00F16430"/>
    <w:rsid w:val="00F562B9"/>
    <w:rsid w:val="00F77DCE"/>
    <w:rsid w:val="00FC4484"/>
    <w:rsid w:val="00FD6DF6"/>
    <w:rsid w:val="00FF47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4C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5F1D1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034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47A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347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3" Type="http://schemas.openxmlformats.org/officeDocument/2006/relationships/styles" Target="styles.xml"/><Relationship Id="rId7" Type="http://schemas.openxmlformats.org/officeDocument/2006/relationships/package" Target="embeddings/____________Microsoft_Office_PowerPoint1.pptx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B88ECDD-DD5A-405B-835A-9E861FA478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7</Pages>
  <Words>1578</Words>
  <Characters>8997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10554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28</cp:revision>
  <dcterms:created xsi:type="dcterms:W3CDTF">2017-04-18T07:15:00Z</dcterms:created>
  <dcterms:modified xsi:type="dcterms:W3CDTF">2017-04-27T13:04:00Z</dcterms:modified>
</cp:coreProperties>
</file>