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221" w:rsidRDefault="00F87221" w:rsidP="00A95315">
      <w:pPr>
        <w:ind w:left="2124"/>
        <w:rPr>
          <w:sz w:val="24"/>
        </w:rPr>
      </w:pPr>
    </w:p>
    <w:p w:rsidR="00681304" w:rsidRPr="00A95315" w:rsidRDefault="00A95315" w:rsidP="00A95315">
      <w:pPr>
        <w:ind w:left="2124"/>
        <w:rPr>
          <w:sz w:val="24"/>
        </w:rPr>
      </w:pPr>
      <w:r>
        <w:rPr>
          <w:sz w:val="24"/>
        </w:rPr>
        <w:t xml:space="preserve">       </w:t>
      </w:r>
      <w:r w:rsidRPr="00A95315">
        <w:rPr>
          <w:b/>
          <w:i/>
          <w:sz w:val="24"/>
          <w:u w:val="single"/>
        </w:rPr>
        <w:t>МАСТЕР – КЛАСС ДЛЯ ВОСПИТАТЕЛЕЙ</w:t>
      </w:r>
    </w:p>
    <w:p w:rsidR="00681304" w:rsidRDefault="00681304">
      <w:r>
        <w:t xml:space="preserve"> «Нетрадиционные техники рисования, как средство развития интереса к изобразительной деятельности</w:t>
      </w:r>
    </w:p>
    <w:p w:rsidR="00681304" w:rsidRDefault="00A91046">
      <w:r w:rsidRPr="002F4C0D">
        <w:rPr>
          <w:b/>
          <w:i/>
          <w:u w:val="single"/>
        </w:rPr>
        <w:t>Цель:</w:t>
      </w:r>
      <w:r>
        <w:t xml:space="preserve"> расширить представление педагогов о средствах и материалах изобразительной деятельности</w:t>
      </w:r>
    </w:p>
    <w:p w:rsidR="00CC400A" w:rsidRDefault="00A91046">
      <w:r w:rsidRPr="002F4C0D">
        <w:rPr>
          <w:b/>
          <w:i/>
          <w:u w:val="single"/>
        </w:rPr>
        <w:t>Материал</w:t>
      </w:r>
      <w:r w:rsidRPr="00A91046">
        <w:t>:</w:t>
      </w:r>
      <w:r>
        <w:t xml:space="preserve"> соль, клей ПВА, пена для бритья, полиэтиленовые мешки с отрезанным уголком, пищевые красители, баночки для колера, кисточки, гуашь, средство для мытья посуды, молоко, лоточки или тарелочки, фломастеры, простые карандаши, альбомные листы</w:t>
      </w:r>
      <w:r w:rsidR="00CC400A">
        <w:t>.</w:t>
      </w:r>
    </w:p>
    <w:p w:rsidR="00A91046" w:rsidRDefault="00A91046">
      <w:r w:rsidRPr="002F4C0D">
        <w:rPr>
          <w:b/>
          <w:i/>
          <w:u w:val="single"/>
        </w:rPr>
        <w:t>Размещение:</w:t>
      </w:r>
      <w:r>
        <w:t xml:space="preserve"> столы и стулья для воспитателей размещаются в актовом зале,</w:t>
      </w:r>
      <w:r w:rsidR="00CC400A">
        <w:t xml:space="preserve"> элементы декорации в стиле художественной мастерской-драпировки, натюрморты.</w:t>
      </w:r>
    </w:p>
    <w:p w:rsidR="00CC400A" w:rsidRDefault="00CC400A">
      <w:r>
        <w:t>- Добрый день, уважаемые коллеги! Я рада приветствовать вас в нашей импровизированной художественной мастерской. Предлагаю вам окунуться сегодня в мир творчества и фантазии</w:t>
      </w:r>
      <w:r w:rsidR="002729B0">
        <w:t>. Я познакомлю вас с многообразием техник и материалов, используемых в изобразительной деятельности. Как говорил Эдвард де Боно, психолг и эксперт в области творческого мышления</w:t>
      </w:r>
      <w:r w:rsidR="002729B0" w:rsidRPr="002729B0">
        <w:t xml:space="preserve">: </w:t>
      </w:r>
      <w:r w:rsidR="002729B0">
        <w:t>«Без нестандартного мышления и новых концепций движение вперед невозможно!»</w:t>
      </w:r>
    </w:p>
    <w:p w:rsidR="002729B0" w:rsidRDefault="002729B0">
      <w:r>
        <w:t xml:space="preserve">Вспомним, что «педагог» в переводе с греческого – детоводитель и мы буквально за руку вводим детей </w:t>
      </w:r>
      <w:r w:rsidR="00A43076">
        <w:t>в такой многообразный мир, и чтобы передать им свои знания, мы сами должны владеть навыками разной деятельности.</w:t>
      </w:r>
    </w:p>
    <w:p w:rsidR="00A43076" w:rsidRDefault="00A43076">
      <w:r>
        <w:t>И пусть художественная одаренность – редкое свойство немногих людей, но вряд ли кто будет спорить, что занятие искусством приносит пользу.</w:t>
      </w:r>
    </w:p>
    <w:p w:rsidR="00A43076" w:rsidRDefault="007B40F0">
      <w:r>
        <w:t>Пабло Пикассо говорил</w:t>
      </w:r>
      <w:r w:rsidRPr="007B40F0">
        <w:t xml:space="preserve">: </w:t>
      </w:r>
      <w:r>
        <w:t>«Я всегда делаю то, что не умею делать. Так я могу научиться этому.» Кто-то из вас тоже не умеет рисовать, но следуя словам великого художника мы сегодня будем учиться этому!</w:t>
      </w:r>
    </w:p>
    <w:p w:rsidR="007B40F0" w:rsidRDefault="007B40F0">
      <w:r>
        <w:t>Вы обращали внимание, что дети любят кушать руками? Просто потому, что это весело! Любой предмет, оказавшийся в руках ребенка, является средством выражения его мысли и фантазии</w:t>
      </w:r>
      <w:r w:rsidR="00FD37B1">
        <w:t>. Он может рисовать чем угодно, лишь бы это было весело и интересно</w:t>
      </w:r>
      <w:r w:rsidR="00FD37B1" w:rsidRPr="00FD37B1">
        <w:t>:</w:t>
      </w:r>
      <w:r w:rsidR="00FD37B1">
        <w:t xml:space="preserve"> разлилась лужа из </w:t>
      </w:r>
      <w:proofErr w:type="gramStart"/>
      <w:r w:rsidR="00FD37B1">
        <w:t>йогурта?-</w:t>
      </w:r>
      <w:proofErr w:type="gramEnd"/>
      <w:r w:rsidR="00FD37B1">
        <w:t>сейчас из нее потянутся в разные стороны лучики, тюбик с зубной пастой в руках – получится длинная дорожка, а это папа спит, а у в руках фломастер, прекрасное поле для деятельности, а вот и мамина помада-такая яркая, долго не смоется со стиральной машинки!</w:t>
      </w:r>
    </w:p>
    <w:p w:rsidR="00FD37B1" w:rsidRDefault="00FD37B1">
      <w:r>
        <w:t>Посмотрите, сколько разных и даже необычных материалов у нас на столах, давайте наконец займемся творчеством!</w:t>
      </w:r>
    </w:p>
    <w:p w:rsidR="00A95315" w:rsidRDefault="00A95315"/>
    <w:p w:rsidR="00A95315" w:rsidRDefault="00A95315"/>
    <w:p w:rsidR="00A95315" w:rsidRDefault="00A95315"/>
    <w:p w:rsidR="00A95315" w:rsidRDefault="00A95315"/>
    <w:p w:rsidR="00A95315" w:rsidRDefault="00A95315"/>
    <w:p w:rsidR="00A95315" w:rsidRDefault="00A95315"/>
    <w:p w:rsidR="00E4072D" w:rsidRDefault="00E4072D"/>
    <w:p w:rsidR="00443E46" w:rsidRPr="002F4C0D" w:rsidRDefault="00A95315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Рисован</w:t>
      </w:r>
      <w:r w:rsidR="00443E46" w:rsidRPr="002F4C0D">
        <w:rPr>
          <w:b/>
          <w:i/>
          <w:u w:val="single"/>
        </w:rPr>
        <w:t>ие солью:</w:t>
      </w:r>
    </w:p>
    <w:p w:rsidR="002F4C0D" w:rsidRDefault="001B2180">
      <w:r>
        <w:t>Для работы с солью лучше использовать клей ПВА с носиком, им удобнее наносить контурные линии. Рисуем клеем задуманное –это могут быть завитки, точки, волны и то, что подсказывает вам фантазия, можно использовать рисунок с заранее нанесенными контурами, затем посыпаем поверхность клея солью</w:t>
      </w:r>
      <w:r w:rsidR="009F3227">
        <w:t>, когда клей подсохнет, стряхиваем остатки соли. Затем кончиком кисточки, хорошо смоченной краской, касаемся солевого покрытия. Вот тут начинается волшебство</w:t>
      </w:r>
      <w:r w:rsidR="00596ACA">
        <w:t>, нанесенный цвет впитывается солью и постепенно расплывается по контуру. Добавляя постепенно разные оттенки, вы достигните оригинальности рисунка с плавными переходами от одного цвета к другому. Таким способом можно сотворить объемный пейзаж.</w:t>
      </w:r>
    </w:p>
    <w:p w:rsidR="00A43076" w:rsidRPr="002F4C0D" w:rsidRDefault="00F86A6B">
      <w:pPr>
        <w:rPr>
          <w:b/>
          <w:i/>
          <w:u w:val="single"/>
        </w:rPr>
      </w:pPr>
      <w:r w:rsidRPr="002F4C0D">
        <w:rPr>
          <w:b/>
          <w:i/>
          <w:u w:val="single"/>
        </w:rPr>
        <w:t>Пуантилизм</w:t>
      </w:r>
      <w:r w:rsidRPr="005E6FFD">
        <w:rPr>
          <w:b/>
          <w:i/>
          <w:u w:val="single"/>
        </w:rPr>
        <w:t>:</w:t>
      </w:r>
    </w:p>
    <w:p w:rsidR="00F86A6B" w:rsidRPr="00F86A6B" w:rsidRDefault="00F86A6B">
      <w:r>
        <w:t>Слово «пуантилизм» происходит от французского «точка». Название связано с особенностями изобразительной техники. «Пуантилизм» в живописи можно обозначить как «точечный» стиль.</w:t>
      </w:r>
    </w:p>
    <w:p w:rsidR="002729B0" w:rsidRDefault="00A57AB7">
      <w:r>
        <w:t>Я предлагаю в</w:t>
      </w:r>
      <w:r w:rsidRPr="00A57AB7">
        <w:t xml:space="preserve">ам освоить технику «пуантилизм» с использованием не совсем традиционных для нее материалов </w:t>
      </w:r>
      <w:r>
        <w:t>– ватных палочек (цветных маркеров)</w:t>
      </w:r>
      <w:r w:rsidRPr="00A57AB7">
        <w:t>. Дети дошкольного возраста очень любят экспериментировать с изобразительными материалами. Предлагаемый метод изображен</w:t>
      </w:r>
      <w:r>
        <w:t xml:space="preserve">ия точками с помощью ватных палочек, </w:t>
      </w:r>
      <w:r w:rsidRPr="00A57AB7">
        <w:t>позволяет не только развивать мелкую моторику дошкольников, их усидчивость, цветовосприятие, но и повысить эмоциональный фон, поскольку изображение с помощью фломастеров (цветных маркеров) не требует высыхания, не произойдет растекание красок или неаккуратное смешивание.</w:t>
      </w:r>
    </w:p>
    <w:p w:rsidR="001D180D" w:rsidRPr="002F4C0D" w:rsidRDefault="001D180D">
      <w:pPr>
        <w:rPr>
          <w:b/>
          <w:i/>
          <w:u w:val="single"/>
        </w:rPr>
      </w:pPr>
      <w:r w:rsidRPr="002F4C0D">
        <w:rPr>
          <w:b/>
          <w:i/>
          <w:u w:val="single"/>
        </w:rPr>
        <w:t>Зентангл и дудлинг (антистресс):</w:t>
      </w:r>
    </w:p>
    <w:p w:rsidR="002F4C0D" w:rsidRDefault="001D180D" w:rsidP="002F4C0D">
      <w:pPr>
        <w:spacing w:after="0"/>
      </w:pPr>
      <w:r>
        <w:t>Интересные способы рисования, которые помогают расслабиться, проявить творческие способности</w:t>
      </w:r>
      <w:r w:rsidR="00331AEF">
        <w:t xml:space="preserve">. Дудлинг - это техника рисования точек, кружков, каракуль. Возьмите в руки карандаш и начинайте рисовать разные загогулины, штрихи, точки. </w:t>
      </w:r>
    </w:p>
    <w:p w:rsidR="00331AEF" w:rsidRDefault="00331AEF" w:rsidP="002F4C0D">
      <w:pPr>
        <w:spacing w:after="0"/>
      </w:pPr>
      <w:r>
        <w:t>Зентангл (уравновешенность) -рисование в квадратах 9х9 см разнообразных элементов.</w:t>
      </w:r>
    </w:p>
    <w:p w:rsidR="002F4C0D" w:rsidRDefault="002F4C0D" w:rsidP="002F4C0D">
      <w:pPr>
        <w:spacing w:after="0"/>
      </w:pPr>
    </w:p>
    <w:p w:rsidR="00331AEF" w:rsidRPr="002F4C0D" w:rsidRDefault="00331AEF">
      <w:pPr>
        <w:rPr>
          <w:b/>
          <w:i/>
          <w:u w:val="single"/>
        </w:rPr>
      </w:pPr>
      <w:r w:rsidRPr="002F4C0D">
        <w:rPr>
          <w:b/>
          <w:i/>
          <w:u w:val="single"/>
        </w:rPr>
        <w:t>Рисование объемными красками:</w:t>
      </w:r>
    </w:p>
    <w:p w:rsidR="00331AEF" w:rsidRPr="00331AEF" w:rsidRDefault="00331AEF" w:rsidP="002F4C0D">
      <w:pPr>
        <w:spacing w:after="0"/>
      </w:pPr>
      <w:r w:rsidRPr="00331AEF">
        <w:t>Рисование пеной для бритья — процесс увлекательный и интересный. Пена приятна на ощупь, дарит новые тактильные ощущения и приятный запах. Легко смывается с рук, одежды и любой поверхности.</w:t>
      </w:r>
    </w:p>
    <w:p w:rsidR="00331AEF" w:rsidRDefault="00331AEF" w:rsidP="002F4C0D">
      <w:pPr>
        <w:spacing w:after="0"/>
      </w:pPr>
      <w:r w:rsidRPr="00331AEF">
        <w:t>         Творчество с использованием такой нетрадиционной техники рисования создаёт положительную мотивацию к рисованию, расслабляет, будит фантазию и дарит массу положительных эмоций!</w:t>
      </w:r>
    </w:p>
    <w:p w:rsidR="002F4C0D" w:rsidRDefault="002F4C0D" w:rsidP="002F4C0D">
      <w:pPr>
        <w:spacing w:after="0"/>
      </w:pPr>
      <w:r>
        <w:t>Для получения объемных красок используются 2 части пены для бритья, 1 часть клея ПВА и краски. Все эти компоненты смешиваются, полученную смесь можно накладывать на лист лопаточкой или можно заполнить полиэтиленовый мешок с отрезанным кончиком и выдавливать на лист бумаги.</w:t>
      </w:r>
    </w:p>
    <w:p w:rsidR="002F4C0D" w:rsidRDefault="002F4C0D" w:rsidP="002F4C0D">
      <w:pPr>
        <w:spacing w:after="0"/>
      </w:pPr>
    </w:p>
    <w:p w:rsidR="002F4C0D" w:rsidRDefault="002F4C0D" w:rsidP="002F4C0D">
      <w:pPr>
        <w:spacing w:after="0"/>
        <w:rPr>
          <w:b/>
          <w:i/>
          <w:u w:val="single"/>
        </w:rPr>
      </w:pPr>
      <w:r w:rsidRPr="002F4C0D">
        <w:rPr>
          <w:b/>
          <w:i/>
          <w:u w:val="single"/>
        </w:rPr>
        <w:t>Рисование на молоке:</w:t>
      </w:r>
    </w:p>
    <w:p w:rsidR="002F4C0D" w:rsidRDefault="002F4C0D" w:rsidP="002F4C0D">
      <w:pPr>
        <w:spacing w:after="0"/>
      </w:pPr>
    </w:p>
    <w:p w:rsidR="002F4C0D" w:rsidRDefault="002F4C0D" w:rsidP="002F4C0D">
      <w:pPr>
        <w:spacing w:after="0"/>
      </w:pPr>
      <w:r>
        <w:t>Для проведения этого увлекательного занятия наливаем в блюдце молоко.  Капаем из пипетки разведённый пищевой краситель. Затем для усиления эффекта добавляем жидкое мыло или средство для мытья посуды. На блюдце происходит своего рода волшебство! Получившийся «пейзаж» можно сфотографировать и оформить в рамочку.</w:t>
      </w:r>
    </w:p>
    <w:p w:rsidR="005E6FFD" w:rsidRDefault="00F87221" w:rsidP="00A95315">
      <w:pPr>
        <w:spacing w:after="0"/>
        <w:rPr>
          <w:b/>
          <w:sz w:val="24"/>
          <w:szCs w:val="24"/>
        </w:rPr>
      </w:pPr>
      <w:r>
        <w:t xml:space="preserve"> </w:t>
      </w:r>
      <w:r>
        <w:rPr>
          <w:b/>
          <w:sz w:val="24"/>
          <w:szCs w:val="24"/>
        </w:rPr>
        <w:t xml:space="preserve"> </w:t>
      </w:r>
    </w:p>
    <w:p w:rsidR="00E4072D" w:rsidRDefault="00E4072D" w:rsidP="00A95315">
      <w:pPr>
        <w:spacing w:after="0"/>
      </w:pPr>
      <w:r>
        <w:t>ФОТООТЧЕТ</w:t>
      </w:r>
      <w:bookmarkStart w:id="0" w:name="_GoBack"/>
      <w:bookmarkEnd w:id="0"/>
    </w:p>
    <w:p w:rsidR="00E4072D" w:rsidRPr="000C7F15" w:rsidRDefault="00347B2A" w:rsidP="00A9531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7A0A0F7" wp14:editId="584BE5AB">
            <wp:extent cx="5838825" cy="437896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315_1442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150" cy="437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2D">
        <w:rPr>
          <w:noProof/>
          <w:lang w:eastAsia="ru-RU"/>
        </w:rPr>
        <w:drawing>
          <wp:inline distT="0" distB="0" distL="0" distR="0" wp14:anchorId="7A4861CB" wp14:editId="45DC9AA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315_1341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2D">
        <w:rPr>
          <w:noProof/>
          <w:lang w:eastAsia="ru-RU"/>
        </w:rPr>
        <w:lastRenderedPageBreak/>
        <w:drawing>
          <wp:inline distT="0" distB="0" distL="0" distR="0" wp14:anchorId="3B253CA7" wp14:editId="1E94998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315_1347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2D">
        <w:rPr>
          <w:noProof/>
          <w:lang w:eastAsia="ru-RU"/>
        </w:rPr>
        <w:drawing>
          <wp:inline distT="0" distB="0" distL="0" distR="0" wp14:anchorId="45D3899E" wp14:editId="5F53529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315_140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2D">
        <w:rPr>
          <w:noProof/>
          <w:lang w:eastAsia="ru-RU"/>
        </w:rPr>
        <w:lastRenderedPageBreak/>
        <w:drawing>
          <wp:inline distT="0" distB="0" distL="0" distR="0" wp14:anchorId="1A94E6D8" wp14:editId="5D689A7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315_1421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2D">
        <w:rPr>
          <w:noProof/>
          <w:lang w:eastAsia="ru-RU"/>
        </w:rPr>
        <w:drawing>
          <wp:inline distT="0" distB="0" distL="0" distR="0" wp14:anchorId="10FB0208" wp14:editId="088999DE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315_1423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2D">
        <w:rPr>
          <w:noProof/>
          <w:lang w:eastAsia="ru-RU"/>
        </w:rPr>
        <w:lastRenderedPageBreak/>
        <w:drawing>
          <wp:inline distT="0" distB="0" distL="0" distR="0" wp14:anchorId="21E08C87" wp14:editId="3E7BD755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315_1426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2D">
        <w:rPr>
          <w:noProof/>
          <w:lang w:eastAsia="ru-RU"/>
        </w:rPr>
        <w:drawing>
          <wp:inline distT="0" distB="0" distL="0" distR="0" wp14:anchorId="2068AAE0" wp14:editId="6A70046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315_1434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2D">
        <w:rPr>
          <w:noProof/>
          <w:lang w:eastAsia="ru-RU"/>
        </w:rPr>
        <w:lastRenderedPageBreak/>
        <w:drawing>
          <wp:inline distT="0" distB="0" distL="0" distR="0" wp14:anchorId="6664CF22" wp14:editId="446B39A5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315_1439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2D">
        <w:rPr>
          <w:noProof/>
          <w:lang w:eastAsia="ru-RU"/>
        </w:rPr>
        <w:drawing>
          <wp:inline distT="0" distB="0" distL="0" distR="0" wp14:anchorId="608F572A" wp14:editId="760FD97F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315_1441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72D" w:rsidRPr="000C7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D7BF5"/>
    <w:multiLevelType w:val="hybridMultilevel"/>
    <w:tmpl w:val="5798F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A5B0E"/>
    <w:multiLevelType w:val="hybridMultilevel"/>
    <w:tmpl w:val="1BCA6522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EDF"/>
    <w:rsid w:val="000C7F15"/>
    <w:rsid w:val="001A5194"/>
    <w:rsid w:val="001B2180"/>
    <w:rsid w:val="001D180D"/>
    <w:rsid w:val="002729B0"/>
    <w:rsid w:val="002F4C0D"/>
    <w:rsid w:val="00331AEF"/>
    <w:rsid w:val="00347B2A"/>
    <w:rsid w:val="0039126B"/>
    <w:rsid w:val="00443E46"/>
    <w:rsid w:val="00495EDF"/>
    <w:rsid w:val="00596ACA"/>
    <w:rsid w:val="005E6FFD"/>
    <w:rsid w:val="00681304"/>
    <w:rsid w:val="007B40F0"/>
    <w:rsid w:val="009F3227"/>
    <w:rsid w:val="00A43076"/>
    <w:rsid w:val="00A57AB7"/>
    <w:rsid w:val="00A91046"/>
    <w:rsid w:val="00A95315"/>
    <w:rsid w:val="00CC400A"/>
    <w:rsid w:val="00D726F2"/>
    <w:rsid w:val="00E4072D"/>
    <w:rsid w:val="00F86A6B"/>
    <w:rsid w:val="00F87221"/>
    <w:rsid w:val="00FD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80506-2948-4811-8200-3A4ABAFA6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531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A5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0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2017-02-24T06:16:00Z</cp:lastPrinted>
  <dcterms:created xsi:type="dcterms:W3CDTF">2017-05-08T06:07:00Z</dcterms:created>
  <dcterms:modified xsi:type="dcterms:W3CDTF">2017-05-08T06:07:00Z</dcterms:modified>
</cp:coreProperties>
</file>