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74" w:rsidRPr="00541774" w:rsidRDefault="000F1A6C" w:rsidP="00541774">
      <w:pPr>
        <w:tabs>
          <w:tab w:val="left" w:pos="9639"/>
        </w:tabs>
        <w:spacing w:line="480" w:lineRule="auto"/>
        <w:ind w:right="1134"/>
        <w:jc w:val="center"/>
        <w:rPr>
          <w:rFonts w:ascii="Times New Roman" w:eastAsia="Microsoft JhengHei" w:hAnsi="Times New Roman" w:cs="Times New Roman"/>
          <w:sz w:val="24"/>
          <w:szCs w:val="24"/>
          <w:highlight w:val="yellow"/>
        </w:rPr>
      </w:pPr>
      <w:r w:rsidRPr="000F1A6C">
        <w:rPr>
          <w:rFonts w:ascii="Times New Roman" w:eastAsia="Microsoft JhengHei" w:hAnsi="Times New Roman" w:cs="Times New Roman"/>
          <w:sz w:val="24"/>
          <w:szCs w:val="24"/>
        </w:rPr>
        <w:t>А</w:t>
      </w:r>
      <w:r w:rsidR="00EF6263" w:rsidRPr="000F1A6C">
        <w:rPr>
          <w:rFonts w:ascii="Times New Roman" w:eastAsia="Microsoft JhengHei" w:hAnsi="Times New Roman" w:cs="Times New Roman"/>
          <w:sz w:val="24"/>
          <w:szCs w:val="24"/>
        </w:rPr>
        <w:t>втор</w:t>
      </w:r>
      <w:r w:rsidRPr="000F1A6C">
        <w:rPr>
          <w:rFonts w:ascii="Times New Roman" w:eastAsia="Microsoft JhengHei" w:hAnsi="Times New Roman" w:cs="Times New Roman"/>
          <w:sz w:val="24"/>
          <w:szCs w:val="24"/>
        </w:rPr>
        <w:t>:</w:t>
      </w:r>
      <w:r w:rsidR="00EF6263" w:rsidRPr="000F1A6C">
        <w:rPr>
          <w:rFonts w:ascii="Times New Roman" w:eastAsia="Microsoft JhengHei" w:hAnsi="Times New Roman" w:cs="Times New Roman"/>
          <w:sz w:val="24"/>
          <w:szCs w:val="24"/>
        </w:rPr>
        <w:t xml:space="preserve"> Баженова Ольга Геннадьевна, М</w:t>
      </w:r>
      <w:r>
        <w:rPr>
          <w:rFonts w:ascii="Times New Roman" w:eastAsia="Microsoft JhengHei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  <w:r w:rsidR="00EF6263" w:rsidRPr="000F1A6C">
        <w:rPr>
          <w:rFonts w:ascii="Times New Roman" w:eastAsia="Microsoft JhengHei" w:hAnsi="Times New Roman" w:cs="Times New Roman"/>
          <w:sz w:val="24"/>
          <w:szCs w:val="24"/>
        </w:rPr>
        <w:t xml:space="preserve"> «</w:t>
      </w:r>
      <w:r>
        <w:rPr>
          <w:rFonts w:ascii="Times New Roman" w:eastAsia="Microsoft JhengHei" w:hAnsi="Times New Roman" w:cs="Times New Roman"/>
          <w:sz w:val="24"/>
          <w:szCs w:val="24"/>
        </w:rPr>
        <w:t>Детский сад комбинированного вида</w:t>
      </w:r>
      <w:r w:rsidR="00EF6263" w:rsidRPr="000F1A6C">
        <w:rPr>
          <w:rFonts w:ascii="Times New Roman" w:eastAsia="Microsoft JhengHei" w:hAnsi="Times New Roman" w:cs="Times New Roman"/>
          <w:sz w:val="24"/>
          <w:szCs w:val="24"/>
        </w:rPr>
        <w:t xml:space="preserve"> №25», воспитатель</w:t>
      </w:r>
      <w:r>
        <w:rPr>
          <w:rFonts w:ascii="Times New Roman" w:eastAsia="Microsoft JhengHei" w:hAnsi="Times New Roman" w:cs="Times New Roman"/>
          <w:sz w:val="24"/>
          <w:szCs w:val="24"/>
        </w:rPr>
        <w:t>,</w:t>
      </w:r>
      <w:r w:rsidR="00EF6263" w:rsidRPr="000F1A6C">
        <w:rPr>
          <w:rFonts w:ascii="Times New Roman" w:eastAsia="Microsoft JhengHei" w:hAnsi="Times New Roman" w:cs="Times New Roman"/>
          <w:sz w:val="24"/>
          <w:szCs w:val="24"/>
        </w:rPr>
        <w:t xml:space="preserve"> г</w:t>
      </w:r>
      <w:r>
        <w:rPr>
          <w:rFonts w:ascii="Times New Roman" w:eastAsia="Microsoft JhengHei" w:hAnsi="Times New Roman" w:cs="Times New Roman"/>
          <w:sz w:val="24"/>
          <w:szCs w:val="24"/>
        </w:rPr>
        <w:t xml:space="preserve">ород </w:t>
      </w:r>
      <w:r w:rsidR="00EF6263" w:rsidRPr="000F1A6C">
        <w:rPr>
          <w:rFonts w:ascii="Times New Roman" w:eastAsia="Microsoft JhengHei" w:hAnsi="Times New Roman" w:cs="Times New Roman"/>
          <w:sz w:val="24"/>
          <w:szCs w:val="24"/>
        </w:rPr>
        <w:t>Глазов</w:t>
      </w:r>
      <w:r w:rsidR="008D150E" w:rsidRPr="00541774">
        <w:rPr>
          <w:rFonts w:ascii="Times New Roman" w:eastAsia="Microsoft JhengHei" w:hAnsi="Times New Roman" w:cs="Times New Roman"/>
          <w:sz w:val="24"/>
          <w:szCs w:val="24"/>
          <w:highlight w:val="yellow"/>
        </w:rPr>
        <w:t xml:space="preserve"> </w:t>
      </w:r>
    </w:p>
    <w:p w:rsidR="00EF6263" w:rsidRPr="000F1A6C" w:rsidRDefault="00541774" w:rsidP="000F1A6C">
      <w:pPr>
        <w:spacing w:line="480" w:lineRule="auto"/>
        <w:jc w:val="center"/>
        <w:rPr>
          <w:rFonts w:ascii="Times New Roman" w:eastAsia="Microsoft JhengHei" w:hAnsi="Times New Roman" w:cs="Times New Roman"/>
          <w:b/>
          <w:i/>
        </w:rPr>
      </w:pPr>
      <w:r>
        <w:rPr>
          <w:rFonts w:ascii="Times New Roman" w:eastAsia="Microsoft JhengHei" w:hAnsi="Times New Roman" w:cs="Times New Roman"/>
          <w:b/>
          <w:i/>
        </w:rPr>
        <w:t>В</w:t>
      </w:r>
      <w:r w:rsidR="00EF6263" w:rsidRPr="000F1A6C">
        <w:rPr>
          <w:rFonts w:ascii="Times New Roman" w:eastAsia="Microsoft JhengHei" w:hAnsi="Times New Roman" w:cs="Times New Roman"/>
          <w:b/>
          <w:i/>
        </w:rPr>
        <w:t>недрение детско-родительских проектов в коррекционный образовательный  процесс</w:t>
      </w:r>
    </w:p>
    <w:p w:rsidR="00EF6263" w:rsidRPr="000F1A6C" w:rsidRDefault="00EF6263" w:rsidP="000F1A6C">
      <w:pPr>
        <w:spacing w:line="480" w:lineRule="auto"/>
        <w:jc w:val="center"/>
        <w:rPr>
          <w:rFonts w:ascii="Times New Roman" w:eastAsia="Microsoft JhengHei" w:hAnsi="Times New Roman" w:cs="Times New Roman"/>
          <w:b/>
          <w:i/>
        </w:rPr>
      </w:pPr>
      <w:r w:rsidRPr="000F1A6C">
        <w:rPr>
          <w:rFonts w:ascii="Times New Roman" w:eastAsia="Microsoft JhengHei" w:hAnsi="Times New Roman" w:cs="Times New Roman"/>
          <w:b/>
          <w:i/>
        </w:rPr>
        <w:t>в условиях ре</w:t>
      </w:r>
      <w:bookmarkStart w:id="0" w:name="_GoBack"/>
      <w:bookmarkEnd w:id="0"/>
      <w:r w:rsidRPr="000F1A6C">
        <w:rPr>
          <w:rFonts w:ascii="Times New Roman" w:eastAsia="Microsoft JhengHei" w:hAnsi="Times New Roman" w:cs="Times New Roman"/>
          <w:b/>
          <w:i/>
        </w:rPr>
        <w:t xml:space="preserve">ализации ФГОС </w:t>
      </w:r>
      <w:proofErr w:type="gramStart"/>
      <w:r w:rsidRPr="000F1A6C">
        <w:rPr>
          <w:rFonts w:ascii="Times New Roman" w:eastAsia="Microsoft JhengHei" w:hAnsi="Times New Roman" w:cs="Times New Roman"/>
          <w:b/>
          <w:i/>
        </w:rPr>
        <w:t>ДО</w:t>
      </w:r>
      <w:proofErr w:type="gramEnd"/>
    </w:p>
    <w:p w:rsidR="00EF6263" w:rsidRPr="000F1A6C" w:rsidRDefault="00EF6263" w:rsidP="000F1A6C">
      <w:pPr>
        <w:spacing w:line="480" w:lineRule="auto"/>
        <w:jc w:val="both"/>
        <w:rPr>
          <w:rFonts w:ascii="Times New Roman" w:eastAsia="Microsoft JhengHei" w:hAnsi="Times New Roman" w:cs="Times New Roman"/>
        </w:rPr>
      </w:pPr>
      <w:r w:rsidRPr="000F1A6C">
        <w:rPr>
          <w:rFonts w:ascii="Times New Roman" w:eastAsia="Microsoft JhengHei" w:hAnsi="Times New Roman" w:cs="Times New Roman"/>
        </w:rPr>
        <w:t xml:space="preserve">  Общеизвестный факт, что коррекционный процесс в логопедических группах направлен на развитие речевой</w:t>
      </w:r>
      <w:proofErr w:type="gramStart"/>
      <w:r w:rsidRPr="000F1A6C">
        <w:rPr>
          <w:rFonts w:ascii="Times New Roman" w:eastAsia="Microsoft JhengHei" w:hAnsi="Times New Roman" w:cs="Times New Roman"/>
        </w:rPr>
        <w:t xml:space="preserve"> ,</w:t>
      </w:r>
      <w:proofErr w:type="gramEnd"/>
      <w:r w:rsidRPr="000F1A6C">
        <w:rPr>
          <w:rFonts w:ascii="Times New Roman" w:eastAsia="Microsoft JhengHei" w:hAnsi="Times New Roman" w:cs="Times New Roman"/>
        </w:rPr>
        <w:t xml:space="preserve"> познавательной активности…Как правило , выбор и последовательность  изучаемых лексических тем не зависит от интересов  и предпочтений  детей , то есть мы нарушаем принцип индивидуализации образования. Возможно, в первый год коррекционного обучения этот подход оправдан. Но в подготовительной к школе группе необходимо дать возможность ребёнку  проявить  свою индивидуальность, рассказать о своих предпочтениях и интересах. Мы можем эмоционально и много говорить лишь о том, что нам интересно. То же самое происходит с ребёнком, при этом он  с удовольствием включается в процесс дальнейшего исследовании «своей темы», если для него создаются «особенные» условия.</w:t>
      </w:r>
      <w:r w:rsidRPr="000F1A6C">
        <w:rPr>
          <w:rFonts w:ascii="Times New Roman" w:eastAsia="Calibri" w:hAnsi="Times New Roman" w:cs="Times New Roman"/>
        </w:rPr>
        <w:t xml:space="preserve">    Именно проектная деятельность детей в сотрудничестве с родителями включает в себя эти «особенные» условия. Более того, именно проектная деятельность максимально удовлетворяет требованиям  ФГОС ДО: взрослые поддерживают положительные взаимодействие детей друг с другом в разных видах деятельности;  осуществляют поддержку инициативы и самостоятельности детей в специфических для них видах деятельности;  предоставляют возможность выбора детьми материалов, видов активности, участников совместной деятельности и общения; </w:t>
      </w:r>
      <w:r w:rsidRPr="000F1A6C">
        <w:rPr>
          <w:rFonts w:ascii="Times New Roman" w:eastAsia="Calibri" w:hAnsi="Times New Roman" w:cs="Times New Roman"/>
          <w:bCs/>
        </w:rPr>
        <w:t>родители (законные представители) принимают непосредственное участие в образовательной деятельности</w:t>
      </w:r>
      <w:proofErr w:type="gramStart"/>
      <w:r w:rsidRPr="000F1A6C">
        <w:rPr>
          <w:rFonts w:ascii="Times New Roman" w:eastAsia="Calibri" w:hAnsi="Times New Roman" w:cs="Times New Roman"/>
        </w:rPr>
        <w:t xml:space="preserve"> .</w:t>
      </w:r>
      <w:proofErr w:type="gramEnd"/>
      <w:r w:rsidRPr="000F1A6C">
        <w:rPr>
          <w:rFonts w:ascii="Times New Roman" w:eastAsia="Microsoft JhengHei" w:hAnsi="Times New Roman" w:cs="Times New Roman"/>
        </w:rPr>
        <w:t xml:space="preserve">                                                                                   </w:t>
      </w:r>
    </w:p>
    <w:p w:rsidR="00EF6263" w:rsidRPr="000F1A6C" w:rsidRDefault="00EF6263" w:rsidP="000F1A6C">
      <w:pPr>
        <w:spacing w:line="480" w:lineRule="auto"/>
        <w:jc w:val="both"/>
        <w:rPr>
          <w:rFonts w:ascii="Times New Roman" w:eastAsia="Microsoft JhengHei" w:hAnsi="Times New Roman" w:cs="Times New Roman"/>
        </w:rPr>
      </w:pPr>
      <w:r w:rsidRPr="000F1A6C">
        <w:rPr>
          <w:rFonts w:ascii="Times New Roman" w:eastAsia="Microsoft JhengHei" w:hAnsi="Times New Roman" w:cs="Times New Roman"/>
        </w:rPr>
        <w:t xml:space="preserve">    Таким образом, возникла идея создания собственной, авторской системы работы с родителями по внедрению в образовательный процесс детско-родительской проектной деятельности в коррекционной группе ДОУ, как средства активизации речевой и познавательной активности детей.  </w:t>
      </w:r>
    </w:p>
    <w:p w:rsidR="00EF6263" w:rsidRPr="000F1A6C" w:rsidRDefault="00EF6263" w:rsidP="000F1A6C">
      <w:pPr>
        <w:spacing w:line="480" w:lineRule="auto"/>
        <w:jc w:val="both"/>
        <w:rPr>
          <w:rFonts w:ascii="Times New Roman" w:eastAsia="MS Gothic" w:hAnsi="Times New Roman" w:cs="Times New Roman"/>
        </w:rPr>
      </w:pPr>
      <w:r w:rsidRPr="000F1A6C">
        <w:rPr>
          <w:rFonts w:ascii="Times New Roman" w:eastAsia="Microsoft JhengHei" w:hAnsi="Times New Roman" w:cs="Times New Roman"/>
        </w:rPr>
        <w:t xml:space="preserve">     </w:t>
      </w:r>
      <w:r w:rsidR="00C00405" w:rsidRPr="000F1A6C">
        <w:rPr>
          <w:rFonts w:ascii="Times New Roman" w:eastAsia="Microsoft JhengHei" w:hAnsi="Times New Roman" w:cs="Times New Roman"/>
        </w:rPr>
        <w:t>Наша с</w:t>
      </w:r>
      <w:r w:rsidRPr="000F1A6C">
        <w:rPr>
          <w:rFonts w:ascii="Times New Roman" w:eastAsia="Microsoft JhengHei" w:hAnsi="Times New Roman" w:cs="Times New Roman"/>
        </w:rPr>
        <w:t xml:space="preserve">истема  работы с родителями включает в себя несколько этапов. На первом этапе необходимо </w:t>
      </w:r>
      <w:r w:rsidRPr="000F1A6C">
        <w:rPr>
          <w:rFonts w:ascii="Times New Roman" w:eastAsia="Microsoft JhengHei" w:hAnsi="Times New Roman" w:cs="Times New Roman"/>
          <w:bCs/>
        </w:rPr>
        <w:t>создать условия для сотрудничества родителей с детьми</w:t>
      </w:r>
      <w:proofErr w:type="gramStart"/>
      <w:r w:rsidRPr="000F1A6C">
        <w:rPr>
          <w:rFonts w:ascii="Times New Roman" w:eastAsia="Microsoft JhengHei" w:hAnsi="Times New Roman" w:cs="Times New Roman"/>
          <w:bCs/>
        </w:rPr>
        <w:t xml:space="preserve">  .</w:t>
      </w:r>
      <w:proofErr w:type="gramEnd"/>
      <w:r w:rsidRPr="000F1A6C">
        <w:rPr>
          <w:rFonts w:ascii="Times New Roman" w:eastAsia="Microsoft JhengHei" w:hAnsi="Times New Roman" w:cs="Times New Roman"/>
          <w:bCs/>
        </w:rPr>
        <w:t xml:space="preserve">Основная  задача этого этапа показать, как хорошо и весело вместе с детьми проводить время. Для этого мы проводим: </w:t>
      </w:r>
      <w:r w:rsidRPr="000F1A6C">
        <w:rPr>
          <w:rFonts w:ascii="Times New Roman" w:eastAsia="Microsoft JhengHei" w:hAnsi="Times New Roman" w:cs="Times New Roman"/>
        </w:rPr>
        <w:lastRenderedPageBreak/>
        <w:t>развлечения</w:t>
      </w:r>
      <w:proofErr w:type="gramStart"/>
      <w:r w:rsidRPr="000F1A6C">
        <w:rPr>
          <w:rFonts w:ascii="Times New Roman" w:eastAsia="Microsoft JhengHei" w:hAnsi="Times New Roman" w:cs="Times New Roman"/>
        </w:rPr>
        <w:t xml:space="preserve"> ,</w:t>
      </w:r>
      <w:proofErr w:type="gramEnd"/>
      <w:r w:rsidRPr="000F1A6C">
        <w:rPr>
          <w:rFonts w:ascii="Times New Roman" w:eastAsia="Microsoft JhengHei" w:hAnsi="Times New Roman" w:cs="Times New Roman"/>
        </w:rPr>
        <w:t xml:space="preserve">  тематические спортивные праздники </w:t>
      </w:r>
      <w:r w:rsidRPr="000F1A6C">
        <w:rPr>
          <w:rFonts w:ascii="Times New Roman" w:eastAsia="MS Gothic" w:hAnsi="Times New Roman" w:cs="Times New Roman"/>
        </w:rPr>
        <w:t xml:space="preserve">для детей и родителей, </w:t>
      </w:r>
      <w:r w:rsidRPr="000F1A6C">
        <w:rPr>
          <w:rFonts w:ascii="Times New Roman" w:eastAsia="Microsoft JhengHei" w:hAnsi="Times New Roman" w:cs="Times New Roman"/>
        </w:rPr>
        <w:t xml:space="preserve">создаём в группе тематические фотовыставки на тему «Моя семья», «Семейные традиции» и др., Единственное условие таких </w:t>
      </w:r>
      <w:r w:rsidRPr="000F1A6C">
        <w:rPr>
          <w:rFonts w:ascii="Times New Roman" w:eastAsia="MS Gothic" w:hAnsi="Times New Roman" w:cs="Times New Roman"/>
        </w:rPr>
        <w:t>выставок</w:t>
      </w:r>
      <w:r w:rsidRPr="000F1A6C">
        <w:rPr>
          <w:rFonts w:ascii="Times New Roman" w:eastAsia="Microsoft JhengHei" w:hAnsi="Times New Roman" w:cs="Times New Roman"/>
        </w:rPr>
        <w:t>–на фото должны быть все члены семьи: родители и дети .  На втором этапе  проводим  просветительскую работу с родителями: доверительные беседы, консультации психолога о детско-родительских отношениях, родительские собрания, практикум с родителями по созданию детских проектов</w:t>
      </w:r>
      <w:proofErr w:type="gramStart"/>
      <w:r w:rsidRPr="000F1A6C">
        <w:rPr>
          <w:rFonts w:ascii="Times New Roman" w:eastAsia="Microsoft JhengHei" w:hAnsi="Times New Roman" w:cs="Times New Roman"/>
        </w:rPr>
        <w:t xml:space="preserve"> .</w:t>
      </w:r>
      <w:proofErr w:type="gramEnd"/>
      <w:r w:rsidRPr="000F1A6C">
        <w:rPr>
          <w:rFonts w:ascii="Times New Roman" w:eastAsia="Microsoft JhengHei" w:hAnsi="Times New Roman" w:cs="Times New Roman"/>
        </w:rPr>
        <w:t xml:space="preserve">Третий этап предполагает создание совместных детско-родительских проектов . </w:t>
      </w:r>
      <w:r w:rsidRPr="000F1A6C">
        <w:rPr>
          <w:rFonts w:ascii="Times New Roman" w:eastAsia="MS Gothic" w:hAnsi="Times New Roman" w:cs="Times New Roman"/>
        </w:rPr>
        <w:t>Тему проекта выбирает сам ребёнок. Мы условно разделили все детские проекты на три категории: «Хочу всё знать!</w:t>
      </w:r>
      <w:proofErr w:type="gramStart"/>
      <w:r w:rsidRPr="000F1A6C">
        <w:rPr>
          <w:rFonts w:ascii="Times New Roman" w:eastAsia="MS Gothic" w:hAnsi="Times New Roman" w:cs="Times New Roman"/>
        </w:rPr>
        <w:t>»-</w:t>
      </w:r>
      <w:proofErr w:type="gramEnd"/>
      <w:r w:rsidRPr="000F1A6C">
        <w:rPr>
          <w:rFonts w:ascii="Times New Roman" w:eastAsia="MS Gothic" w:hAnsi="Times New Roman" w:cs="Times New Roman"/>
        </w:rPr>
        <w:t>познавательные проекты, «Верю- не верю, лучше сам проверю»-исследовательские, «Я сам могу и вас научу»- практико-ориентированные. Детский проект создаётся в домашних условиях</w:t>
      </w:r>
      <w:r w:rsidR="00C00405" w:rsidRPr="000F1A6C">
        <w:rPr>
          <w:rFonts w:ascii="Times New Roman" w:eastAsia="MS Gothic" w:hAnsi="Times New Roman" w:cs="Times New Roman"/>
        </w:rPr>
        <w:t xml:space="preserve"> ребёнком и его родителями</w:t>
      </w:r>
      <w:r w:rsidRPr="000F1A6C">
        <w:rPr>
          <w:rFonts w:ascii="Times New Roman" w:eastAsia="MS Gothic" w:hAnsi="Times New Roman" w:cs="Times New Roman"/>
        </w:rPr>
        <w:t xml:space="preserve">. </w:t>
      </w:r>
      <w:r w:rsidR="00C00405" w:rsidRPr="000F1A6C">
        <w:rPr>
          <w:rFonts w:ascii="Times New Roman" w:eastAsia="MS Gothic" w:hAnsi="Times New Roman" w:cs="Times New Roman"/>
        </w:rPr>
        <w:t>П</w:t>
      </w:r>
      <w:r w:rsidRPr="000F1A6C">
        <w:rPr>
          <w:rFonts w:ascii="Times New Roman" w:eastAsia="MS Gothic" w:hAnsi="Times New Roman" w:cs="Times New Roman"/>
        </w:rPr>
        <w:t>резентация проводится ребёнком в группе, при этом все дети становятся участниками так называемых «Детских научных конференций»</w:t>
      </w:r>
      <w:proofErr w:type="gramStart"/>
      <w:r w:rsidRPr="000F1A6C">
        <w:rPr>
          <w:rFonts w:ascii="Times New Roman" w:eastAsia="MS Gothic" w:hAnsi="Times New Roman" w:cs="Times New Roman"/>
        </w:rPr>
        <w:t>,-</w:t>
      </w:r>
      <w:proofErr w:type="gramEnd"/>
      <w:r w:rsidRPr="000F1A6C">
        <w:rPr>
          <w:rFonts w:ascii="Times New Roman" w:eastAsia="MS Gothic" w:hAnsi="Times New Roman" w:cs="Times New Roman"/>
        </w:rPr>
        <w:t xml:space="preserve">принимают участие в пресс- конференциях, задают и отвечают на вопросы, оценивают выступление автора проекта.  </w:t>
      </w:r>
      <w:r w:rsidRPr="000F1A6C">
        <w:rPr>
          <w:rFonts w:ascii="Times New Roman" w:eastAsia="Microsoft JhengHei" w:hAnsi="Times New Roman" w:cs="Times New Roman"/>
        </w:rPr>
        <w:t>Завершающий этап работы с родителям</w:t>
      </w:r>
      <w:proofErr w:type="gramStart"/>
      <w:r w:rsidRPr="000F1A6C">
        <w:rPr>
          <w:rFonts w:ascii="Times New Roman" w:eastAsia="Microsoft JhengHei" w:hAnsi="Times New Roman" w:cs="Times New Roman"/>
        </w:rPr>
        <w:t>и-</w:t>
      </w:r>
      <w:proofErr w:type="gramEnd"/>
      <w:r w:rsidRPr="000F1A6C">
        <w:rPr>
          <w:rFonts w:ascii="Times New Roman" w:eastAsia="Microsoft JhengHei" w:hAnsi="Times New Roman" w:cs="Times New Roman"/>
        </w:rPr>
        <w:t xml:space="preserve"> это демонстрация на родительских собраниях видео отчётов о </w:t>
      </w:r>
      <w:r w:rsidRPr="000F1A6C">
        <w:rPr>
          <w:rFonts w:ascii="Times New Roman" w:eastAsia="MS Gothic" w:hAnsi="Times New Roman" w:cs="Times New Roman"/>
        </w:rPr>
        <w:t>презентациях детьми собственных проектов.</w:t>
      </w:r>
    </w:p>
    <w:p w:rsidR="00EF6263" w:rsidRPr="000F1A6C" w:rsidRDefault="00EF6263" w:rsidP="000F1A6C">
      <w:pPr>
        <w:spacing w:line="480" w:lineRule="auto"/>
        <w:jc w:val="both"/>
        <w:rPr>
          <w:rFonts w:ascii="Times New Roman" w:eastAsia="Microsoft JhengHei" w:hAnsi="Times New Roman" w:cs="Times New Roman"/>
        </w:rPr>
      </w:pPr>
      <w:r w:rsidRPr="000F1A6C">
        <w:rPr>
          <w:rFonts w:ascii="Times New Roman" w:eastAsia="MS Gothic" w:hAnsi="Times New Roman" w:cs="Times New Roman"/>
        </w:rPr>
        <w:t xml:space="preserve">   Таким образом, предлагаемая нами система работы по</w:t>
      </w:r>
      <w:r w:rsidRPr="000F1A6C">
        <w:rPr>
          <w:rFonts w:ascii="Times New Roman" w:eastAsia="Microsoft JhengHei" w:hAnsi="Times New Roman" w:cs="Times New Roman"/>
          <w:b/>
          <w:bCs/>
        </w:rPr>
        <w:t xml:space="preserve"> </w:t>
      </w:r>
      <w:r w:rsidRPr="000F1A6C">
        <w:rPr>
          <w:rFonts w:ascii="Times New Roman" w:eastAsia="Microsoft JhengHei" w:hAnsi="Times New Roman" w:cs="Times New Roman"/>
          <w:bCs/>
        </w:rPr>
        <w:t>создания совместных детско-родительских проектов позволит р</w:t>
      </w:r>
      <w:r w:rsidRPr="000F1A6C">
        <w:rPr>
          <w:rFonts w:ascii="Times New Roman" w:eastAsia="Microsoft JhengHei" w:hAnsi="Times New Roman" w:cs="Times New Roman"/>
          <w:iCs/>
        </w:rPr>
        <w:t>ебёнку</w:t>
      </w:r>
      <w:r w:rsidRPr="000F1A6C">
        <w:rPr>
          <w:rFonts w:ascii="Times New Roman" w:eastAsia="Microsoft JhengHei" w:hAnsi="Times New Roman" w:cs="Times New Roman"/>
        </w:rPr>
        <w:t xml:space="preserve"> получить позитивный социальный опыт реализации собственных замыслов  посредством продуктивного сотрудничества с родителями; повысить познавательную активность, расширит  знания об окружающем мире, создаст оптимальные условия для развития связной речи, обогащения активного словаря, поможет приобрести навыки публичного изложения своих мыслей. Дети приобретут опыт продуктивног</w:t>
      </w:r>
      <w:r w:rsidR="00C00405" w:rsidRPr="000F1A6C">
        <w:rPr>
          <w:rFonts w:ascii="Times New Roman" w:eastAsia="Microsoft JhengHei" w:hAnsi="Times New Roman" w:cs="Times New Roman"/>
        </w:rPr>
        <w:t xml:space="preserve">о взаимодействия </w:t>
      </w:r>
      <w:proofErr w:type="gramStart"/>
      <w:r w:rsidR="00C00405" w:rsidRPr="000F1A6C">
        <w:rPr>
          <w:rFonts w:ascii="Times New Roman" w:eastAsia="Microsoft JhengHei" w:hAnsi="Times New Roman" w:cs="Times New Roman"/>
        </w:rPr>
        <w:t>со</w:t>
      </w:r>
      <w:proofErr w:type="gramEnd"/>
      <w:r w:rsidR="00C00405" w:rsidRPr="000F1A6C">
        <w:rPr>
          <w:rFonts w:ascii="Times New Roman" w:eastAsia="Microsoft JhengHei" w:hAnsi="Times New Roman" w:cs="Times New Roman"/>
        </w:rPr>
        <w:t xml:space="preserve"> взрослыми. Предлагаемая нами  система работы</w:t>
      </w:r>
      <w:r w:rsidRPr="000F1A6C">
        <w:rPr>
          <w:rFonts w:ascii="Times New Roman" w:eastAsia="Microsoft JhengHei" w:hAnsi="Times New Roman" w:cs="Times New Roman"/>
        </w:rPr>
        <w:t xml:space="preserve"> объединит усилия педагогов и родителей  в воспитании</w:t>
      </w:r>
      <w:r w:rsidR="00C00405" w:rsidRPr="000F1A6C">
        <w:rPr>
          <w:rFonts w:ascii="Times New Roman" w:eastAsia="Microsoft JhengHei" w:hAnsi="Times New Roman" w:cs="Times New Roman"/>
        </w:rPr>
        <w:t>, всестороннем развитии ребёнка, поможет подготовить ребёнка к успешному обучению в школе.</w:t>
      </w:r>
      <w:r w:rsidRPr="000F1A6C">
        <w:rPr>
          <w:rFonts w:ascii="Times New Roman" w:eastAsia="Microsoft JhengHei" w:hAnsi="Times New Roman" w:cs="Times New Roman"/>
        </w:rPr>
        <w:t xml:space="preserve"> </w:t>
      </w:r>
    </w:p>
    <w:p w:rsidR="00EF6263" w:rsidRPr="000F1A6C" w:rsidRDefault="00EF6263" w:rsidP="000F1A6C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0F1A6C">
        <w:rPr>
          <w:rFonts w:ascii="Times New Roman" w:eastAsia="Microsoft JhengHei" w:hAnsi="Times New Roman" w:cs="Times New Roman"/>
        </w:rPr>
        <w:t xml:space="preserve">   Совместная реализация детского замысла позволяет взрослым и детям лучше понять друг друга и установить доверительные отношения. Дети становятся интересными для родителей как партнёры для совместной деятельности. </w:t>
      </w:r>
      <w:proofErr w:type="gramStart"/>
      <w:r w:rsidRPr="000F1A6C">
        <w:rPr>
          <w:rFonts w:ascii="Times New Roman" w:eastAsia="Microsoft JhengHei" w:hAnsi="Times New Roman" w:cs="Times New Roman"/>
        </w:rPr>
        <w:t>Меняется характер взаимоотношений детей и родителей</w:t>
      </w:r>
      <w:r w:rsidR="00C00405" w:rsidRPr="000F1A6C">
        <w:rPr>
          <w:rFonts w:ascii="Times New Roman" w:eastAsia="Microsoft JhengHei" w:hAnsi="Times New Roman" w:cs="Times New Roman"/>
        </w:rPr>
        <w:t>:</w:t>
      </w:r>
      <w:r w:rsidRPr="000F1A6C">
        <w:rPr>
          <w:rFonts w:ascii="Times New Roman" w:eastAsia="Microsoft JhengHei" w:hAnsi="Times New Roman" w:cs="Times New Roman"/>
        </w:rPr>
        <w:t xml:space="preserve">  от потребительских  к отношениям сотрудничества</w:t>
      </w:r>
      <w:r w:rsidRPr="000F1A6C">
        <w:rPr>
          <w:rFonts w:ascii="Times New Roman" w:eastAsia="Calibri" w:hAnsi="Times New Roman" w:cs="Times New Roman"/>
        </w:rPr>
        <w:t>.</w:t>
      </w:r>
      <w:proofErr w:type="gramEnd"/>
    </w:p>
    <w:p w:rsidR="00EF6263" w:rsidRPr="000F1A6C" w:rsidRDefault="00EF6263" w:rsidP="000F1A6C">
      <w:pPr>
        <w:spacing w:line="480" w:lineRule="auto"/>
        <w:jc w:val="both"/>
        <w:rPr>
          <w:rFonts w:ascii="Times New Roman" w:eastAsia="Microsoft JhengHei" w:hAnsi="Times New Roman" w:cs="Times New Roman"/>
        </w:rPr>
      </w:pPr>
      <w:r w:rsidRPr="000F1A6C">
        <w:rPr>
          <w:rFonts w:ascii="Times New Roman" w:eastAsia="Microsoft JhengHei" w:hAnsi="Times New Roman" w:cs="Times New Roman"/>
        </w:rPr>
        <w:t xml:space="preserve"> Введение проектной деятельности не только в детском саду, но и в большей степени в домашних условиях, совместно с родителями,  предоставит возможность родителям принимать активное </w:t>
      </w:r>
      <w:r w:rsidRPr="000F1A6C">
        <w:rPr>
          <w:rFonts w:ascii="Times New Roman" w:eastAsia="Microsoft JhengHei" w:hAnsi="Times New Roman" w:cs="Times New Roman"/>
        </w:rPr>
        <w:lastRenderedPageBreak/>
        <w:t>участие в образовательном процессе ДОУ, создаст условия для воспитания в ребёнке  активного деятеля, а не только исполнителя.</w:t>
      </w:r>
    </w:p>
    <w:p w:rsidR="00EF6263" w:rsidRPr="000F1A6C" w:rsidRDefault="00EF6263" w:rsidP="000F1A6C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0F1A6C">
        <w:rPr>
          <w:rFonts w:ascii="Times New Roman" w:eastAsia="Calibri" w:hAnsi="Times New Roman" w:cs="Times New Roman"/>
        </w:rPr>
        <w:t>Литература:</w:t>
      </w:r>
    </w:p>
    <w:p w:rsidR="00EF6263" w:rsidRPr="000F1A6C" w:rsidRDefault="00EF6263" w:rsidP="000F1A6C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0F1A6C">
        <w:rPr>
          <w:rFonts w:ascii="Times New Roman" w:eastAsia="Calibri" w:hAnsi="Times New Roman" w:cs="Times New Roman"/>
        </w:rPr>
        <w:t>Веракса</w:t>
      </w:r>
      <w:proofErr w:type="spellEnd"/>
      <w:r w:rsidRPr="000F1A6C">
        <w:rPr>
          <w:rFonts w:ascii="Times New Roman" w:eastAsia="Calibri" w:hAnsi="Times New Roman" w:cs="Times New Roman"/>
        </w:rPr>
        <w:t xml:space="preserve"> Н.Е., </w:t>
      </w:r>
      <w:proofErr w:type="spellStart"/>
      <w:r w:rsidRPr="000F1A6C">
        <w:rPr>
          <w:rFonts w:ascii="Times New Roman" w:eastAsia="Calibri" w:hAnsi="Times New Roman" w:cs="Times New Roman"/>
        </w:rPr>
        <w:t>Веракса</w:t>
      </w:r>
      <w:proofErr w:type="spellEnd"/>
      <w:r w:rsidRPr="000F1A6C">
        <w:rPr>
          <w:rFonts w:ascii="Times New Roman" w:eastAsia="Calibri" w:hAnsi="Times New Roman" w:cs="Times New Roman"/>
        </w:rPr>
        <w:t xml:space="preserve"> А.Н. Проектная деятельность дошкольников. Пособие для педагогов дошкольных учреждений. – М.: Мозаика-Синтез,2008.- 112 с.</w:t>
      </w:r>
    </w:p>
    <w:p w:rsidR="00EF6263" w:rsidRPr="000F1A6C" w:rsidRDefault="00EF6263" w:rsidP="000F1A6C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0F1A6C">
        <w:rPr>
          <w:rFonts w:ascii="Times New Roman" w:eastAsia="Calibri" w:hAnsi="Times New Roman" w:cs="Times New Roman"/>
        </w:rPr>
        <w:t>Федеральные Государственные Образовательные Стандарты дошкольного образования.2014 г.</w:t>
      </w:r>
    </w:p>
    <w:p w:rsidR="00EF6263" w:rsidRPr="00394DAF" w:rsidRDefault="00EF6263" w:rsidP="000F1A6C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0F1A6C">
        <w:rPr>
          <w:rFonts w:ascii="Times New Roman" w:eastAsia="Calibri" w:hAnsi="Times New Roman" w:cs="Times New Roman"/>
        </w:rPr>
        <w:t>Н.Е.Веракса</w:t>
      </w:r>
      <w:proofErr w:type="spellEnd"/>
      <w:r w:rsidRPr="000F1A6C">
        <w:rPr>
          <w:rFonts w:ascii="Times New Roman" w:eastAsia="Calibri" w:hAnsi="Times New Roman" w:cs="Times New Roman"/>
        </w:rPr>
        <w:t xml:space="preserve">, </w:t>
      </w:r>
      <w:proofErr w:type="spellStart"/>
      <w:r w:rsidRPr="000F1A6C">
        <w:rPr>
          <w:rFonts w:ascii="Times New Roman" w:eastAsia="Calibri" w:hAnsi="Times New Roman" w:cs="Times New Roman"/>
        </w:rPr>
        <w:t>О.Р.Галимов</w:t>
      </w:r>
      <w:proofErr w:type="spellEnd"/>
      <w:r w:rsidRPr="000F1A6C">
        <w:rPr>
          <w:rFonts w:ascii="Times New Roman" w:eastAsia="Calibri" w:hAnsi="Times New Roman" w:cs="Times New Roman"/>
        </w:rPr>
        <w:t xml:space="preserve"> «Познавательно-исследовательская деятельность дошкольников (4-7 лет)», М. Мозаика- Синтез, 2014г.</w:t>
      </w:r>
    </w:p>
    <w:p w:rsidR="00394DAF" w:rsidRPr="000F1A6C" w:rsidRDefault="00394DAF" w:rsidP="000F1A6C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394DAF">
        <w:rPr>
          <w:rFonts w:ascii="Times New Roman" w:eastAsia="Calibri" w:hAnsi="Times New Roman" w:cs="Times New Roman"/>
        </w:rPr>
        <w:t>Н.В.Нищева</w:t>
      </w:r>
      <w:proofErr w:type="spellEnd"/>
      <w:r w:rsidRPr="00394DAF">
        <w:rPr>
          <w:rFonts w:ascii="Times New Roman" w:eastAsia="Calibri" w:hAnsi="Times New Roman" w:cs="Times New Roman"/>
        </w:rPr>
        <w:t xml:space="preserve"> Комплексная образовательная программа дошкольного образования для детей с тяжёлыми нарушениями речи (общим недоразвитием речи) с 3до7 лет, “</w:t>
      </w:r>
      <w:r>
        <w:rPr>
          <w:rFonts w:ascii="Times New Roman" w:eastAsia="Calibri" w:hAnsi="Times New Roman" w:cs="Times New Roman"/>
        </w:rPr>
        <w:t>ДЕТСТВО-ПРЕСС», 2015г.</w:t>
      </w:r>
    </w:p>
    <w:p w:rsidR="00EF6263" w:rsidRPr="000F1A6C" w:rsidRDefault="00EF6263" w:rsidP="000F1A6C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0F1A6C">
        <w:rPr>
          <w:rFonts w:ascii="Times New Roman" w:eastAsia="Calibri" w:hAnsi="Times New Roman" w:cs="Times New Roman"/>
        </w:rPr>
        <w:t>В.В.Гербова</w:t>
      </w:r>
      <w:proofErr w:type="spellEnd"/>
      <w:r w:rsidRPr="000F1A6C">
        <w:rPr>
          <w:rFonts w:ascii="Times New Roman" w:eastAsia="Calibri" w:hAnsi="Times New Roman" w:cs="Times New Roman"/>
        </w:rPr>
        <w:t xml:space="preserve"> «Развитие речи в детском саду. Подготовительная к школе группа», М. Мозаика- Синтез, 2013г.</w:t>
      </w:r>
    </w:p>
    <w:p w:rsidR="00EF6263" w:rsidRPr="000F1A6C" w:rsidRDefault="00EF6263" w:rsidP="000F1A6C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0F1A6C">
        <w:rPr>
          <w:rFonts w:ascii="Times New Roman" w:eastAsia="Calibri" w:hAnsi="Times New Roman" w:cs="Times New Roman"/>
        </w:rPr>
        <w:t>"Подготовка к школе детей с общим недоразвитием речи в условиях специального детского сада"  Филичева Т.Б., Чиркина Г.В.</w:t>
      </w:r>
    </w:p>
    <w:p w:rsidR="00EF6263" w:rsidRPr="000F1A6C" w:rsidRDefault="00EF6263" w:rsidP="000F1A6C">
      <w:pPr>
        <w:spacing w:line="480" w:lineRule="auto"/>
        <w:jc w:val="both"/>
        <w:rPr>
          <w:rFonts w:ascii="Times New Roman" w:eastAsia="Calibri" w:hAnsi="Times New Roman" w:cs="Times New Roman"/>
        </w:rPr>
      </w:pPr>
    </w:p>
    <w:p w:rsidR="0096773E" w:rsidRPr="000F1A6C" w:rsidRDefault="0096773E" w:rsidP="000F1A6C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</w:rPr>
      </w:pPr>
    </w:p>
    <w:sectPr w:rsidR="0096773E" w:rsidRPr="000F1A6C" w:rsidSect="000F1A6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201B"/>
    <w:multiLevelType w:val="hybridMultilevel"/>
    <w:tmpl w:val="E92CD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263"/>
    <w:rsid w:val="000F1A6C"/>
    <w:rsid w:val="00132762"/>
    <w:rsid w:val="00394DAF"/>
    <w:rsid w:val="00541774"/>
    <w:rsid w:val="008D150E"/>
    <w:rsid w:val="0096773E"/>
    <w:rsid w:val="00C00405"/>
    <w:rsid w:val="00C24679"/>
    <w:rsid w:val="00D2335F"/>
    <w:rsid w:val="00D45DED"/>
    <w:rsid w:val="00E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17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2018-01-24T06:44:00Z</dcterms:created>
  <dcterms:modified xsi:type="dcterms:W3CDTF">2018-02-03T15:43:00Z</dcterms:modified>
</cp:coreProperties>
</file>