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7D5" w:rsidRDefault="00EA27D5" w:rsidP="00EA27D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54929">
        <w:rPr>
          <w:rFonts w:ascii="Times New Roman" w:eastAsia="Calibri" w:hAnsi="Times New Roman" w:cs="Times New Roman"/>
          <w:sz w:val="28"/>
          <w:szCs w:val="28"/>
        </w:rPr>
        <w:t xml:space="preserve">Ермакова </w:t>
      </w:r>
      <w:r>
        <w:rPr>
          <w:rFonts w:ascii="Times New Roman" w:eastAsia="Calibri" w:hAnsi="Times New Roman" w:cs="Times New Roman"/>
          <w:sz w:val="28"/>
          <w:szCs w:val="28"/>
        </w:rPr>
        <w:t>Е.А.</w:t>
      </w:r>
    </w:p>
    <w:p w:rsidR="00EA27D5" w:rsidRPr="00354929" w:rsidRDefault="00EA27D5" w:rsidP="00EA27D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00BE" w:rsidRPr="00354929" w:rsidRDefault="00EA27D5" w:rsidP="002D5DF4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4929">
        <w:rPr>
          <w:rFonts w:ascii="Times New Roman" w:eastAsia="Calibri" w:hAnsi="Times New Roman" w:cs="Times New Roman"/>
          <w:sz w:val="28"/>
          <w:szCs w:val="28"/>
        </w:rPr>
        <w:t xml:space="preserve">ЭСТЕТИЧЕСКОЕ ВОСПИТАНИЕ ЛИЧНОСТИ СРЕДСТВАМИ </w:t>
      </w:r>
    </w:p>
    <w:p w:rsidR="002D5DF4" w:rsidRPr="00354929" w:rsidRDefault="00EA27D5" w:rsidP="002D5DF4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4929">
        <w:rPr>
          <w:rFonts w:ascii="Times New Roman" w:eastAsia="Calibri" w:hAnsi="Times New Roman" w:cs="Times New Roman"/>
          <w:sz w:val="28"/>
          <w:szCs w:val="28"/>
        </w:rPr>
        <w:t>РУССКОЙ НАРОДНОЙ ХОРЕОГРАФИИ</w:t>
      </w:r>
    </w:p>
    <w:p w:rsidR="002D5DF4" w:rsidRPr="00354929" w:rsidRDefault="002D5DF4" w:rsidP="002D5DF4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5D3F" w:rsidRPr="00354929" w:rsidRDefault="00C85D3F" w:rsidP="002D5DF4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5D3F" w:rsidRPr="00354929" w:rsidRDefault="002D5DF4" w:rsidP="00354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ведется активная работа очень многих танцевальных школ, студий, центров развития детей и молодежи. </w:t>
      </w:r>
      <w:r w:rsidR="00C85D3F" w:rsidRPr="003549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предназначением системы дополнительного образования является удовлетворение постоянно изменяющихся индивидуальных культурных и образовательных потребностей детей, развитие их мотивации и познания творчеств</w:t>
      </w:r>
      <w:r w:rsidRPr="003549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5D3F" w:rsidRPr="003549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C29" w:rsidRPr="00354929" w:rsidRDefault="009A3C29" w:rsidP="0035492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929">
        <w:rPr>
          <w:rFonts w:ascii="Times New Roman" w:eastAsia="Calibri" w:hAnsi="Times New Roman" w:cs="Times New Roman"/>
          <w:sz w:val="28"/>
          <w:szCs w:val="28"/>
        </w:rPr>
        <w:t xml:space="preserve">Хореографическое искусство является одним из популярных и любимых видов творчества, и оно занимает достойное место в системе средств эстетического воспитания. Благодаря занятиям любимым делом человек восполняет свои знания, расширяет кругозор.  </w:t>
      </w:r>
    </w:p>
    <w:p w:rsidR="009A3C29" w:rsidRPr="00354929" w:rsidRDefault="009A3C29" w:rsidP="00354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Эмоциональное воздействие танца на человека велико. Не является исключением и русский народный танец, стремление познать который с каждым годом ширится. Его популярность достаточно велика, благодаря творчеству хореографических коллективов разного профессионального уровня (государственные и любительские коллективы русского народного танца). Пропаганда и популяризация русского народного танца идет через </w:t>
      </w:r>
      <w:r w:rsidR="00A94813" w:rsidRPr="0035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r w:rsidRPr="003549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концерты</w:t>
      </w:r>
      <w:r w:rsidR="00A94813" w:rsidRPr="003549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отечественные и международные фестивали и конкурсы.</w:t>
      </w:r>
    </w:p>
    <w:p w:rsidR="0011296F" w:rsidRPr="00354929" w:rsidRDefault="00C85D3F" w:rsidP="0035492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929">
        <w:rPr>
          <w:rFonts w:ascii="Times New Roman" w:eastAsia="Calibri" w:hAnsi="Times New Roman" w:cs="Times New Roman"/>
          <w:sz w:val="28"/>
          <w:szCs w:val="28"/>
        </w:rPr>
        <w:t xml:space="preserve">На основе русского фольклора создаются новые танцы, развиваются народные исполнительские традиции. </w:t>
      </w:r>
      <w:r w:rsidR="0011296F" w:rsidRPr="00354929">
        <w:rPr>
          <w:rFonts w:ascii="Times New Roman" w:eastAsia="Calibri" w:hAnsi="Times New Roman" w:cs="Times New Roman"/>
          <w:sz w:val="28"/>
          <w:szCs w:val="28"/>
        </w:rPr>
        <w:t>Русский танец оставил нам огромное фольклорное  танцевальное богатство, которое мы стремимся не только сберечь, но и развивать это бесценное наследие, его необходимо знать и изучать. Фольклорные танцы в наше время имеют большую хореографическую ценность, и имеют не только эстетическое, но и огромное познавательное значе</w:t>
      </w:r>
      <w:r w:rsidR="00EA27D5">
        <w:rPr>
          <w:rFonts w:ascii="Times New Roman" w:eastAsia="Calibri" w:hAnsi="Times New Roman" w:cs="Times New Roman"/>
          <w:sz w:val="28"/>
          <w:szCs w:val="28"/>
        </w:rPr>
        <w:t xml:space="preserve">ние для артистов и зрителей. [2, с. </w:t>
      </w:r>
      <w:r w:rsidR="0011296F" w:rsidRPr="00354929">
        <w:rPr>
          <w:rFonts w:ascii="Times New Roman" w:eastAsia="Calibri" w:hAnsi="Times New Roman" w:cs="Times New Roman"/>
          <w:sz w:val="28"/>
          <w:szCs w:val="28"/>
        </w:rPr>
        <w:t xml:space="preserve">28] </w:t>
      </w:r>
    </w:p>
    <w:p w:rsidR="0011296F" w:rsidRPr="00354929" w:rsidRDefault="0011296F" w:rsidP="00354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929">
        <w:rPr>
          <w:rFonts w:ascii="Times New Roman" w:eastAsia="Calibri" w:hAnsi="Times New Roman" w:cs="Times New Roman"/>
          <w:sz w:val="28"/>
          <w:szCs w:val="28"/>
        </w:rPr>
        <w:t xml:space="preserve">Тесное общение с народным искусством помогает современной молодежи глубже понять психологию народа, создавшего танец, формируется представление о художественных ценностях русского народного танца. </w:t>
      </w:r>
    </w:p>
    <w:p w:rsidR="00A94813" w:rsidRPr="00354929" w:rsidRDefault="00A94813" w:rsidP="0035492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929">
        <w:rPr>
          <w:rFonts w:ascii="Times New Roman" w:eastAsia="Calibri" w:hAnsi="Times New Roman" w:cs="Times New Roman"/>
          <w:sz w:val="28"/>
          <w:szCs w:val="28"/>
        </w:rPr>
        <w:t>Мир танца становится особенно близким и понятным человеку, когда он участвует в его создании.</w:t>
      </w:r>
    </w:p>
    <w:p w:rsidR="003255E4" w:rsidRPr="00354929" w:rsidRDefault="00A94813" w:rsidP="0035492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929">
        <w:rPr>
          <w:rFonts w:ascii="Times New Roman" w:eastAsia="Calibri" w:hAnsi="Times New Roman" w:cs="Times New Roman"/>
          <w:sz w:val="28"/>
          <w:szCs w:val="28"/>
        </w:rPr>
        <w:t>Процесс воспитания и образования - это целенаправленно осуществляемый процесс формирования человека, способного преобразовать мир по законам красоты в соответствии с социально – нравственными нормами и эстетикой общества.</w:t>
      </w:r>
      <w:r w:rsidR="003255E4" w:rsidRPr="00354929">
        <w:rPr>
          <w:sz w:val="28"/>
          <w:szCs w:val="28"/>
        </w:rPr>
        <w:t xml:space="preserve"> </w:t>
      </w:r>
      <w:r w:rsidR="00EA27D5">
        <w:rPr>
          <w:rFonts w:ascii="Times New Roman" w:eastAsia="Calibri" w:hAnsi="Times New Roman" w:cs="Times New Roman"/>
          <w:sz w:val="28"/>
          <w:szCs w:val="28"/>
        </w:rPr>
        <w:t>[1, с.</w:t>
      </w:r>
      <w:bookmarkStart w:id="0" w:name="_GoBack"/>
      <w:bookmarkEnd w:id="0"/>
      <w:r w:rsidR="003255E4" w:rsidRPr="00354929">
        <w:rPr>
          <w:rFonts w:ascii="Times New Roman" w:eastAsia="Calibri" w:hAnsi="Times New Roman" w:cs="Times New Roman"/>
          <w:sz w:val="28"/>
          <w:szCs w:val="28"/>
        </w:rPr>
        <w:t>15]</w:t>
      </w:r>
    </w:p>
    <w:p w:rsidR="00A94813" w:rsidRPr="00354929" w:rsidRDefault="00A94813" w:rsidP="0035492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55E4" w:rsidRPr="00354929">
        <w:rPr>
          <w:rFonts w:ascii="Times New Roman" w:eastAsia="Calibri" w:hAnsi="Times New Roman" w:cs="Times New Roman"/>
          <w:sz w:val="28"/>
          <w:szCs w:val="28"/>
        </w:rPr>
        <w:t>Любое</w:t>
      </w:r>
      <w:r w:rsidRPr="00354929">
        <w:rPr>
          <w:rFonts w:ascii="Times New Roman" w:eastAsia="Calibri" w:hAnsi="Times New Roman" w:cs="Times New Roman"/>
          <w:sz w:val="28"/>
          <w:szCs w:val="28"/>
        </w:rPr>
        <w:t xml:space="preserve"> общество на конкретно</w:t>
      </w:r>
      <w:r w:rsidR="003255E4" w:rsidRPr="00354929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Pr="00354929">
        <w:rPr>
          <w:rFonts w:ascii="Times New Roman" w:eastAsia="Calibri" w:hAnsi="Times New Roman" w:cs="Times New Roman"/>
          <w:sz w:val="28"/>
          <w:szCs w:val="28"/>
        </w:rPr>
        <w:t xml:space="preserve">историческом этапе своего развития вырабатывает свои представления о добре и зле, истине и лжи, справедливости и несправедливости. Труд человека, его общественная деятельность, поступки, отношение к людям, его стремления также носят различный с эстетической точки характер. Эстетическое воспитание выполняет свои задачи в тесном взаимодействии с художественным воспитанием и физическим развитием личности. Эстетическое воспитание </w:t>
      </w:r>
      <w:r w:rsidR="003F00BE" w:rsidRPr="00354929">
        <w:rPr>
          <w:rFonts w:ascii="Times New Roman" w:eastAsia="Calibri" w:hAnsi="Times New Roman" w:cs="Times New Roman"/>
          <w:sz w:val="28"/>
          <w:szCs w:val="28"/>
        </w:rPr>
        <w:t xml:space="preserve">– это </w:t>
      </w:r>
      <w:r w:rsidRPr="00354929">
        <w:rPr>
          <w:rFonts w:ascii="Times New Roman" w:eastAsia="Calibri" w:hAnsi="Times New Roman" w:cs="Times New Roman"/>
          <w:sz w:val="28"/>
          <w:szCs w:val="28"/>
        </w:rPr>
        <w:t xml:space="preserve">процесс, в ходе которого у человека </w:t>
      </w:r>
      <w:r w:rsidRPr="00354929">
        <w:rPr>
          <w:rFonts w:ascii="Times New Roman" w:eastAsia="Calibri" w:hAnsi="Times New Roman" w:cs="Times New Roman"/>
          <w:sz w:val="28"/>
          <w:szCs w:val="28"/>
        </w:rPr>
        <w:lastRenderedPageBreak/>
        <w:t>вырабатывается иммунитет, или сопротивляемость, против безнравственных явлений, поступков и действий людей.</w:t>
      </w:r>
    </w:p>
    <w:p w:rsidR="00A94813" w:rsidRPr="00354929" w:rsidRDefault="00A94813" w:rsidP="0035492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929">
        <w:rPr>
          <w:rFonts w:ascii="Times New Roman" w:eastAsia="Calibri" w:hAnsi="Times New Roman" w:cs="Times New Roman"/>
          <w:sz w:val="28"/>
          <w:szCs w:val="28"/>
        </w:rPr>
        <w:t>Народное хореографическое искусство развивает образное мышление и фантазию, учит видеть, понимать и создавать прекрасное, играет большую роль в эстетическом и нравственном воспитании, передавая традиции, нормы и тем самым, осуществляя связь поколений. Одна из возможных сфер воспитания на занятиях русского народного танца это обучение молодых людей общению и правилам этикета, а так же процесс передачи народных эстетических и этических взглядов, традиций и особенностей национального характера. Кроме этого существенным результатом работы танцевального коллектива является и воспитание пластической культуры - культуры движения. Ловкость, легкость движений, изящество, и грациозность всегда были свойственны русской танцевальной культуре.</w:t>
      </w:r>
    </w:p>
    <w:p w:rsidR="0011296F" w:rsidRPr="00354929" w:rsidRDefault="0011296F" w:rsidP="00354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929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роль и значение </w:t>
      </w:r>
      <w:r w:rsidR="009A3C29" w:rsidRPr="00354929">
        <w:rPr>
          <w:rFonts w:ascii="Times New Roman" w:eastAsia="Calibri" w:hAnsi="Times New Roman" w:cs="Times New Roman"/>
          <w:sz w:val="28"/>
          <w:szCs w:val="28"/>
        </w:rPr>
        <w:t>русск</w:t>
      </w:r>
      <w:r w:rsidRPr="00354929">
        <w:rPr>
          <w:rFonts w:ascii="Times New Roman" w:eastAsia="Calibri" w:hAnsi="Times New Roman" w:cs="Times New Roman"/>
          <w:sz w:val="28"/>
          <w:szCs w:val="28"/>
        </w:rPr>
        <w:t xml:space="preserve">ого танца очень велики. Современная сцена требует от него новизны сценических форм, выразительных средств, актуальных тем и эстетической направленности. </w:t>
      </w:r>
    </w:p>
    <w:p w:rsidR="0011296F" w:rsidRPr="00354929" w:rsidRDefault="0011296F" w:rsidP="00354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929">
        <w:rPr>
          <w:rFonts w:ascii="Times New Roman" w:eastAsia="Calibri" w:hAnsi="Times New Roman" w:cs="Times New Roman"/>
          <w:sz w:val="28"/>
          <w:szCs w:val="28"/>
        </w:rPr>
        <w:t>Дальнейшее  изучение русского народного танца и развитие его массовых форм, правильное понимание стиля, характера и манеры его исполнения дает возможность создавать на сцене правдивый образ русского человека в его взаимодействии с коллективом, и познания его через коллективный характер массовых танцев.</w:t>
      </w:r>
    </w:p>
    <w:p w:rsidR="00C85D3F" w:rsidRPr="00354929" w:rsidRDefault="00C85D3F" w:rsidP="00C85D3F">
      <w:pPr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0BE" w:rsidRPr="00354929" w:rsidRDefault="00F56DC5" w:rsidP="00F56DC5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Литература</w:t>
      </w:r>
    </w:p>
    <w:p w:rsidR="003F00BE" w:rsidRPr="00354929" w:rsidRDefault="003F00BE" w:rsidP="00F56DC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929">
        <w:rPr>
          <w:rFonts w:ascii="Times New Roman" w:eastAsia="Calibri" w:hAnsi="Times New Roman" w:cs="Times New Roman"/>
          <w:sz w:val="28"/>
          <w:szCs w:val="28"/>
        </w:rPr>
        <w:t>Бондаренко Л.А. Методика хореографической работы в школе и внешкольных заведениях / Бондаренко Л.А. – Киев, 1985</w:t>
      </w:r>
    </w:p>
    <w:p w:rsidR="003F00BE" w:rsidRPr="00354929" w:rsidRDefault="003F00BE" w:rsidP="00F56DC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929">
        <w:rPr>
          <w:rFonts w:ascii="Times New Roman" w:eastAsia="Calibri" w:hAnsi="Times New Roman" w:cs="Times New Roman"/>
          <w:sz w:val="28"/>
          <w:szCs w:val="28"/>
        </w:rPr>
        <w:t xml:space="preserve">Бочкарева  Н. И. Русский народный танец: теория и методика. Кемерово-2006 </w:t>
      </w:r>
    </w:p>
    <w:p w:rsidR="003F00BE" w:rsidRPr="00354929" w:rsidRDefault="003F00BE" w:rsidP="00F56DC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54929">
        <w:rPr>
          <w:rFonts w:ascii="Times New Roman" w:eastAsia="Calibri" w:hAnsi="Times New Roman" w:cs="Times New Roman"/>
          <w:sz w:val="28"/>
          <w:szCs w:val="28"/>
        </w:rPr>
        <w:t>Бухвостова</w:t>
      </w:r>
      <w:proofErr w:type="spellEnd"/>
      <w:r w:rsidRPr="00354929">
        <w:rPr>
          <w:rFonts w:ascii="Times New Roman" w:eastAsia="Calibri" w:hAnsi="Times New Roman" w:cs="Times New Roman"/>
          <w:sz w:val="28"/>
          <w:szCs w:val="28"/>
        </w:rPr>
        <w:t xml:space="preserve"> Л.В., </w:t>
      </w:r>
      <w:proofErr w:type="spellStart"/>
      <w:r w:rsidRPr="00354929">
        <w:rPr>
          <w:rFonts w:ascii="Times New Roman" w:eastAsia="Calibri" w:hAnsi="Times New Roman" w:cs="Times New Roman"/>
          <w:sz w:val="28"/>
          <w:szCs w:val="28"/>
        </w:rPr>
        <w:t>Заикин</w:t>
      </w:r>
      <w:proofErr w:type="spellEnd"/>
      <w:r w:rsidRPr="00354929">
        <w:rPr>
          <w:rFonts w:ascii="Times New Roman" w:eastAsia="Calibri" w:hAnsi="Times New Roman" w:cs="Times New Roman"/>
          <w:sz w:val="28"/>
          <w:szCs w:val="28"/>
        </w:rPr>
        <w:t xml:space="preserve"> Н.И., Щекотихина С.А. Балетмейстер и коллектив: учебное пособие. Орел – 2007</w:t>
      </w:r>
    </w:p>
    <w:p w:rsidR="003F00BE" w:rsidRPr="00354929" w:rsidRDefault="003F00BE" w:rsidP="00F56DC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929">
        <w:rPr>
          <w:rFonts w:ascii="Times New Roman" w:eastAsia="Calibri" w:hAnsi="Times New Roman" w:cs="Times New Roman"/>
          <w:sz w:val="28"/>
          <w:szCs w:val="28"/>
        </w:rPr>
        <w:t>Климов А. А. Основы русского народного танца. Москва - 1994</w:t>
      </w:r>
    </w:p>
    <w:p w:rsidR="003F00BE" w:rsidRPr="00354929" w:rsidRDefault="003F00BE" w:rsidP="00F56DC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F00BE" w:rsidRPr="00354929" w:rsidSect="009A3C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12314"/>
    <w:multiLevelType w:val="hybridMultilevel"/>
    <w:tmpl w:val="DA1E5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8C7"/>
    <w:rsid w:val="00097188"/>
    <w:rsid w:val="0011296F"/>
    <w:rsid w:val="002D5DF4"/>
    <w:rsid w:val="003255E4"/>
    <w:rsid w:val="00354929"/>
    <w:rsid w:val="003F00BE"/>
    <w:rsid w:val="008B420D"/>
    <w:rsid w:val="009A3C29"/>
    <w:rsid w:val="00A94813"/>
    <w:rsid w:val="00B759AE"/>
    <w:rsid w:val="00C628C7"/>
    <w:rsid w:val="00C85D3F"/>
    <w:rsid w:val="00EA27D5"/>
    <w:rsid w:val="00F5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608AB-6A0F-459E-8420-3BEDBA18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Костянчик</dc:creator>
  <cp:keywords/>
  <dc:description/>
  <cp:lastModifiedBy>user</cp:lastModifiedBy>
  <cp:revision>5</cp:revision>
  <dcterms:created xsi:type="dcterms:W3CDTF">2012-04-19T18:22:00Z</dcterms:created>
  <dcterms:modified xsi:type="dcterms:W3CDTF">2018-06-22T17:39:00Z</dcterms:modified>
</cp:coreProperties>
</file>