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Добро пожаловать  в  мир  театра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 театра - такой  удивительный  и  неповторимый!  Каждый из нас  по-своему открывает   его на  определенном  этапе  жизни. Для  одних - это  средство для  формирования  мудрости и человечности,  для  других  - это  источник  развития  эмоций и чувств, для  третьих - уникальное  условие для совершенствования родной речи   и  т.д.  В этой связи  педагогами нашего ДОУ создаются условия для развития  потребности у детей к  освоению культурных  ценностей.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  в  нашей  стране  объявлен  годом 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педагогическим  коллективом  был создан  и  реализуется   проект «  Театральный  калейдоскоп  » .В  рамках  данного  проекта    наши  дети  знакомятся не только с текущей,  , обыденной стороной театра  , но  и получают  возможность проявить  себя   в творческой деятельности , всесторонне  изучить основы   театрального  искусства .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успех  в  данном  деле  зависит  и от конструктивного сотрудничества педагогов  дошкольного  учреждения  и  родительской  общественности. Благодаря сотрудничеству  с  родителями воспитанников в нашем  детском  саду во всех  группах  появились  современные театральные  уголки, ширмы разных размеров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новые  комплекты  разных  видов   театра: настольного, пальчикового, теневого  и  др. В  театральных уголках размещены маски, шапочки, элементы  костюмов  и  т.д. С  помощью прекрасной развивающей   среды   жизнь  каждого  ребенка  наполнилась яркими  впечатлениями  и  положительными   эмоциями.   Кроме того коллектив нашего детского сада  организует постоянное сотрудничество не  только  с  профессиональными  театральными  коллективами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 успешными  школьными   детскими театрами. Так в 2018г. ученики  первого класса  школы № 11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дети  старшей  группы нашего детского сада  организовали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драматических  и кукольных  спектаклей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избушка», « Аленький  цветочек» , « Колобок  на  новый  лад» и  др.  который отражает  преемственность  работы образовательных учреждений. 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 отметить, что в  нашем  детском  саду приобщение  детей  к  миру театра начинается  уже  с  самого раннего  возраста. Педагоги  учат  детей  повторять   короткие  фразы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владеть  мимикой  и  жестами , пластикой и т.д. В стенах детского сада дошкольники учатся   выразительно читать 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передавать содержание произведений близко  к  оригинальному  тексту, овладевать способностью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передачи  эмоционального  окраса   в речи. Такая планомерная  работа  дает  ощутимые  результаты.  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 нашей  работы  подкреплен  и 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большинство  родителей  наших   воспитанников   поддерживают  все начинания в  театрализованной   деятельности  и участвуют  в поиске интересных находок в  творчестве , т.к.  понимают  значимость  и  ценность  культурологического  образования   малышей. Совместная  проектная  деятельность педагогов, родителей и  детей  способствует  гармонизации  межличностных  отношений. Дети  учатся  языку мимики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жестов, пластики, постигают  азы  поведения на  публике, учатся  владеть  эмоциями  и  чувствами.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активно  участвующие  в организации  театрализованной  деятельности , получают  возможность окунуться  в  мир детства, изучить и  реализовать потребности своего  ребенка в  творчестве . Педагоги ,осуществляющие  проектную  деятельность, достигают  вершин  в приобщении  детей к культурным ценностям   своей  странны ,семьи ,родного этноса.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вашему  вниманию  проект « Театральный  калейдоскоп» 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продолжительности: среднесрочной, три  месяца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содержанию: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характеру  контактов:  в рамках  старшей  группы </w:t>
      </w:r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числу 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444ED" w:rsidRDefault="00C444ED" w:rsidP="00C444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группы</w:t>
      </w:r>
    </w:p>
    <w:p w:rsidR="00C444ED" w:rsidRDefault="00C444ED" w:rsidP="00C444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</w:t>
      </w:r>
    </w:p>
    <w:p w:rsidR="00C444ED" w:rsidRDefault="00C444ED" w:rsidP="00C444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руководитель, воспитатели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>
        <w:rPr>
          <w:rFonts w:ascii="Times New Roman" w:hAnsi="Times New Roman" w:cs="Times New Roman"/>
          <w:sz w:val="28"/>
          <w:szCs w:val="28"/>
        </w:rPr>
        <w:t>театр дарит ребенку  радость и  является самым  мощным  способом всестороннего развития личности  ребенка. Приобщение дошкольников   к театрализованной  деятельности  с  самых  ранних  лет  гарантирует  развитие  « зоркости  души»,  позволяет  успешно  пройти  школу эмоционального  и социально-коммуникативного 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Эстетические  переживания  и  эмоции  являются  основой  нравственного  и  художественно- эстетического  восприятия .  На  основе  нравственного  и  эстетического восприятия  у  детей формируется 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художественный  вкус, компоненты речи  и  ,что особенно важно,  школьно значимые  процессы : память, мышление , воображение и т.д. , а  также ценные  человеческие  качества.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наш  взгляд, чем  раньше  ребенок  будет  знакомиться  с  постановками, которые  вошли  в  «золотой»   фонд  театрального искусства,  в  результате  чего  его  внутренний мир  станет  богаче.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  перечисленное,  мы  считаем, что вовлечение  детей  в  театральную  культуру  актуально  на  современном  этапе и  является  для  ребенка  особым  видом  деятельности.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театр - как  средство освоения  культурных ценностей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Полная компьютеризация  привела  к  тому, что  дети стали  меньше  посещать  театры. Ребенок  чаще  сидит  у  компьютера, чем смотрит театральные  постановки, что  становится существенной  преградой  в его культурологическом  образовании.  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 было  выдвинуто  предположение  о  том,  что  если занятия театром  с  детьми  дошкольного возраста   будут носить   системный характер, то  у детей  намного быстрее  сформируются  важные  личностные качества. Полноценный  педагогический  процесс   создает  предпосылки  для формирования у  дошкольников  ценностного отношения   к  театральному  искусству  и   успехи  в  усвоении основ театральной культуры.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ввести  ребенка в  мир  театра, сформировать  через театральную  деятельность  разностороннюю, творческую, инициативную и  самостоятельную личность.  </w:t>
      </w:r>
    </w:p>
    <w:p w:rsidR="00C444ED" w:rsidRDefault="00C444ED" w:rsidP="00C444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проектной  деятельности: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 условия  для  развития  театрализованной  деятельности;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формированию  общих  представлений о виде искусства: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опыт   опыта  восприятия  театрального искусства  и эмоционального отношения   к  нему;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практические  умения  в  театрализованной деятельности;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 у дошкольников зрительскую  культуру и  культуру  театрализованной деятельности;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 у  детей  творческие 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 к  импровизации и  самовыражению;</w:t>
      </w: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  детей  дошкольного возраста  умение  работать  в коллективе  и самостоятельно; </w:t>
      </w:r>
    </w:p>
    <w:p w:rsidR="00C444ED" w:rsidRDefault="00C444ED" w:rsidP="00C444E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444ED" w:rsidRDefault="00C444ED" w:rsidP="00C44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 дошкольников  основы  личностной 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Предполагаемый  результат: </w:t>
      </w:r>
      <w:r>
        <w:rPr>
          <w:rFonts w:ascii="Times New Roman" w:hAnsi="Times New Roman" w:cs="Times New Roman"/>
          <w:sz w:val="28"/>
          <w:szCs w:val="28"/>
        </w:rPr>
        <w:t>Развитие  интереса  к  театральному искусству.  Формирование ценностного отношения к  театральному  искусству. Формирование нравственных и  эстетических 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художественно-творческой  активности  личности.</w:t>
      </w:r>
    </w:p>
    <w:p w:rsidR="00C444ED" w:rsidRDefault="00C444ED" w:rsidP="00C444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Содержание проектной деятельности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2456"/>
        <w:gridCol w:w="2329"/>
      </w:tblGrid>
      <w:tr w:rsidR="00C444ED" w:rsidTr="00C44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участниками  образовательного процесса</w:t>
            </w:r>
          </w:p>
        </w:tc>
      </w:tr>
      <w:tr w:rsidR="00C444ED" w:rsidTr="00C44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D" w:rsidRDefault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C444ED" w:rsidRDefault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ED" w:rsidRDefault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 проекта</w:t>
            </w:r>
          </w:p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 материала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новых методик  и   технологий по  вопросу  театрализованной деятельности 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этюдов  на  приобщение дошкольников  к  творческой деятельности                            ( продуктивной, исполнительской,    оформительской 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   декораций и  атрибутов  для  показа  театрализованных сказок </w:t>
            </w:r>
          </w:p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D" w:rsidTr="00C44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имитационных   игр  на  совершенствование  мимики, жестов, пластики. Упражнение  в проговаривании  фразы  в  определенных  интонациях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громкости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тембре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способности  к  подражанию.</w:t>
            </w:r>
          </w:p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с многообразием выразительных средств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картотеки дидактических  и  имитационных игр, этюдов  </w:t>
            </w:r>
          </w:p>
        </w:tc>
      </w:tr>
      <w:tr w:rsidR="00C444ED" w:rsidTr="00C44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пластических  этюдов «  Скачут  зайцы на  полянке», «  Мишка  косолапый по лесу идет», « Рыжая  лисичка по  следу зайца  идет»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передавать  характер  героя.</w:t>
            </w:r>
          </w:p>
          <w:p w:rsidR="00C444ED" w:rsidRDefault="00C444ED" w:rsidP="006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r w:rsidR="0064752E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сообща во время театральной постановки </w:t>
            </w:r>
            <w:r w:rsidR="008D73A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другими героями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D" w:rsidRDefault="00C4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 у  дошкольников   актерские и  исполнительские  способности</w:t>
            </w:r>
          </w:p>
        </w:tc>
      </w:tr>
    </w:tbl>
    <w:p w:rsidR="00C444ED" w:rsidRDefault="00C444ED" w:rsidP="00C4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444ED" w:rsidRDefault="00C444ED" w:rsidP="00C444E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Бочкарева Л.П. Воздействие книг и картин на игровые образы// Воспитание детей в игре/ Сост. </w:t>
      </w:r>
      <w:proofErr w:type="spellStart"/>
      <w:r>
        <w:rPr>
          <w:color w:val="000000"/>
          <w:sz w:val="28"/>
          <w:szCs w:val="28"/>
        </w:rPr>
        <w:t>А.К.Бондаренко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Л.И.Матусик</w:t>
      </w:r>
      <w:proofErr w:type="spellEnd"/>
      <w:r>
        <w:rPr>
          <w:color w:val="000000"/>
          <w:sz w:val="28"/>
          <w:szCs w:val="28"/>
        </w:rPr>
        <w:t>.-М., 1983.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Карпинская Н.С. Игры-драматизации в развитии творческих способностей детей // Художественное слово в воспитании дошкольников.- М., 1972.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Князева О.Л., Махнева М.Д. Приобщение детей к истокам народной культуры: Программа, Учебно-методическое пособие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СПб: Детство-пресс, 1998.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Козлова С.А., Куликова Т.А. Дошкольная педагогика. – М.: Академия, 2000. 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Менджерицкая</w:t>
      </w:r>
      <w:proofErr w:type="spellEnd"/>
      <w:r>
        <w:rPr>
          <w:color w:val="000000"/>
          <w:sz w:val="28"/>
          <w:szCs w:val="28"/>
        </w:rPr>
        <w:t xml:space="preserve"> Д.В. Воспитателю о детской игре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., 1982.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Реуцкая</w:t>
      </w:r>
      <w:proofErr w:type="spellEnd"/>
      <w:r>
        <w:rPr>
          <w:color w:val="000000"/>
          <w:sz w:val="28"/>
          <w:szCs w:val="28"/>
        </w:rPr>
        <w:t xml:space="preserve"> Н.А. Театрализованные игры дошкольников// Игра дошкольника/ Под ред. </w:t>
      </w:r>
      <w:proofErr w:type="spellStart"/>
      <w:r>
        <w:rPr>
          <w:color w:val="000000"/>
          <w:sz w:val="28"/>
          <w:szCs w:val="28"/>
        </w:rPr>
        <w:t>С.Л.Новоселовой</w:t>
      </w:r>
      <w:proofErr w:type="spellEnd"/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М., 1989.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Торшилова</w:t>
      </w:r>
      <w:proofErr w:type="spellEnd"/>
      <w:r>
        <w:rPr>
          <w:color w:val="000000"/>
          <w:sz w:val="28"/>
          <w:szCs w:val="28"/>
        </w:rPr>
        <w:t xml:space="preserve"> Е.М., Морозова Т.В. Эстетические способности дошкольника: теория и диагностика. – М., 1994.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Фурмина</w:t>
      </w:r>
      <w:proofErr w:type="spellEnd"/>
      <w:r>
        <w:rPr>
          <w:color w:val="000000"/>
          <w:sz w:val="28"/>
          <w:szCs w:val="28"/>
        </w:rPr>
        <w:t xml:space="preserve"> Л.С. Возможности творческих проявлений старших дошкольников в театрализованных играх//Художественное творчество и ребенок–М., 1972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Чеботаревская</w:t>
      </w:r>
      <w:proofErr w:type="spellEnd"/>
      <w:r>
        <w:rPr>
          <w:color w:val="000000"/>
          <w:sz w:val="28"/>
          <w:szCs w:val="28"/>
        </w:rPr>
        <w:t xml:space="preserve"> Т.А. Путешествие по театральной программке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М., 1995. 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Чурилова Э.Г. Методика и организация театрализованной деятельности дошкольников и младших школьников.- М.: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 xml:space="preserve">, 2001.              </w:t>
      </w:r>
    </w:p>
    <w:p w:rsidR="00C444ED" w:rsidRDefault="00C444ED" w:rsidP="00C444E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Эстетическое воспитание и развитие детей дошкольного возраста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</w:t>
      </w:r>
      <w:proofErr w:type="spellStart"/>
      <w:r>
        <w:rPr>
          <w:color w:val="000000"/>
          <w:sz w:val="28"/>
          <w:szCs w:val="28"/>
        </w:rPr>
        <w:t>Е.А.Дубровской</w:t>
      </w:r>
      <w:proofErr w:type="spellEnd"/>
      <w:r>
        <w:rPr>
          <w:color w:val="000000"/>
          <w:sz w:val="28"/>
          <w:szCs w:val="28"/>
        </w:rPr>
        <w:t>.- М.: Академия, 2002.</w:t>
      </w:r>
    </w:p>
    <w:p w:rsidR="00B77C32" w:rsidRDefault="00B77C32"/>
    <w:sectPr w:rsidR="00B7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09B"/>
    <w:multiLevelType w:val="hybridMultilevel"/>
    <w:tmpl w:val="B5088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D342E2"/>
    <w:multiLevelType w:val="hybridMultilevel"/>
    <w:tmpl w:val="42D4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47088"/>
    <w:multiLevelType w:val="multilevel"/>
    <w:tmpl w:val="D7E0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DE"/>
    <w:rsid w:val="0064752E"/>
    <w:rsid w:val="008013DE"/>
    <w:rsid w:val="008D73A0"/>
    <w:rsid w:val="00B77C32"/>
    <w:rsid w:val="00C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4ED"/>
    <w:pPr>
      <w:ind w:left="720"/>
      <w:contextualSpacing/>
    </w:pPr>
  </w:style>
  <w:style w:type="table" w:styleId="a5">
    <w:name w:val="Table Grid"/>
    <w:basedOn w:val="a1"/>
    <w:uiPriority w:val="59"/>
    <w:rsid w:val="00C4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4ED"/>
    <w:pPr>
      <w:ind w:left="720"/>
      <w:contextualSpacing/>
    </w:pPr>
  </w:style>
  <w:style w:type="table" w:styleId="a5">
    <w:name w:val="Table Grid"/>
    <w:basedOn w:val="a1"/>
    <w:uiPriority w:val="59"/>
    <w:rsid w:val="00C4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2019-04-12T19:33:00Z</dcterms:created>
  <dcterms:modified xsi:type="dcterms:W3CDTF">2019-04-14T15:06:00Z</dcterms:modified>
</cp:coreProperties>
</file>