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B6" w:rsidRP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6B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B76B6"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ДОШКОЛЬНОЕ ОБРАЗОВАТЕЛЬНОЕ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B76B6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</w:t>
      </w:r>
    </w:p>
    <w:p w:rsidR="00AB76B6" w:rsidRP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6B6">
        <w:rPr>
          <w:rFonts w:ascii="Times New Roman" w:eastAsia="Times New Roman" w:hAnsi="Times New Roman" w:cs="Times New Roman"/>
          <w:sz w:val="20"/>
          <w:szCs w:val="20"/>
          <w:lang w:eastAsia="ru-RU"/>
        </w:rPr>
        <w:t>«ЦЕНТР РАЗВИТИЯ РЕБЕНКА 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B76B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ДЕТСКИЙ САД № 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B76B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ГОРОДА БЛАГОВЕЩЕНСКА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B76B6">
        <w:rPr>
          <w:rFonts w:ascii="Times New Roman" w:eastAsia="Times New Roman" w:hAnsi="Times New Roman" w:cs="Times New Roman"/>
          <w:sz w:val="20"/>
          <w:szCs w:val="20"/>
          <w:lang w:eastAsia="ru-RU"/>
        </w:rPr>
        <w:t>«ФАНТАЗИЯ»</w:t>
      </w: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6B6">
        <w:rPr>
          <w:rFonts w:ascii="Times New Roman" w:eastAsia="Times New Roman" w:hAnsi="Times New Roman" w:cs="Times New Roman"/>
          <w:sz w:val="20"/>
          <w:szCs w:val="20"/>
          <w:lang w:eastAsia="ru-RU"/>
        </w:rPr>
        <w:t>(МАДОУ «ЦРР-ДС № 4 г. Благовещенска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B76B6">
        <w:rPr>
          <w:rFonts w:ascii="Times New Roman" w:eastAsia="Times New Roman" w:hAnsi="Times New Roman" w:cs="Times New Roman"/>
          <w:sz w:val="20"/>
          <w:szCs w:val="20"/>
          <w:lang w:eastAsia="ru-RU"/>
        </w:rPr>
        <w:t>«Фантазия»)</w:t>
      </w: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32D" w:rsidRDefault="00F1532D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32D" w:rsidRDefault="00F1532D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32D" w:rsidRDefault="00F1532D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6B6" w:rsidRP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6B6" w:rsidRP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7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КОНСПЕКТ</w:t>
      </w: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7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непосредственной образовательной деятельности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познавательному развитию</w:t>
      </w: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7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</w:t>
      </w:r>
      <w:r w:rsidR="006E2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математическую галактику</w:t>
      </w:r>
      <w:r w:rsidRPr="00AB7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B76B6" w:rsidRP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старшего дошкольного возраста</w:t>
      </w:r>
    </w:p>
    <w:p w:rsidR="00AB76B6" w:rsidRP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0F" w:rsidRDefault="00AB76B6" w:rsidP="00AB76B6">
      <w:pPr>
        <w:tabs>
          <w:tab w:val="left" w:pos="2580"/>
        </w:tabs>
        <w:spacing w:after="0" w:line="240" w:lineRule="auto"/>
        <w:ind w:left="-567" w:firstLine="567"/>
        <w:jc w:val="right"/>
        <w:rPr>
          <w:sz w:val="28"/>
          <w:szCs w:val="28"/>
        </w:rPr>
      </w:pPr>
      <w:r w:rsidRPr="00AB76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right"/>
        <w:rPr>
          <w:sz w:val="28"/>
          <w:szCs w:val="28"/>
        </w:rPr>
      </w:pPr>
    </w:p>
    <w:p w:rsidR="00AB76B6" w:rsidRDefault="00AB76B6" w:rsidP="00AB76B6">
      <w:pPr>
        <w:tabs>
          <w:tab w:val="left" w:pos="2580"/>
        </w:tabs>
        <w:spacing w:after="0" w:line="240" w:lineRule="auto"/>
        <w:ind w:left="-567" w:firstLine="567"/>
        <w:jc w:val="right"/>
        <w:rPr>
          <w:sz w:val="28"/>
          <w:szCs w:val="28"/>
        </w:rPr>
      </w:pPr>
    </w:p>
    <w:p w:rsidR="006E255B" w:rsidRDefault="006E255B" w:rsidP="005B20DF">
      <w:pPr>
        <w:tabs>
          <w:tab w:val="left" w:pos="2580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Александровна</w:t>
      </w:r>
    </w:p>
    <w:p w:rsidR="005B20DF" w:rsidRDefault="005B20DF" w:rsidP="005B20DF">
      <w:pPr>
        <w:tabs>
          <w:tab w:val="left" w:pos="2580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76B6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0DF" w:rsidRPr="005B20DF" w:rsidRDefault="006E255B" w:rsidP="005B20DF">
      <w:pPr>
        <w:tabs>
          <w:tab w:val="left" w:pos="2580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5B20DF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5B20DF" w:rsidRDefault="006E255B" w:rsidP="005B20DF">
      <w:pPr>
        <w:tabs>
          <w:tab w:val="left" w:pos="2580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4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младшей группы № 9</w:t>
      </w:r>
      <w:r w:rsidR="005B20DF">
        <w:rPr>
          <w:rFonts w:ascii="Times New Roman" w:hAnsi="Times New Roman" w:cs="Times New Roman"/>
          <w:sz w:val="28"/>
          <w:szCs w:val="28"/>
        </w:rPr>
        <w:t>/1</w:t>
      </w:r>
    </w:p>
    <w:p w:rsidR="005B20DF" w:rsidRDefault="005B20DF" w:rsidP="00AB76B6">
      <w:pPr>
        <w:tabs>
          <w:tab w:val="left" w:pos="2580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532D" w:rsidRDefault="00F1532D" w:rsidP="00AB76B6">
      <w:pPr>
        <w:tabs>
          <w:tab w:val="left" w:pos="2580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532D" w:rsidRDefault="00F1532D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532D" w:rsidRDefault="00F1532D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532D" w:rsidRDefault="00F1532D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532D" w:rsidRDefault="00F1532D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532D" w:rsidRDefault="00F1532D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532D" w:rsidRDefault="00F1532D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532D" w:rsidRDefault="00F1532D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532D" w:rsidRDefault="00F1532D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4494" w:rsidRDefault="00604494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4494" w:rsidRDefault="00604494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3D8A" w:rsidRDefault="00373D8A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3D8A" w:rsidRDefault="00373D8A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4494" w:rsidRDefault="00604494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532D" w:rsidRDefault="00F1532D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4494" w:rsidRPr="005B20DF" w:rsidRDefault="00604494" w:rsidP="00604494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B20DF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604494" w:rsidRPr="005B20DF" w:rsidRDefault="006E255B" w:rsidP="006E255B">
      <w:pPr>
        <w:tabs>
          <w:tab w:val="left" w:pos="2580"/>
          <w:tab w:val="center" w:pos="4960"/>
          <w:tab w:val="center" w:pos="5244"/>
          <w:tab w:val="left" w:pos="7740"/>
          <w:tab w:val="right" w:pos="9921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4494" w:rsidRPr="005B20DF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4494" w:rsidRPr="005B20DF" w:rsidRDefault="00604494" w:rsidP="00604494">
      <w:pPr>
        <w:tabs>
          <w:tab w:val="left" w:pos="2580"/>
          <w:tab w:val="center" w:pos="4960"/>
          <w:tab w:val="right" w:pos="9921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1532D" w:rsidRDefault="00F1532D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04494" w:rsidRDefault="00604494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  <w:sectPr w:rsidR="00604494" w:rsidSect="00604494">
          <w:footerReference w:type="default" r:id="rId7"/>
          <w:footerReference w:type="first" r:id="rId8"/>
          <w:pgSz w:w="11906" w:h="16838"/>
          <w:pgMar w:top="567" w:right="567" w:bottom="567" w:left="851" w:header="57" w:footer="0" w:gutter="0"/>
          <w:cols w:space="708"/>
          <w:titlePg/>
          <w:docGrid w:linePitch="360"/>
        </w:sectPr>
      </w:pPr>
    </w:p>
    <w:p w:rsidR="00F1532D" w:rsidRDefault="00F1532D" w:rsidP="00F1532D">
      <w:pPr>
        <w:tabs>
          <w:tab w:val="left" w:pos="258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532D" w:rsidRPr="005B20DF" w:rsidRDefault="00F1532D" w:rsidP="00C121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D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5138E3">
        <w:rPr>
          <w:rFonts w:ascii="Times New Roman" w:hAnsi="Times New Roman" w:cs="Times New Roman"/>
          <w:sz w:val="24"/>
          <w:szCs w:val="24"/>
        </w:rPr>
        <w:t>Закрепление действий по преобразованию числа 10</w:t>
      </w:r>
      <w:r w:rsidRPr="005B20DF">
        <w:rPr>
          <w:rFonts w:ascii="Times New Roman" w:hAnsi="Times New Roman" w:cs="Times New Roman"/>
          <w:sz w:val="24"/>
          <w:szCs w:val="24"/>
        </w:rPr>
        <w:t>.</w:t>
      </w:r>
    </w:p>
    <w:p w:rsidR="00F24DD5" w:rsidRPr="005B20DF" w:rsidRDefault="00F24DD5" w:rsidP="00C121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D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B2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1C9" w:rsidRPr="005B20DF" w:rsidRDefault="00F24DD5" w:rsidP="00C121C9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20DF">
        <w:rPr>
          <w:rFonts w:ascii="Times New Roman" w:hAnsi="Times New Roman" w:cs="Times New Roman"/>
          <w:sz w:val="24"/>
          <w:szCs w:val="24"/>
        </w:rPr>
        <w:t>Обучающие:</w:t>
      </w:r>
    </w:p>
    <w:p w:rsidR="00F24DD5" w:rsidRPr="005B20DF" w:rsidRDefault="005138E3" w:rsidP="00CB6E39">
      <w:pPr>
        <w:pStyle w:val="a7"/>
        <w:numPr>
          <w:ilvl w:val="1"/>
          <w:numId w:val="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умения выполнять математические действия с числами от 1 до 10 (прямой, обратный счёт, сложение,</w:t>
      </w:r>
      <w:r w:rsidR="00CB6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сравнение предметов</w:t>
      </w:r>
      <w:r w:rsidR="00CB6E39">
        <w:rPr>
          <w:rFonts w:ascii="Times New Roman" w:hAnsi="Times New Roman" w:cs="Times New Roman"/>
          <w:sz w:val="24"/>
          <w:szCs w:val="24"/>
        </w:rPr>
        <w:t xml:space="preserve"> по         количеству, порядковый номер числа</w:t>
      </w:r>
      <w:r w:rsidR="0038396F" w:rsidRPr="005B20DF">
        <w:rPr>
          <w:rFonts w:ascii="Times New Roman" w:hAnsi="Times New Roman" w:cs="Times New Roman"/>
          <w:sz w:val="24"/>
          <w:szCs w:val="24"/>
        </w:rPr>
        <w:t>;</w:t>
      </w:r>
    </w:p>
    <w:p w:rsidR="00344FAA" w:rsidRPr="005B20DF" w:rsidRDefault="00C121C9" w:rsidP="00C121C9">
      <w:pPr>
        <w:pStyle w:val="a7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20DF">
        <w:rPr>
          <w:rFonts w:ascii="Times New Roman" w:hAnsi="Times New Roman" w:cs="Times New Roman"/>
          <w:sz w:val="24"/>
          <w:szCs w:val="24"/>
        </w:rPr>
        <w:t>у</w:t>
      </w:r>
      <w:r w:rsidR="00344FAA" w:rsidRPr="005B20DF">
        <w:rPr>
          <w:rFonts w:ascii="Times New Roman" w:hAnsi="Times New Roman" w:cs="Times New Roman"/>
          <w:sz w:val="24"/>
          <w:szCs w:val="24"/>
        </w:rPr>
        <w:t xml:space="preserve">пражнять в </w:t>
      </w:r>
      <w:r w:rsidR="00CB6E39">
        <w:rPr>
          <w:rFonts w:ascii="Times New Roman" w:hAnsi="Times New Roman" w:cs="Times New Roman"/>
          <w:sz w:val="24"/>
          <w:szCs w:val="24"/>
        </w:rPr>
        <w:t>умении конструировать объекты из геометрических фигур</w:t>
      </w:r>
      <w:r w:rsidRPr="005B20DF">
        <w:rPr>
          <w:rFonts w:ascii="Times New Roman" w:hAnsi="Times New Roman" w:cs="Times New Roman"/>
          <w:sz w:val="24"/>
          <w:szCs w:val="24"/>
        </w:rPr>
        <w:t>, выстраивая развёрнутые высказывания.</w:t>
      </w:r>
    </w:p>
    <w:p w:rsidR="00C121C9" w:rsidRPr="005B20DF" w:rsidRDefault="00C121C9" w:rsidP="00C121C9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20DF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C121C9" w:rsidRPr="005B20DF" w:rsidRDefault="0038396F" w:rsidP="0038396F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5B20DF">
        <w:rPr>
          <w:rFonts w:ascii="Times New Roman" w:hAnsi="Times New Roman" w:cs="Times New Roman"/>
          <w:sz w:val="24"/>
          <w:szCs w:val="24"/>
        </w:rPr>
        <w:t>активизировать приёмы мыслительный деятельности (обобщение, сравнение, анализ, синтез);</w:t>
      </w:r>
    </w:p>
    <w:p w:rsidR="00C538BC" w:rsidRPr="005B20DF" w:rsidRDefault="005C6CAE" w:rsidP="003C54AA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воображения, логического мышления</w:t>
      </w:r>
      <w:r w:rsidR="003C54AA" w:rsidRPr="005B20DF">
        <w:rPr>
          <w:rFonts w:ascii="Times New Roman" w:hAnsi="Times New Roman" w:cs="Times New Roman"/>
          <w:sz w:val="24"/>
          <w:szCs w:val="24"/>
        </w:rPr>
        <w:t>;</w:t>
      </w:r>
    </w:p>
    <w:p w:rsidR="005C2FDE" w:rsidRPr="005B20DF" w:rsidRDefault="003C54AA" w:rsidP="003C54AA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20DF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3C54AA" w:rsidRPr="005B20DF" w:rsidRDefault="003C54AA" w:rsidP="003C54AA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0DF">
        <w:rPr>
          <w:rFonts w:ascii="Times New Roman" w:hAnsi="Times New Roman" w:cs="Times New Roman"/>
          <w:sz w:val="24"/>
          <w:szCs w:val="24"/>
        </w:rPr>
        <w:t>совершенствовать навык</w:t>
      </w:r>
      <w:r w:rsidR="00CB6E39">
        <w:rPr>
          <w:rFonts w:ascii="Times New Roman" w:hAnsi="Times New Roman" w:cs="Times New Roman"/>
          <w:sz w:val="24"/>
          <w:szCs w:val="24"/>
        </w:rPr>
        <w:t>и коллективного взаимодействия;</w:t>
      </w:r>
    </w:p>
    <w:p w:rsidR="003C54AA" w:rsidRPr="005B20DF" w:rsidRDefault="003C54AA" w:rsidP="003C54AA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20DF">
        <w:rPr>
          <w:rFonts w:ascii="Times New Roman" w:hAnsi="Times New Roman" w:cs="Times New Roman"/>
          <w:sz w:val="24"/>
          <w:szCs w:val="24"/>
        </w:rPr>
        <w:t>создать творческую позитивную атмосферу для выражения положительных эмоций.</w:t>
      </w:r>
    </w:p>
    <w:p w:rsidR="00F1532D" w:rsidRPr="005B20DF" w:rsidRDefault="003C54AA" w:rsidP="00F745F6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0DF">
        <w:rPr>
          <w:rFonts w:ascii="Times New Roman" w:hAnsi="Times New Roman" w:cs="Times New Roman"/>
          <w:b/>
          <w:bCs/>
          <w:sz w:val="24"/>
          <w:szCs w:val="24"/>
        </w:rPr>
        <w:t>Формы организации:</w:t>
      </w:r>
      <w:r w:rsidR="00976F78" w:rsidRPr="005B2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F78" w:rsidRPr="005B20DF">
        <w:rPr>
          <w:rFonts w:ascii="Times New Roman" w:hAnsi="Times New Roman" w:cs="Times New Roman"/>
          <w:bCs/>
          <w:sz w:val="24"/>
          <w:szCs w:val="24"/>
        </w:rPr>
        <w:t>работа по подгруппам, совместная деятельность педагога с детьми.</w:t>
      </w:r>
    </w:p>
    <w:p w:rsidR="00976F78" w:rsidRPr="005B20DF" w:rsidRDefault="00976F78" w:rsidP="000D6F65">
      <w:pPr>
        <w:tabs>
          <w:tab w:val="left" w:pos="2580"/>
        </w:tabs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0DF">
        <w:rPr>
          <w:rFonts w:ascii="Times New Roman" w:hAnsi="Times New Roman" w:cs="Times New Roman"/>
          <w:b/>
          <w:bCs/>
          <w:sz w:val="24"/>
          <w:szCs w:val="24"/>
        </w:rPr>
        <w:t xml:space="preserve">Методы и приёмы: </w:t>
      </w:r>
      <w:r w:rsidRPr="005B20DF">
        <w:rPr>
          <w:rFonts w:ascii="Times New Roman" w:hAnsi="Times New Roman" w:cs="Times New Roman"/>
          <w:bCs/>
          <w:sz w:val="24"/>
          <w:szCs w:val="24"/>
        </w:rPr>
        <w:t>Игровой, наглядный, практическая деятельность детей, вопросы к детям, словесная, дидактическая игра, использование художественной литературы.</w:t>
      </w:r>
    </w:p>
    <w:p w:rsidR="00E43027" w:rsidRPr="005B20DF" w:rsidRDefault="00E43027" w:rsidP="000D6F6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B20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Материалы и оборудование: </w:t>
      </w:r>
      <w:r w:rsidR="00F745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="00F745F6" w:rsidRPr="00F745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ультимедийная презентация</w:t>
      </w:r>
      <w:r w:rsidR="00F745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F745F6" w:rsidRPr="00F745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интерактивная</w:t>
      </w:r>
      <w:r w:rsidR="00F745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сенсорная тумба, наборы геометрических фигур по количеству детей, корзинка с плоскостными грибочками.</w:t>
      </w:r>
    </w:p>
    <w:p w:rsidR="00E43027" w:rsidRPr="005B20DF" w:rsidRDefault="00E43027" w:rsidP="00E54031">
      <w:pPr>
        <w:tabs>
          <w:tab w:val="left" w:pos="25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75892" w:rsidRDefault="00B75892" w:rsidP="00E54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892" w:rsidRDefault="00B75892" w:rsidP="00E54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892" w:rsidRDefault="00B75892" w:rsidP="00E54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892" w:rsidRDefault="00B75892" w:rsidP="00E54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892" w:rsidRDefault="00B75892" w:rsidP="00E54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892" w:rsidRDefault="00B75892" w:rsidP="00E54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892" w:rsidRDefault="00B75892" w:rsidP="00E54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892" w:rsidRDefault="00B75892" w:rsidP="00E54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892" w:rsidRDefault="00B75892" w:rsidP="00E54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892" w:rsidRDefault="00B75892" w:rsidP="00E54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892" w:rsidRDefault="00B75892" w:rsidP="00E54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892" w:rsidRDefault="00B75892" w:rsidP="00E54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B75892" w:rsidSect="00604494">
          <w:pgSz w:w="16838" w:h="11906" w:orient="landscape"/>
          <w:pgMar w:top="567" w:right="567" w:bottom="851" w:left="567" w:header="57" w:footer="0" w:gutter="0"/>
          <w:cols w:space="708"/>
          <w:titlePg/>
          <w:docGrid w:linePitch="360"/>
        </w:sectPr>
      </w:pPr>
    </w:p>
    <w:p w:rsidR="00E54031" w:rsidRDefault="00E54031" w:rsidP="00E54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0D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Технологическая карта НОД</w:t>
      </w:r>
    </w:p>
    <w:tbl>
      <w:tblPr>
        <w:tblStyle w:val="2"/>
        <w:tblpPr w:leftFromText="180" w:rightFromText="180" w:vertAnchor="text" w:horzAnchor="margin" w:tblpXSpec="center" w:tblpY="454"/>
        <w:tblW w:w="1556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8505"/>
        <w:gridCol w:w="3402"/>
        <w:gridCol w:w="855"/>
      </w:tblGrid>
      <w:tr w:rsidR="00B75892" w:rsidRPr="00373D8A" w:rsidTr="00373D8A">
        <w:trPr>
          <w:cantSplit/>
          <w:trHeight w:val="365"/>
        </w:trPr>
        <w:tc>
          <w:tcPr>
            <w:tcW w:w="675" w:type="dxa"/>
            <w:vMerge w:val="restart"/>
            <w:vAlign w:val="center"/>
          </w:tcPr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занятия</w:t>
            </w:r>
          </w:p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3D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Структурные </w:t>
            </w:r>
          </w:p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3D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компоненты</w:t>
            </w:r>
          </w:p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3D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12762" w:type="dxa"/>
            <w:gridSpan w:val="3"/>
            <w:vAlign w:val="center"/>
          </w:tcPr>
          <w:p w:rsidR="00B75892" w:rsidRPr="00373D8A" w:rsidRDefault="00B75892" w:rsidP="00B02A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Ход занятия</w:t>
            </w:r>
          </w:p>
        </w:tc>
      </w:tr>
      <w:tr w:rsidR="00B75892" w:rsidRPr="00373D8A" w:rsidTr="00373D8A">
        <w:trPr>
          <w:cantSplit/>
          <w:trHeight w:val="1442"/>
        </w:trPr>
        <w:tc>
          <w:tcPr>
            <w:tcW w:w="675" w:type="dxa"/>
            <w:vMerge/>
            <w:vAlign w:val="center"/>
          </w:tcPr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2" w:type="dxa"/>
            <w:vAlign w:val="center"/>
          </w:tcPr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855" w:type="dxa"/>
            <w:vAlign w:val="center"/>
          </w:tcPr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75892" w:rsidRPr="00373D8A" w:rsidTr="00373D8A">
        <w:trPr>
          <w:cantSplit/>
          <w:trHeight w:val="713"/>
        </w:trPr>
        <w:tc>
          <w:tcPr>
            <w:tcW w:w="675" w:type="dxa"/>
            <w:vAlign w:val="center"/>
          </w:tcPr>
          <w:p w:rsidR="00B75892" w:rsidRPr="00373D8A" w:rsidRDefault="00B75892" w:rsidP="0037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vAlign w:val="center"/>
          </w:tcPr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</w:t>
            </w:r>
            <w:proofErr w:type="spellEnd"/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онной</w:t>
            </w:r>
            <w:proofErr w:type="spellEnd"/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момент</w:t>
            </w:r>
          </w:p>
        </w:tc>
        <w:tc>
          <w:tcPr>
            <w:tcW w:w="8505" w:type="dxa"/>
            <w:vAlign w:val="center"/>
          </w:tcPr>
          <w:p w:rsidR="00B75892" w:rsidRPr="00373D8A" w:rsidRDefault="00B75892" w:rsidP="00B02AD9">
            <w:pPr>
              <w:spacing w:after="0" w:line="240" w:lineRule="auto"/>
              <w:ind w:right="176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Переключение внимания детей на предстоящую деятельность, эмоционально-психологический настрой. </w:t>
            </w:r>
          </w:p>
        </w:tc>
        <w:tc>
          <w:tcPr>
            <w:tcW w:w="3402" w:type="dxa"/>
          </w:tcPr>
          <w:p w:rsidR="00B75892" w:rsidRPr="00373D8A" w:rsidRDefault="00B75892" w:rsidP="00B02AD9">
            <w:pPr>
              <w:spacing w:after="0" w:line="240" w:lineRule="auto"/>
              <w:ind w:left="34"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0, 5 мин.</w:t>
            </w:r>
          </w:p>
        </w:tc>
      </w:tr>
      <w:tr w:rsidR="00B75892" w:rsidRPr="00373D8A" w:rsidTr="00373D8A">
        <w:trPr>
          <w:cantSplit/>
          <w:trHeight w:val="6932"/>
        </w:trPr>
        <w:tc>
          <w:tcPr>
            <w:tcW w:w="675" w:type="dxa"/>
            <w:vMerge w:val="restart"/>
            <w:vAlign w:val="center"/>
          </w:tcPr>
          <w:p w:rsidR="00B75892" w:rsidRPr="00373D8A" w:rsidRDefault="00B75892" w:rsidP="0037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vAlign w:val="center"/>
          </w:tcPr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Мотивация,</w:t>
            </w:r>
          </w:p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введение в </w:t>
            </w:r>
          </w:p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ситуацию</w:t>
            </w:r>
          </w:p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4C3D32" w:rsidRPr="00373D8A" w:rsidRDefault="006B5CC4" w:rsidP="001F224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</w:pPr>
            <w:r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Предлагает вниманию детей рассказ о заколдованном замке, который находится на одной из планет в математической галактике и где живёт принцесса со своими друзьями. Раньше на планете было очень красиво,</w:t>
            </w:r>
            <w:r w:rsidR="00512B44"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цвели необыкновенной красоты цветы, пели звонко птицы</w:t>
            </w:r>
            <w:r w:rsidR="00512B44"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солнышко согревало своими лучами всё живое. Принцесса </w:t>
            </w:r>
            <w:r w:rsidR="00373D8A"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читала своим</w:t>
            </w:r>
            <w:r w:rsidR="00512B44"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друзьям много книг, была очень умна и образованна. За это её невзлюбил злой волшебник, он опутал злыми чарами замок</w:t>
            </w:r>
            <w:r w:rsidR="004C3D32"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и превратил</w:t>
            </w:r>
            <w:r w:rsidR="00512B44"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4C3D32"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планету в пустыню, без растений и животных</w:t>
            </w:r>
            <w:r w:rsidR="00512B44"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. Принцесса загрустила и решила отправить письмо о помощи</w:t>
            </w:r>
            <w:r w:rsidR="0009412C"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,</w:t>
            </w:r>
            <w:r w:rsidR="006C7D41"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09412C"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привязав к воздушному шарику</w:t>
            </w:r>
            <w:r w:rsidR="004C3D32"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. Зачитывает текст </w:t>
            </w:r>
            <w:r w:rsidR="00373D8A"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письма </w:t>
            </w:r>
            <w:r w:rsidR="00373D8A" w:rsidRPr="00373D8A">
              <w:rPr>
                <w:rFonts w:ascii="Calibri" w:eastAsia="+mn-ea" w:hAnsi="Calibri" w:cs="Arial"/>
                <w:color w:val="000000"/>
                <w:kern w:val="24"/>
                <w:sz w:val="28"/>
                <w:szCs w:val="28"/>
                <w:lang w:eastAsia="ru-RU"/>
              </w:rPr>
              <w:t>«</w:t>
            </w:r>
            <w:r w:rsidR="004C3D32"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 xml:space="preserve">Здравствуйте, дорогие ребята! </w:t>
            </w:r>
          </w:p>
          <w:p w:rsidR="004C3D32" w:rsidRPr="00373D8A" w:rsidRDefault="004C3D32" w:rsidP="001F224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</w:pPr>
            <w:r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 xml:space="preserve">Пишет вам </w:t>
            </w:r>
            <w:r w:rsidR="001F2241"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 xml:space="preserve">принцесса </w:t>
            </w:r>
            <w:r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 xml:space="preserve">Математика. Мне очень нужна ваша помощь. Дело в том, что мой замок заколдован злым волшебником и заперт на замок. И </w:t>
            </w:r>
            <w:r w:rsidR="001F2241"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 xml:space="preserve">победить </w:t>
            </w:r>
            <w:r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 xml:space="preserve">его я смогу </w:t>
            </w:r>
            <w:r w:rsidR="001F2241"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>благодаря вашей помощи</w:t>
            </w:r>
            <w:r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>. В</w:t>
            </w:r>
            <w:r w:rsidR="001F2241"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>ы</w:t>
            </w:r>
            <w:r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1F2241"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 xml:space="preserve">должны </w:t>
            </w:r>
            <w:r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>постараться, чтобы выполнить все задания правильно и тогда над мо</w:t>
            </w:r>
            <w:r w:rsidR="001F2241"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>ей</w:t>
            </w:r>
            <w:r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1F2241"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>планетой снова засияет ласковое солнышко</w:t>
            </w:r>
            <w:r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>, зацветут цветы, защебечут птицы. Вы</w:t>
            </w:r>
            <w:r w:rsidR="001F2241"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 xml:space="preserve"> трудолюбивые</w:t>
            </w:r>
            <w:r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>, умные,</w:t>
            </w:r>
            <w:r w:rsidR="001F2241"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 xml:space="preserve"> внимательные дети. Помогите нам</w:t>
            </w:r>
            <w:r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 xml:space="preserve">. </w:t>
            </w:r>
          </w:p>
          <w:p w:rsidR="004C3D32" w:rsidRPr="00373D8A" w:rsidRDefault="004C3D32" w:rsidP="001F224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i/>
                <w:iCs/>
                <w:kern w:val="1"/>
                <w:sz w:val="28"/>
                <w:szCs w:val="28"/>
                <w:lang w:eastAsia="zh-CN" w:bidi="hi-IN"/>
              </w:rPr>
            </w:pPr>
            <w:r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 xml:space="preserve">                                                Ваш друг </w:t>
            </w:r>
            <w:r w:rsidR="001F2241"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 xml:space="preserve">принцесса </w:t>
            </w:r>
            <w:r w:rsidRPr="00373D8A">
              <w:rPr>
                <w:rFonts w:ascii="Times New Roman" w:eastAsia="Droid Sans Fallback" w:hAnsi="Times New Roman" w:cs="Times New Roman"/>
                <w:i/>
                <w:kern w:val="1"/>
                <w:sz w:val="28"/>
                <w:szCs w:val="28"/>
                <w:lang w:eastAsia="zh-CN" w:bidi="hi-IN"/>
              </w:rPr>
              <w:t>Математика</w:t>
            </w:r>
            <w:r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».</w:t>
            </w:r>
            <w:r w:rsidRPr="00373D8A">
              <w:rPr>
                <w:rFonts w:ascii="Times New Roman" w:eastAsia="Droid Sans Fallback" w:hAnsi="Times New Roman" w:cs="Times New Roman"/>
                <w:i/>
                <w:iCs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B75892" w:rsidRPr="00373D8A" w:rsidRDefault="004C2EBB" w:rsidP="00373D8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Обращается к детям по завершению рассказа о желании помочь сказочной принцессе.</w:t>
            </w:r>
          </w:p>
        </w:tc>
        <w:tc>
          <w:tcPr>
            <w:tcW w:w="3402" w:type="dxa"/>
          </w:tcPr>
          <w:p w:rsidR="00B75892" w:rsidRPr="00373D8A" w:rsidRDefault="00B75892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5542" w:rsidRPr="00373D8A" w:rsidRDefault="007F5542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F5542" w:rsidRPr="00373D8A" w:rsidRDefault="007F5542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F5542" w:rsidRPr="00373D8A" w:rsidRDefault="007F5542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F5542" w:rsidRPr="00373D8A" w:rsidRDefault="007F5542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F5542" w:rsidRPr="00373D8A" w:rsidRDefault="007F5542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75892" w:rsidRPr="00373D8A" w:rsidRDefault="007F5542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Слушают. </w:t>
            </w:r>
            <w:r w:rsidR="00B75892"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Прини</w:t>
            </w:r>
            <w:r w:rsidR="00870CD0"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мают посильное участие в беседе и рассматривают слайды.</w:t>
            </w:r>
          </w:p>
          <w:p w:rsidR="00B75892" w:rsidRPr="00373D8A" w:rsidRDefault="00B75892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EBB" w:rsidRPr="00373D8A" w:rsidRDefault="004C2EBB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EBB" w:rsidRPr="00373D8A" w:rsidRDefault="004C2EBB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EBB" w:rsidRPr="00373D8A" w:rsidRDefault="004C2EBB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EBB" w:rsidRPr="00373D8A" w:rsidRDefault="004C2EBB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EBB" w:rsidRPr="00373D8A" w:rsidRDefault="004C2EBB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EBB" w:rsidRPr="00373D8A" w:rsidRDefault="004C2EBB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EBB" w:rsidRPr="00373D8A" w:rsidRDefault="004C2EBB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EBB" w:rsidRPr="00373D8A" w:rsidRDefault="004C2EBB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EBB" w:rsidRPr="00373D8A" w:rsidRDefault="004C2EBB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B75892" w:rsidRPr="00373D8A" w:rsidRDefault="00680008" w:rsidP="0068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75892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B75892" w:rsidRPr="00373D8A" w:rsidTr="00373D8A">
        <w:trPr>
          <w:cantSplit/>
          <w:trHeight w:val="3533"/>
        </w:trPr>
        <w:tc>
          <w:tcPr>
            <w:tcW w:w="675" w:type="dxa"/>
            <w:vMerge/>
            <w:vAlign w:val="center"/>
          </w:tcPr>
          <w:p w:rsidR="00B75892" w:rsidRPr="00373D8A" w:rsidRDefault="00B75892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Проблемная</w:t>
            </w:r>
          </w:p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4494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итуация</w:t>
            </w:r>
            <w:r w:rsidR="00604494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24C03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и</w:t>
            </w:r>
          </w:p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принятие детьми цели занятия</w:t>
            </w:r>
          </w:p>
        </w:tc>
        <w:tc>
          <w:tcPr>
            <w:tcW w:w="8505" w:type="dxa"/>
            <w:vAlign w:val="center"/>
          </w:tcPr>
          <w:p w:rsidR="003E299B" w:rsidRPr="00373D8A" w:rsidRDefault="0016694A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Предлагает отправиться в сказку на помощь и подумать на каком виде </w:t>
            </w:r>
            <w:r w:rsidR="00373D8A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транспорта добраться</w:t>
            </w: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сказочной планеты.</w:t>
            </w:r>
          </w:p>
          <w:p w:rsidR="003E299B" w:rsidRPr="00373D8A" w:rsidRDefault="0016694A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Проводит</w:t>
            </w: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игровое упражнение: «Соедини цифры по порядку».</w:t>
            </w:r>
          </w:p>
          <w:p w:rsidR="003E299B" w:rsidRPr="00373D8A" w:rsidRDefault="0016694A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Для выполнения задания раздаёт жетоны с цифрами (1-10</w:t>
            </w:r>
            <w:r w:rsidR="00373D8A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), согласно</w:t>
            </w: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которым дети находят своё рабочее место. </w:t>
            </w:r>
          </w:p>
          <w:p w:rsidR="003E299B" w:rsidRPr="00373D8A" w:rsidRDefault="0016694A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Даёт возможность выполнить упражнение и проверить себя с образцом.</w:t>
            </w:r>
            <w:r w:rsidR="000638CB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86665" w:rsidRPr="00373D8A" w:rsidRDefault="000638CB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После выполнения задания выясняется, что путешествие будет осуществляться на ракете.</w:t>
            </w:r>
          </w:p>
          <w:p w:rsidR="00B75892" w:rsidRPr="00373D8A" w:rsidRDefault="00286665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Игровая ситуация «Полёт на ракете»</w:t>
            </w:r>
            <w:r w:rsidR="00AA3400"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0638CB" w:rsidRPr="00373D8A" w:rsidRDefault="000638CB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Предлагает детям встать на игровое поле и назвать числа в прямом порядке от 1 до 10.</w:t>
            </w:r>
            <w:r w:rsidR="0011009A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После отсчёта все отправляются в путь.</w:t>
            </w:r>
            <w:r w:rsidR="00205FA8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«Ждут нас быстрые ракеты для полёта на планету. Прямой отсчёт и все в полёт».</w:t>
            </w:r>
          </w:p>
        </w:tc>
        <w:tc>
          <w:tcPr>
            <w:tcW w:w="3402" w:type="dxa"/>
            <w:vAlign w:val="center"/>
          </w:tcPr>
          <w:p w:rsidR="00E42863" w:rsidRPr="00373D8A" w:rsidRDefault="0016694A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Принимают условия игры и формулируют цель занятия.</w:t>
            </w:r>
          </w:p>
          <w:p w:rsidR="00E42863" w:rsidRPr="00373D8A" w:rsidRDefault="00E42863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6694A" w:rsidRPr="00373D8A" w:rsidRDefault="0016694A" w:rsidP="001669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Высказывают варианты транспорта. Выполняют задание и сверяют правильность с образцом.</w:t>
            </w:r>
          </w:p>
          <w:p w:rsidR="00E42863" w:rsidRPr="00373D8A" w:rsidRDefault="00E42863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42863" w:rsidRPr="00373D8A" w:rsidRDefault="000638CB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Погружаются в игровую ситуацию и считают хором от 1 до 10</w:t>
            </w:r>
          </w:p>
          <w:p w:rsidR="00B75892" w:rsidRPr="00373D8A" w:rsidRDefault="00B75892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75892" w:rsidRPr="00373D8A" w:rsidRDefault="0011009A" w:rsidP="000A27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Садятся на «ракету».</w:t>
            </w:r>
          </w:p>
        </w:tc>
        <w:tc>
          <w:tcPr>
            <w:tcW w:w="855" w:type="dxa"/>
            <w:vAlign w:val="center"/>
          </w:tcPr>
          <w:p w:rsidR="00680008" w:rsidRPr="00373D8A" w:rsidRDefault="00680008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75892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  <w:p w:rsidR="00680008" w:rsidRPr="00373D8A" w:rsidRDefault="00680008" w:rsidP="00680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5892" w:rsidRPr="00373D8A" w:rsidRDefault="00680008" w:rsidP="00680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0,5 мин</w:t>
            </w:r>
          </w:p>
        </w:tc>
      </w:tr>
      <w:tr w:rsidR="00B75892" w:rsidRPr="00373D8A" w:rsidTr="00373D8A">
        <w:trPr>
          <w:cantSplit/>
          <w:trHeight w:val="408"/>
        </w:trPr>
        <w:tc>
          <w:tcPr>
            <w:tcW w:w="15564" w:type="dxa"/>
            <w:gridSpan w:val="5"/>
            <w:vAlign w:val="center"/>
          </w:tcPr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755230" w:rsidRPr="00373D8A" w:rsidTr="00373D8A">
        <w:trPr>
          <w:cantSplit/>
          <w:trHeight w:val="5089"/>
        </w:trPr>
        <w:tc>
          <w:tcPr>
            <w:tcW w:w="675" w:type="dxa"/>
            <w:vAlign w:val="center"/>
          </w:tcPr>
          <w:p w:rsidR="00755230" w:rsidRPr="00373D8A" w:rsidRDefault="001F11BF" w:rsidP="00373D8A">
            <w:pPr>
              <w:spacing w:after="0" w:line="240" w:lineRule="auto"/>
              <w:ind w:left="112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55230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755230" w:rsidRPr="00373D8A" w:rsidRDefault="00755230" w:rsidP="00B02AD9">
            <w:pPr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</w:p>
          <w:p w:rsidR="00755230" w:rsidRPr="00373D8A" w:rsidRDefault="00755230" w:rsidP="00B02AD9">
            <w:pPr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73D8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</w:p>
          <w:p w:rsidR="00755230" w:rsidRPr="00373D8A" w:rsidRDefault="00755230" w:rsidP="00B0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73D8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373D8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755230" w:rsidRPr="00373D8A" w:rsidRDefault="00755230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ситуации</w:t>
            </w: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</w:tcPr>
          <w:p w:rsidR="0066578E" w:rsidRPr="00373D8A" w:rsidRDefault="00205FA8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Приземление на планету.</w:t>
            </w:r>
            <w:r w:rsidR="0066578E"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Предлагает сойти с ракеты и выяснить что случилось с планетой.</w:t>
            </w:r>
          </w:p>
          <w:p w:rsidR="00205FA8" w:rsidRPr="00373D8A" w:rsidRDefault="0066578E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Вот мы и на месте. Действительно, как и писала в своём письме принцесса, нет ничего живого на её планете. Но присмотритесь, </w:t>
            </w:r>
            <w:proofErr w:type="gramStart"/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кто то</w:t>
            </w:r>
            <w:proofErr w:type="gramEnd"/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оставил следы. Принцесса просила помочь её друзьям,</w:t>
            </w:r>
            <w:r w:rsidR="009F5503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если они будут встречаться у нас на пути.</w:t>
            </w:r>
            <w:r w:rsidR="00205FA8"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Игровое упражнение «Угадай, чей след?»</w:t>
            </w:r>
          </w:p>
          <w:p w:rsidR="00755230" w:rsidRPr="00373D8A" w:rsidRDefault="00755230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6578E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мог оставить их? Давайте проверим, кто </w:t>
            </w:r>
            <w:r w:rsidR="009F5503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это? </w:t>
            </w:r>
          </w:p>
          <w:p w:rsidR="009F5503" w:rsidRPr="00373D8A" w:rsidRDefault="009F5503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Выясняют, что это следы белки. У белки большая семья и она сумела спрятать от злого волшебника корзину грибов. Это любимое лакомство её детей, но не знает, хватит ли их её бельчатам.</w:t>
            </w:r>
          </w:p>
          <w:p w:rsidR="009F5503" w:rsidRPr="00373D8A" w:rsidRDefault="009F5503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Упражнение «Поможем белке накормить бельчат»</w:t>
            </w:r>
          </w:p>
          <w:p w:rsidR="00122DE5" w:rsidRPr="00373D8A" w:rsidRDefault="009F5503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Сколько бельчат изображено на слайде</w:t>
            </w:r>
            <w:r w:rsidR="00122DE5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(9) </w:t>
            </w:r>
          </w:p>
          <w:p w:rsidR="009F5503" w:rsidRPr="00373D8A" w:rsidRDefault="00122DE5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-С</w:t>
            </w:r>
            <w:r w:rsidR="009F5503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колько грибочков в корзинке?</w:t>
            </w: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(10)</w:t>
            </w:r>
          </w:p>
          <w:p w:rsidR="00122DE5" w:rsidRPr="00373D8A" w:rsidRDefault="00122DE5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-Чего больше? (грибов)</w:t>
            </w:r>
          </w:p>
          <w:p w:rsidR="00755230" w:rsidRPr="00373D8A" w:rsidRDefault="00122DE5" w:rsidP="00373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- На сколько больше грибов? (на 1)</w:t>
            </w:r>
            <w:r w:rsidR="00755230"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</w:t>
            </w:r>
          </w:p>
        </w:tc>
        <w:tc>
          <w:tcPr>
            <w:tcW w:w="3402" w:type="dxa"/>
          </w:tcPr>
          <w:p w:rsidR="00755230" w:rsidRPr="00373D8A" w:rsidRDefault="00755230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55230" w:rsidRPr="00373D8A" w:rsidRDefault="00755230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Рассматривают </w:t>
            </w:r>
            <w:r w:rsidR="004661C0"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слайд с изображением следа белки. </w:t>
            </w: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Высказывают свои предпо</w:t>
            </w:r>
            <w:r w:rsidR="004661C0"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ложения.</w:t>
            </w:r>
          </w:p>
          <w:p w:rsidR="00755230" w:rsidRPr="00373D8A" w:rsidRDefault="00755230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230" w:rsidRPr="00373D8A" w:rsidRDefault="00755230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5503" w:rsidRPr="00373D8A" w:rsidRDefault="009F5503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F5503" w:rsidRPr="00373D8A" w:rsidRDefault="009F5503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F5503" w:rsidRPr="00373D8A" w:rsidRDefault="009F5503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55230" w:rsidRPr="00373D8A" w:rsidRDefault="00755230" w:rsidP="00373D8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Высказываются (</w:t>
            </w:r>
            <w:r w:rsidR="009F5503"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считают сколько бельчат и сколько грибочков, называют ответы</w:t>
            </w:r>
            <w:r w:rsidR="00435C56"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проверяют правильность ответов хоровым счётом.</w:t>
            </w: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) </w:t>
            </w:r>
          </w:p>
        </w:tc>
        <w:tc>
          <w:tcPr>
            <w:tcW w:w="855" w:type="dxa"/>
            <w:vAlign w:val="center"/>
          </w:tcPr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3 мин</w:t>
            </w:r>
          </w:p>
          <w:p w:rsidR="00680008" w:rsidRPr="00373D8A" w:rsidRDefault="00680008" w:rsidP="00680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230" w:rsidRPr="00373D8A" w:rsidRDefault="00680008" w:rsidP="006800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4 мин</w:t>
            </w:r>
          </w:p>
        </w:tc>
      </w:tr>
      <w:tr w:rsidR="00755230" w:rsidRPr="00373D8A" w:rsidTr="00373D8A">
        <w:trPr>
          <w:cantSplit/>
          <w:trHeight w:val="7644"/>
        </w:trPr>
        <w:tc>
          <w:tcPr>
            <w:tcW w:w="675" w:type="dxa"/>
            <w:vAlign w:val="center"/>
          </w:tcPr>
          <w:p w:rsidR="00755230" w:rsidRPr="00373D8A" w:rsidRDefault="001F11BF" w:rsidP="0037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vAlign w:val="center"/>
          </w:tcPr>
          <w:p w:rsidR="001F11BF" w:rsidRPr="00373D8A" w:rsidRDefault="001F11BF" w:rsidP="001F11BF">
            <w:pPr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</w:p>
          <w:p w:rsidR="001F11BF" w:rsidRPr="00373D8A" w:rsidRDefault="001F11BF" w:rsidP="001F11BF">
            <w:pPr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73D8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</w:p>
          <w:p w:rsidR="001F11BF" w:rsidRPr="00373D8A" w:rsidRDefault="001F11BF" w:rsidP="001F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73D8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373D8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755230" w:rsidRPr="00373D8A" w:rsidRDefault="001F11BF" w:rsidP="001F11BF">
            <w:pPr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73D8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ситуации</w:t>
            </w:r>
          </w:p>
        </w:tc>
        <w:tc>
          <w:tcPr>
            <w:tcW w:w="8505" w:type="dxa"/>
          </w:tcPr>
          <w:p w:rsidR="005A31CF" w:rsidRPr="00373D8A" w:rsidRDefault="005A31CF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Игровое упражнение «Цветочная поляна».</w:t>
            </w:r>
          </w:p>
          <w:p w:rsidR="009E48D8" w:rsidRPr="00373D8A" w:rsidRDefault="005A31CF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то, что </w:t>
            </w:r>
            <w:r w:rsidR="001D4D9F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вы правильно</w:t>
            </w: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выполнили задание появилась цветочная поляна, появились первые цветы. Предлагаю прогуляться по ней</w:t>
            </w:r>
            <w:r w:rsidR="00122DE5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полюбоваться её красотой.</w:t>
            </w:r>
          </w:p>
          <w:p w:rsidR="00122DE5" w:rsidRPr="00373D8A" w:rsidRDefault="00122DE5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- Посмотрите сколько разбросанных геометрических фигур.</w:t>
            </w:r>
            <w:r w:rsidR="0034657D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3D8A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Когда-то</w:t>
            </w:r>
            <w:r w:rsidR="0034657D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здесь был математический город, но злой волшебник превратил его в руины. Всех жителей прогнал прочь. Наша задача восстановить город.</w:t>
            </w:r>
          </w:p>
          <w:p w:rsidR="0034657D" w:rsidRPr="00373D8A" w:rsidRDefault="0034657D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Конструктивная игра «Строим город»</w:t>
            </w:r>
          </w:p>
          <w:p w:rsidR="0034657D" w:rsidRPr="00373D8A" w:rsidRDefault="0034657D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- Я предлагаю вам из геометрических фигур построить новый город для друзей принцессы. Если построенный город понравится жителям, то они обязательно вернуться в свои новые дома.</w:t>
            </w:r>
            <w:r w:rsidR="002B0585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Жителями этого городка являются цифры. Они приглашают </w:t>
            </w:r>
            <w:r w:rsidR="00F86534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2B0585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ас с ними поиграть</w:t>
            </w:r>
            <w:r w:rsidR="00F86534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вместе со своим другом медведем.</w:t>
            </w:r>
          </w:p>
          <w:p w:rsidR="002B0585" w:rsidRPr="00373D8A" w:rsidRDefault="002B0585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Интерактивная игра «Найди правильный ответ»</w:t>
            </w:r>
          </w:p>
          <w:p w:rsidR="008E1294" w:rsidRPr="00373D8A" w:rsidRDefault="00F86534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-Вы молодцы, с лёгкостью справляетесь с любым заданием. Но нам предстоит еще одно испытание. Злой колдун </w:t>
            </w:r>
            <w:r w:rsidR="00B2796E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закрыл ворота замка, чтобы их открыть нужен код. Предстоит отгадать его.</w:t>
            </w:r>
          </w:p>
          <w:p w:rsidR="002B0585" w:rsidRPr="00373D8A" w:rsidRDefault="008E1294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2796E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Чтобы добраться к воротам замка, необходимо перешагнуть через дуги и отгадать загадки.</w:t>
            </w:r>
          </w:p>
          <w:p w:rsidR="00B2796E" w:rsidRPr="00373D8A" w:rsidRDefault="00B2796E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Игра «Угадай код к воротам замка»</w:t>
            </w:r>
          </w:p>
          <w:p w:rsidR="00B2796E" w:rsidRPr="00373D8A" w:rsidRDefault="00B2796E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-Сколько ушей у зайца? </w:t>
            </w:r>
          </w:p>
          <w:p w:rsidR="00B2796E" w:rsidRPr="00373D8A" w:rsidRDefault="00B2796E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-Сколько дней в неделе? </w:t>
            </w:r>
          </w:p>
          <w:p w:rsidR="00B2796E" w:rsidRPr="00373D8A" w:rsidRDefault="00B2796E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-Сколько времён года? </w:t>
            </w:r>
          </w:p>
          <w:p w:rsidR="00B2796E" w:rsidRPr="00373D8A" w:rsidRDefault="00B2796E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Сколько пальцев на одной руке? </w:t>
            </w:r>
          </w:p>
          <w:p w:rsidR="009E48D8" w:rsidRPr="00373D8A" w:rsidRDefault="00AA1DA6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-Итак нужно проверить правильно ли мы подобрали код к воротам замка.</w:t>
            </w:r>
          </w:p>
          <w:p w:rsidR="00AA1DA6" w:rsidRPr="00373D8A" w:rsidRDefault="00AA1DA6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-Ворота успешно нами открыты. Природа на планете ожила, чары злого волшебника исчезли. Принцесса со своими друзьями благодарна нам за оказанную помощь. А нам пора возвращаться в наш любимый детский сад.</w:t>
            </w:r>
          </w:p>
          <w:p w:rsidR="00755230" w:rsidRPr="00373D8A" w:rsidRDefault="00755230" w:rsidP="00346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A1297" w:rsidRPr="00373D8A" w:rsidRDefault="009A1297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38EC" w:rsidRPr="00373D8A" w:rsidRDefault="005A31CF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Встают на игровое поле </w:t>
            </w:r>
            <w:r w:rsidR="00B2796E"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сенсорной тумбы </w:t>
            </w: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 двигаются в разном направлении.</w:t>
            </w:r>
          </w:p>
          <w:p w:rsidR="002A38EC" w:rsidRPr="00373D8A" w:rsidRDefault="002A38EC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657D" w:rsidRPr="00373D8A" w:rsidRDefault="0034657D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4657D" w:rsidRPr="00373D8A" w:rsidRDefault="0034657D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A38EC" w:rsidRPr="00373D8A" w:rsidRDefault="0034657D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Подходят к столам и из плоскостных фигур </w:t>
            </w:r>
            <w:r w:rsidR="002B0585"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самостоятельно </w:t>
            </w: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моделируют домики.</w:t>
            </w:r>
          </w:p>
          <w:p w:rsidR="002A38EC" w:rsidRPr="00373D8A" w:rsidRDefault="002A38EC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6534" w:rsidRPr="00373D8A" w:rsidRDefault="00F86534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2796E" w:rsidRPr="00373D8A" w:rsidRDefault="002B0585" w:rsidP="00B279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Дети по очереди решают примеры и </w:t>
            </w:r>
            <w:r w:rsidR="00373D8A"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находят на</w:t>
            </w: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B2796E"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игровом поле сенсорной тумбы правильный ответ</w:t>
            </w: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8E1294" w:rsidRPr="00373D8A" w:rsidRDefault="008E1294" w:rsidP="00B279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2796E" w:rsidRPr="00373D8A" w:rsidRDefault="00B2796E" w:rsidP="00B279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Перешагивают через дуги и разгадывают загадки с цифрами, чтобы подобрать код.</w:t>
            </w:r>
          </w:p>
          <w:p w:rsidR="00774EC8" w:rsidRPr="00373D8A" w:rsidRDefault="008E1294" w:rsidP="00B279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 детей: 2,7,4,5</w:t>
            </w:r>
          </w:p>
          <w:p w:rsidR="00AA1DA6" w:rsidRPr="00373D8A" w:rsidRDefault="00AA1DA6" w:rsidP="00B279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Повторение детьми отгаданных цифр.</w:t>
            </w:r>
          </w:p>
          <w:p w:rsidR="00020B4D" w:rsidRPr="00373D8A" w:rsidRDefault="00020B4D" w:rsidP="00B279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встают на игровое поле и хором делают обратный счёт от 10 до 1.</w:t>
            </w:r>
          </w:p>
          <w:p w:rsidR="00020B4D" w:rsidRPr="00373D8A" w:rsidRDefault="00020B4D" w:rsidP="00B279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Выполняют движения.</w:t>
            </w:r>
          </w:p>
        </w:tc>
        <w:tc>
          <w:tcPr>
            <w:tcW w:w="855" w:type="dxa"/>
            <w:vAlign w:val="center"/>
          </w:tcPr>
          <w:p w:rsidR="00755230" w:rsidRPr="00373D8A" w:rsidRDefault="00680008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B02AD9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  <w:p w:rsidR="00B02AD9" w:rsidRPr="00373D8A" w:rsidRDefault="00B02AD9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AD9" w:rsidRPr="00373D8A" w:rsidRDefault="00B02AD9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AD9" w:rsidRPr="00373D8A" w:rsidRDefault="00B02AD9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AD9" w:rsidRPr="00373D8A" w:rsidRDefault="00B02AD9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AD9" w:rsidRPr="00373D8A" w:rsidRDefault="00680008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02AD9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  <w:p w:rsidR="00680008" w:rsidRPr="00373D8A" w:rsidRDefault="00680008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3 мин</w:t>
            </w: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008" w:rsidRPr="00373D8A" w:rsidRDefault="00680008" w:rsidP="006800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4F4E" w:rsidRPr="00373D8A" w:rsidTr="00373D8A">
        <w:trPr>
          <w:cantSplit/>
          <w:trHeight w:val="411"/>
        </w:trPr>
        <w:tc>
          <w:tcPr>
            <w:tcW w:w="15564" w:type="dxa"/>
            <w:gridSpan w:val="5"/>
            <w:vAlign w:val="center"/>
          </w:tcPr>
          <w:p w:rsidR="00E44F4E" w:rsidRPr="00373D8A" w:rsidRDefault="00E44F4E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B75892" w:rsidRPr="00373D8A" w:rsidTr="00373D8A">
        <w:trPr>
          <w:cantSplit/>
          <w:trHeight w:val="960"/>
        </w:trPr>
        <w:tc>
          <w:tcPr>
            <w:tcW w:w="675" w:type="dxa"/>
            <w:vAlign w:val="center"/>
          </w:tcPr>
          <w:p w:rsidR="00B75892" w:rsidRPr="00373D8A" w:rsidRDefault="006C7D41" w:rsidP="0037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vAlign w:val="center"/>
          </w:tcPr>
          <w:p w:rsidR="00E44F4E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 занятия. </w:t>
            </w:r>
          </w:p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знаний</w:t>
            </w:r>
          </w:p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43034" w:rsidRPr="00373D8A" w:rsidRDefault="00B75892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43034"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Проводит итоговую беседу: </w:t>
            </w:r>
          </w:p>
          <w:p w:rsidR="00604494" w:rsidRPr="00373D8A" w:rsidRDefault="00643034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75892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были? Чем занимались? Что узнали? Кому помогли? </w:t>
            </w:r>
          </w:p>
          <w:p w:rsidR="00B75892" w:rsidRPr="00373D8A" w:rsidRDefault="00604494" w:rsidP="00B02A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 w:rsidR="00B75892"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тмечает:</w:t>
            </w:r>
            <w:r w:rsidR="00B75892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«Смогли помочь, потому что научились ..., узнали ...». </w:t>
            </w:r>
          </w:p>
        </w:tc>
        <w:tc>
          <w:tcPr>
            <w:tcW w:w="3402" w:type="dxa"/>
            <w:vAlign w:val="center"/>
          </w:tcPr>
          <w:p w:rsidR="00B75892" w:rsidRPr="00373D8A" w:rsidRDefault="00604494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Выражают свои впечатления от занятия</w:t>
            </w:r>
          </w:p>
        </w:tc>
        <w:tc>
          <w:tcPr>
            <w:tcW w:w="855" w:type="dxa"/>
            <w:vAlign w:val="center"/>
          </w:tcPr>
          <w:p w:rsidR="00B75892" w:rsidRPr="00373D8A" w:rsidRDefault="00B02AD9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3 мин.</w:t>
            </w:r>
          </w:p>
        </w:tc>
      </w:tr>
      <w:tr w:rsidR="00B75892" w:rsidRPr="00373D8A" w:rsidTr="00373D8A">
        <w:trPr>
          <w:cantSplit/>
          <w:trHeight w:val="551"/>
        </w:trPr>
        <w:tc>
          <w:tcPr>
            <w:tcW w:w="675" w:type="dxa"/>
            <w:vAlign w:val="center"/>
          </w:tcPr>
          <w:p w:rsidR="00B75892" w:rsidRPr="00373D8A" w:rsidRDefault="006C7D41" w:rsidP="00373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75892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B75892" w:rsidRPr="00373D8A" w:rsidRDefault="00B75892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505" w:type="dxa"/>
            <w:vAlign w:val="center"/>
          </w:tcPr>
          <w:p w:rsidR="00B75892" w:rsidRPr="00373D8A" w:rsidRDefault="00020B4D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Игровое задание «Дай оценку проведённым играм»</w:t>
            </w:r>
          </w:p>
          <w:p w:rsidR="00115B7A" w:rsidRPr="00373D8A" w:rsidRDefault="00115B7A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-Если вам было легко выполнять задания принцессы, то выбираете красный флажок.</w:t>
            </w:r>
          </w:p>
          <w:p w:rsidR="00115B7A" w:rsidRPr="00373D8A" w:rsidRDefault="00115B7A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-Если были трудности, то синий флажок.</w:t>
            </w:r>
          </w:p>
        </w:tc>
        <w:tc>
          <w:tcPr>
            <w:tcW w:w="3402" w:type="dxa"/>
          </w:tcPr>
          <w:p w:rsidR="00B75892" w:rsidRPr="00373D8A" w:rsidRDefault="00020B4D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выбирают флажки в зависимости от того насколько легко или трудно им было при выполнении заданий принцессы.</w:t>
            </w:r>
          </w:p>
          <w:p w:rsidR="00115B7A" w:rsidRPr="00373D8A" w:rsidRDefault="00115B7A" w:rsidP="00B02A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 детей, почему выбрали тот или иной флажок.</w:t>
            </w:r>
          </w:p>
        </w:tc>
        <w:tc>
          <w:tcPr>
            <w:tcW w:w="855" w:type="dxa"/>
            <w:vAlign w:val="center"/>
          </w:tcPr>
          <w:p w:rsidR="00B75892" w:rsidRPr="00373D8A" w:rsidRDefault="00B02AD9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1 мин.</w:t>
            </w:r>
          </w:p>
        </w:tc>
      </w:tr>
      <w:tr w:rsidR="00B02AD9" w:rsidRPr="00373D8A" w:rsidTr="00373D8A">
        <w:trPr>
          <w:cantSplit/>
          <w:trHeight w:val="551"/>
        </w:trPr>
        <w:tc>
          <w:tcPr>
            <w:tcW w:w="14709" w:type="dxa"/>
            <w:gridSpan w:val="4"/>
            <w:vAlign w:val="center"/>
          </w:tcPr>
          <w:p w:rsidR="00B02AD9" w:rsidRPr="00373D8A" w:rsidRDefault="00B02AD9" w:rsidP="00B02A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5" w:type="dxa"/>
            <w:vAlign w:val="center"/>
          </w:tcPr>
          <w:p w:rsidR="00B02AD9" w:rsidRPr="00373D8A" w:rsidRDefault="00020B4D" w:rsidP="00B02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  <w:r w:rsidR="00B02AD9" w:rsidRPr="00373D8A"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525303" w:rsidRPr="00E43027" w:rsidRDefault="00525303" w:rsidP="00604494">
      <w:pPr>
        <w:tabs>
          <w:tab w:val="left" w:pos="258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sectPr w:rsidR="00525303" w:rsidRPr="00E43027" w:rsidSect="00373D8A">
      <w:footerReference w:type="default" r:id="rId9"/>
      <w:pgSz w:w="16838" w:h="11906" w:orient="landscape"/>
      <w:pgMar w:top="720" w:right="720" w:bottom="720" w:left="720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83" w:rsidRDefault="00BA4A83" w:rsidP="00F1532D">
      <w:pPr>
        <w:spacing w:after="0" w:line="240" w:lineRule="auto"/>
      </w:pPr>
      <w:r>
        <w:separator/>
      </w:r>
    </w:p>
  </w:endnote>
  <w:endnote w:type="continuationSeparator" w:id="0">
    <w:p w:rsidR="00BA4A83" w:rsidRDefault="00BA4A83" w:rsidP="00F1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701787"/>
      <w:docPartObj>
        <w:docPartGallery w:val="Page Numbers (Bottom of Page)"/>
        <w:docPartUnique/>
      </w:docPartObj>
    </w:sdtPr>
    <w:sdtEndPr/>
    <w:sdtContent>
      <w:p w:rsidR="00F86534" w:rsidRDefault="00F86534" w:rsidP="00F24DD5">
        <w:pPr>
          <w:pStyle w:val="a5"/>
          <w:rPr>
            <w:rFonts w:ascii="Times New Roman" w:hAnsi="Times New Roman" w:cs="Times New Roman"/>
            <w:sz w:val="18"/>
            <w:szCs w:val="18"/>
          </w:rPr>
        </w:pPr>
        <w:r w:rsidRPr="00F1532D">
          <w:rPr>
            <w:rFonts w:ascii="Times New Roman" w:hAnsi="Times New Roman" w:cs="Times New Roman"/>
            <w:sz w:val="18"/>
            <w:szCs w:val="18"/>
          </w:rPr>
          <w:t>Конспект</w:t>
        </w:r>
        <w:r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Pr="00F1532D">
          <w:rPr>
            <w:rFonts w:ascii="Times New Roman" w:hAnsi="Times New Roman" w:cs="Times New Roman"/>
            <w:sz w:val="18"/>
            <w:szCs w:val="18"/>
          </w:rPr>
          <w:t>НОД по познавательному развитию</w:t>
        </w:r>
        <w:r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Pr="00F1532D">
          <w:rPr>
            <w:rFonts w:ascii="Times New Roman" w:hAnsi="Times New Roman" w:cs="Times New Roman"/>
            <w:sz w:val="18"/>
            <w:szCs w:val="18"/>
          </w:rPr>
          <w:t>на тему: «</w:t>
        </w:r>
        <w:proofErr w:type="spellStart"/>
        <w:r w:rsidRPr="00F1532D">
          <w:rPr>
            <w:rFonts w:ascii="Times New Roman" w:hAnsi="Times New Roman" w:cs="Times New Roman"/>
            <w:sz w:val="18"/>
            <w:szCs w:val="18"/>
          </w:rPr>
          <w:t>Путешествие</w:t>
        </w:r>
        <w:r>
          <w:rPr>
            <w:rFonts w:ascii="Times New Roman" w:hAnsi="Times New Roman" w:cs="Times New Roman"/>
            <w:sz w:val="18"/>
            <w:szCs w:val="18"/>
          </w:rPr>
          <w:t>на</w:t>
        </w:r>
        <w:proofErr w:type="spellEnd"/>
        <w:r>
          <w:rPr>
            <w:rFonts w:ascii="Times New Roman" w:hAnsi="Times New Roman" w:cs="Times New Roman"/>
            <w:sz w:val="18"/>
            <w:szCs w:val="18"/>
          </w:rPr>
          <w:t xml:space="preserve"> математическую галактику</w:t>
        </w:r>
        <w:r w:rsidRPr="00F1532D">
          <w:rPr>
            <w:rFonts w:ascii="Times New Roman" w:hAnsi="Times New Roman" w:cs="Times New Roman"/>
            <w:sz w:val="18"/>
            <w:szCs w:val="18"/>
          </w:rPr>
          <w:t>»</w:t>
        </w:r>
        <w:r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Pr="00F1532D">
          <w:rPr>
            <w:rFonts w:ascii="Times New Roman" w:hAnsi="Times New Roman" w:cs="Times New Roman"/>
            <w:sz w:val="18"/>
            <w:szCs w:val="18"/>
          </w:rPr>
          <w:t>для детей старшего дошкольного возраста</w:t>
        </w:r>
      </w:p>
      <w:p w:rsidR="00F86534" w:rsidRPr="00F1532D" w:rsidRDefault="00F86534" w:rsidP="00F24DD5">
        <w:pPr>
          <w:pStyle w:val="a5"/>
          <w:rPr>
            <w:rFonts w:ascii="Times New Roman" w:hAnsi="Times New Roman" w:cs="Times New Roman"/>
            <w:sz w:val="18"/>
            <w:szCs w:val="18"/>
          </w:rPr>
        </w:pPr>
        <w:proofErr w:type="spellStart"/>
        <w:r>
          <w:rPr>
            <w:rFonts w:ascii="Times New Roman" w:hAnsi="Times New Roman" w:cs="Times New Roman"/>
            <w:sz w:val="18"/>
            <w:szCs w:val="18"/>
          </w:rPr>
          <w:t>Данюк</w:t>
        </w:r>
        <w:proofErr w:type="spellEnd"/>
        <w:r>
          <w:rPr>
            <w:rFonts w:ascii="Times New Roman" w:hAnsi="Times New Roman" w:cs="Times New Roman"/>
            <w:sz w:val="18"/>
            <w:szCs w:val="18"/>
          </w:rPr>
          <w:t xml:space="preserve"> </w:t>
        </w:r>
        <w:proofErr w:type="gramStart"/>
        <w:r>
          <w:rPr>
            <w:rFonts w:ascii="Times New Roman" w:hAnsi="Times New Roman" w:cs="Times New Roman"/>
            <w:sz w:val="18"/>
            <w:szCs w:val="18"/>
          </w:rPr>
          <w:t>А.А..</w:t>
        </w:r>
        <w:proofErr w:type="gramEnd"/>
        <w:r>
          <w:rPr>
            <w:rFonts w:ascii="Times New Roman" w:hAnsi="Times New Roman" w:cs="Times New Roman"/>
            <w:sz w:val="18"/>
            <w:szCs w:val="18"/>
          </w:rPr>
          <w:t xml:space="preserve"> воспитатель  МАДОУ «ЦРР-ДС №4 г.Благовещенска «Фантазия»</w:t>
        </w:r>
      </w:p>
      <w:p w:rsidR="00F86534" w:rsidRDefault="00F86534" w:rsidP="00F24DD5">
        <w:pPr>
          <w:pStyle w:val="a5"/>
        </w:pPr>
      </w:p>
      <w:p w:rsidR="00F86534" w:rsidRDefault="00373D8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5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6534" w:rsidRDefault="00F865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34" w:rsidRDefault="00F865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34" w:rsidRDefault="00F865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83" w:rsidRDefault="00BA4A83" w:rsidP="00F1532D">
      <w:pPr>
        <w:spacing w:after="0" w:line="240" w:lineRule="auto"/>
      </w:pPr>
      <w:r>
        <w:separator/>
      </w:r>
    </w:p>
  </w:footnote>
  <w:footnote w:type="continuationSeparator" w:id="0">
    <w:p w:rsidR="00BA4A83" w:rsidRDefault="00BA4A83" w:rsidP="00F1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1776"/>
    <w:multiLevelType w:val="hybridMultilevel"/>
    <w:tmpl w:val="68C4A700"/>
    <w:lvl w:ilvl="0" w:tplc="4170D386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87A93"/>
    <w:multiLevelType w:val="hybridMultilevel"/>
    <w:tmpl w:val="59EE5FAC"/>
    <w:lvl w:ilvl="0" w:tplc="4170D386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7551C"/>
    <w:multiLevelType w:val="hybridMultilevel"/>
    <w:tmpl w:val="BC42E6B4"/>
    <w:lvl w:ilvl="0" w:tplc="4B2C538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170D386">
      <w:start w:val="1"/>
      <w:numFmt w:val="bullet"/>
      <w:lvlText w:val="·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22C5E"/>
    <w:multiLevelType w:val="hybridMultilevel"/>
    <w:tmpl w:val="98EAD46E"/>
    <w:lvl w:ilvl="0" w:tplc="4B2C538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A17BB"/>
    <w:multiLevelType w:val="hybridMultilevel"/>
    <w:tmpl w:val="44061AA4"/>
    <w:lvl w:ilvl="0" w:tplc="4170D386">
      <w:start w:val="1"/>
      <w:numFmt w:val="bullet"/>
      <w:lvlText w:val="·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8914198"/>
    <w:multiLevelType w:val="hybridMultilevel"/>
    <w:tmpl w:val="4DD09378"/>
    <w:lvl w:ilvl="0" w:tplc="4170D386">
      <w:start w:val="1"/>
      <w:numFmt w:val="bullet"/>
      <w:lvlText w:val="·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0C21B88"/>
    <w:multiLevelType w:val="hybridMultilevel"/>
    <w:tmpl w:val="88965B52"/>
    <w:lvl w:ilvl="0" w:tplc="94701D1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C0EEE"/>
    <w:multiLevelType w:val="hybridMultilevel"/>
    <w:tmpl w:val="D51418BA"/>
    <w:lvl w:ilvl="0" w:tplc="4170D386">
      <w:start w:val="1"/>
      <w:numFmt w:val="bullet"/>
      <w:lvlText w:val="·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84E"/>
    <w:rsid w:val="00017BCD"/>
    <w:rsid w:val="00020B4D"/>
    <w:rsid w:val="00045726"/>
    <w:rsid w:val="000638CB"/>
    <w:rsid w:val="0009412C"/>
    <w:rsid w:val="000A273E"/>
    <w:rsid w:val="000D6F65"/>
    <w:rsid w:val="000E64B8"/>
    <w:rsid w:val="0011009A"/>
    <w:rsid w:val="00115B7A"/>
    <w:rsid w:val="0011740F"/>
    <w:rsid w:val="00122DE5"/>
    <w:rsid w:val="00141106"/>
    <w:rsid w:val="0016694A"/>
    <w:rsid w:val="001D4D9F"/>
    <w:rsid w:val="001F11BF"/>
    <w:rsid w:val="001F2241"/>
    <w:rsid w:val="00205FA8"/>
    <w:rsid w:val="00286665"/>
    <w:rsid w:val="002A38EC"/>
    <w:rsid w:val="002B0585"/>
    <w:rsid w:val="002D084E"/>
    <w:rsid w:val="002E6106"/>
    <w:rsid w:val="00324C94"/>
    <w:rsid w:val="00342A61"/>
    <w:rsid w:val="00344FAA"/>
    <w:rsid w:val="0034657D"/>
    <w:rsid w:val="00373D8A"/>
    <w:rsid w:val="0038396F"/>
    <w:rsid w:val="003C54AA"/>
    <w:rsid w:val="003E299B"/>
    <w:rsid w:val="00435C56"/>
    <w:rsid w:val="004661C0"/>
    <w:rsid w:val="004C1C6A"/>
    <w:rsid w:val="004C2EBB"/>
    <w:rsid w:val="004C3D32"/>
    <w:rsid w:val="00512B44"/>
    <w:rsid w:val="005138E3"/>
    <w:rsid w:val="00525303"/>
    <w:rsid w:val="005515CF"/>
    <w:rsid w:val="00586348"/>
    <w:rsid w:val="005A31CF"/>
    <w:rsid w:val="005B20DF"/>
    <w:rsid w:val="005C2FDE"/>
    <w:rsid w:val="005C6CAE"/>
    <w:rsid w:val="00604494"/>
    <w:rsid w:val="00643034"/>
    <w:rsid w:val="0066578E"/>
    <w:rsid w:val="00667771"/>
    <w:rsid w:val="00680008"/>
    <w:rsid w:val="006B5CC4"/>
    <w:rsid w:val="006C7D41"/>
    <w:rsid w:val="006E255B"/>
    <w:rsid w:val="00755230"/>
    <w:rsid w:val="00772EC3"/>
    <w:rsid w:val="00774EC8"/>
    <w:rsid w:val="007F28FF"/>
    <w:rsid w:val="007F5542"/>
    <w:rsid w:val="00870CD0"/>
    <w:rsid w:val="008E1294"/>
    <w:rsid w:val="00914EB6"/>
    <w:rsid w:val="00924C03"/>
    <w:rsid w:val="00976F78"/>
    <w:rsid w:val="009868AC"/>
    <w:rsid w:val="009A1297"/>
    <w:rsid w:val="009A794A"/>
    <w:rsid w:val="009E48D8"/>
    <w:rsid w:val="009F5503"/>
    <w:rsid w:val="00A05730"/>
    <w:rsid w:val="00A35ABB"/>
    <w:rsid w:val="00A72F1B"/>
    <w:rsid w:val="00AA1DA6"/>
    <w:rsid w:val="00AA3400"/>
    <w:rsid w:val="00AB76B6"/>
    <w:rsid w:val="00AD222D"/>
    <w:rsid w:val="00B02AD9"/>
    <w:rsid w:val="00B2796E"/>
    <w:rsid w:val="00B40B4F"/>
    <w:rsid w:val="00B75892"/>
    <w:rsid w:val="00BA4A83"/>
    <w:rsid w:val="00C121C9"/>
    <w:rsid w:val="00C538BC"/>
    <w:rsid w:val="00C73B2F"/>
    <w:rsid w:val="00CB6E39"/>
    <w:rsid w:val="00CD4F71"/>
    <w:rsid w:val="00CE677B"/>
    <w:rsid w:val="00E42863"/>
    <w:rsid w:val="00E43027"/>
    <w:rsid w:val="00E44F4E"/>
    <w:rsid w:val="00E46BD3"/>
    <w:rsid w:val="00E54031"/>
    <w:rsid w:val="00E95302"/>
    <w:rsid w:val="00F1532D"/>
    <w:rsid w:val="00F24DD5"/>
    <w:rsid w:val="00F745F6"/>
    <w:rsid w:val="00F804F4"/>
    <w:rsid w:val="00F86534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A9FEA926-69E8-4496-A8D5-A1D19659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32D"/>
  </w:style>
  <w:style w:type="paragraph" w:styleId="a5">
    <w:name w:val="footer"/>
    <w:basedOn w:val="a"/>
    <w:link w:val="a6"/>
    <w:uiPriority w:val="99"/>
    <w:unhideWhenUsed/>
    <w:rsid w:val="00F1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32D"/>
  </w:style>
  <w:style w:type="paragraph" w:styleId="a7">
    <w:name w:val="List Paragraph"/>
    <w:basedOn w:val="a"/>
    <w:uiPriority w:val="34"/>
    <w:qFormat/>
    <w:rsid w:val="00344FAA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525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525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B75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4C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2019-03-20T01:08:00Z</dcterms:created>
  <dcterms:modified xsi:type="dcterms:W3CDTF">2019-04-22T04:16:00Z</dcterms:modified>
</cp:coreProperties>
</file>