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4" w:rsidRDefault="00A47A04" w:rsidP="000F1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5423" w:rsidRPr="00527A7C" w:rsidRDefault="00845423" w:rsidP="0084542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527A7C">
        <w:rPr>
          <w:rFonts w:ascii="Times New Roman" w:hAnsi="Times New Roman" w:cs="Times New Roman"/>
          <w:sz w:val="24"/>
          <w:szCs w:val="24"/>
        </w:rPr>
        <w:t>Муниципальное автономное учреждение для детей,</w:t>
      </w:r>
    </w:p>
    <w:p w:rsidR="00845423" w:rsidRPr="00527A7C" w:rsidRDefault="00845423" w:rsidP="0084542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7A7C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527A7C">
        <w:rPr>
          <w:rFonts w:ascii="Times New Roman" w:hAnsi="Times New Roman" w:cs="Times New Roman"/>
          <w:sz w:val="24"/>
          <w:szCs w:val="24"/>
        </w:rPr>
        <w:t xml:space="preserve"> в психолого-педагогической и медико-социальной помощи</w:t>
      </w:r>
    </w:p>
    <w:p w:rsidR="00845423" w:rsidRPr="00527A7C" w:rsidRDefault="00845423" w:rsidP="0084542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527A7C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527A7C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527A7C">
        <w:rPr>
          <w:rFonts w:ascii="Times New Roman" w:hAnsi="Times New Roman" w:cs="Times New Roman"/>
          <w:sz w:val="24"/>
          <w:szCs w:val="24"/>
        </w:rPr>
        <w:t xml:space="preserve"> сопровождения  «ЛОГОС» городского округа закрытое административно-территориальное образование город Межгорье  Республики Башкортостан</w:t>
      </w:r>
    </w:p>
    <w:p w:rsidR="00845423" w:rsidRPr="00527A7C" w:rsidRDefault="00845423" w:rsidP="0084542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53AC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53AC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53AC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1D83" w:rsidRPr="00A47A04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E53AC" w:rsidRDefault="0084542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Коррекционно-развивающее занятие </w:t>
      </w:r>
    </w:p>
    <w:p w:rsidR="00845423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развитию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внимания, памяти</w:t>
      </w:r>
    </w:p>
    <w:p w:rsidR="00845423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 </w:t>
      </w:r>
      <w:r w:rsidR="00845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детей с ЗПР младшего школьного возраста</w:t>
      </w:r>
    </w:p>
    <w:p w:rsidR="00A47A04" w:rsidRDefault="0084542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45423" w:rsidRDefault="0084542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7A04" w:rsidRPr="00845423" w:rsidRDefault="00A47A04" w:rsidP="00A47A04">
      <w:pPr>
        <w:spacing w:before="3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4542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</w:t>
      </w:r>
      <w:r w:rsidR="001C5051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Путешествие по стране</w:t>
      </w:r>
      <w:r w:rsidRPr="0084542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знаний»</w:t>
      </w:r>
    </w:p>
    <w:p w:rsidR="00A47A04" w:rsidRPr="00845423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7A04" w:rsidRP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53AC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E53AC" w:rsidRDefault="00EE53AC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71D83" w:rsidRPr="00A47A04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4" w:rsidRPr="00A47A04" w:rsidRDefault="005604E2" w:rsidP="00A4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</w:t>
      </w:r>
      <w:r w:rsidR="00A47A04" w:rsidRPr="00A47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7A04" w:rsidRPr="00A47A04" w:rsidRDefault="005604E2" w:rsidP="00A47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Спирова Галина</w:t>
      </w:r>
      <w:r w:rsidR="00A47A04" w:rsidRPr="00A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Геннадьевн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47A04" w:rsidRPr="00A47A04" w:rsidRDefault="00A47A04" w:rsidP="00A47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04" w:rsidRPr="00A47A04" w:rsidRDefault="00A47A04" w:rsidP="00EE5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Межгорье</w:t>
      </w:r>
    </w:p>
    <w:p w:rsidR="00A47A04" w:rsidRDefault="00845423" w:rsidP="0067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4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A04" w:rsidRPr="00A47A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4E2" w:rsidRPr="00671D83" w:rsidRDefault="005604E2" w:rsidP="00671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04" w:rsidRDefault="00A47A04" w:rsidP="00A47A04">
      <w:pPr>
        <w:spacing w:before="75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</w:p>
    <w:p w:rsidR="00A47A04" w:rsidRPr="00095A42" w:rsidRDefault="00A47A04" w:rsidP="00A47A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оррекция 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витие </w:t>
      </w:r>
      <w:r w:rsidR="005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внимания, памяти у </w:t>
      </w:r>
      <w:r w:rsidR="00EE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56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ЗПР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D83" w:rsidRDefault="00671D83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</w:t>
      </w:r>
    </w:p>
    <w:p w:rsidR="00671D83" w:rsidRPr="00095A42" w:rsidRDefault="00671D83" w:rsidP="00A47A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Коррекционно-развивающие: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</w:t>
      </w:r>
      <w:r w:rsidR="0067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коррекция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</w:t>
      </w:r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 </w:t>
      </w:r>
      <w:proofErr w:type="gramStart"/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лухового внимания и памяти; </w:t>
      </w:r>
      <w:r w:rsidR="0075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регуляторных способностей.</w:t>
      </w:r>
    </w:p>
    <w:p w:rsidR="00A47A04" w:rsidRPr="00095A42" w:rsidRDefault="00A47A04" w:rsidP="00A47A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нарушений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правильному дыханию.</w:t>
      </w:r>
    </w:p>
    <w:p w:rsidR="00A47A04" w:rsidRDefault="00A47A04" w:rsidP="00671D8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способности</w:t>
      </w:r>
      <w:r w:rsidR="0075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A04" w:rsidRP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</w:t>
      </w:r>
    </w:p>
    <w:p w:rsidR="00A47A04" w:rsidRP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A04" w:rsidRPr="00A47A04" w:rsidRDefault="00757499" w:rsidP="00A47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35-40</w:t>
      </w:r>
      <w:r w:rsidR="00A47A04" w:rsidRPr="00A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направленность</w:t>
      </w:r>
    </w:p>
    <w:p w:rsidR="00A47A04" w:rsidRP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A04" w:rsidRPr="00A47A04" w:rsidRDefault="00EE53AC" w:rsidP="00A47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47A04" w:rsidRPr="00A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ладшего школьного возраста с ЗПР</w:t>
      </w:r>
      <w:r w:rsidR="00A47A04" w:rsidRPr="00A47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A04" w:rsidRPr="00A47A04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7A04" w:rsidRPr="00A47A04" w:rsidRDefault="00A47A04" w:rsidP="00A4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занятия</w:t>
      </w:r>
    </w:p>
    <w:p w:rsidR="00A47A04" w:rsidRPr="00380713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Приветствие</w:t>
      </w:r>
    </w:p>
    <w:p w:rsidR="00A47A04" w:rsidRPr="00757499" w:rsidRDefault="00A47A04" w:rsidP="00A47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эмоционального настроя ребенка. Введение в тему занятия.</w:t>
      </w:r>
    </w:p>
    <w:p w:rsidR="006D263E" w:rsidRDefault="00757499" w:rsidP="00A47A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47A04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(имя ребенка)! Я рада  тебя видеть! А какое у тебя сейчас настроение? На что оно похоже:</w:t>
      </w:r>
      <w:r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 явление природы или ….</w:t>
      </w:r>
      <w:r w:rsidR="00A47A04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?  (ответ ребенка)</w:t>
      </w:r>
      <w:r w:rsidR="006D263E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A04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FA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Оценка своего настроения на </w:t>
      </w:r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21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proofErr w:type="gramStart"/>
      <w:r w:rsidR="00A6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смайликами</w:t>
      </w:r>
      <w:r w:rsidR="00100FA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FAE" w:rsidRPr="00100FAE" w:rsidRDefault="00100FAE" w:rsidP="00A47A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63E" w:rsidRPr="00757499" w:rsidRDefault="006D263E" w:rsidP="00A47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с тобой путешествовать по</w:t>
      </w:r>
      <w:r w:rsidR="00757499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 знаний</w:t>
      </w:r>
      <w:r w:rsidR="00757499"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749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671D83" w:rsidRPr="00757499" w:rsidRDefault="00671D83" w:rsidP="006D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63E" w:rsidRPr="00380713" w:rsidRDefault="006D263E" w:rsidP="006D26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«Найди отличие»</w:t>
      </w:r>
    </w:p>
    <w:p w:rsidR="00757499" w:rsidRPr="00380713" w:rsidRDefault="00757499" w:rsidP="006D26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внимательности.</w:t>
      </w:r>
    </w:p>
    <w:p w:rsidR="006D263E" w:rsidRPr="00380713" w:rsidRDefault="00671D83" w:rsidP="006D26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з</w:t>
      </w:r>
      <w:r w:rsidR="006D263E" w:rsidRP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найти, чем отличаются картинки друг от друга.</w:t>
      </w:r>
    </w:p>
    <w:p w:rsidR="00757499" w:rsidRPr="00380713" w:rsidRDefault="00757499" w:rsidP="00757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Дидактический материал:</w:t>
      </w:r>
      <w:r w:rsidRPr="00380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усложненные картинки с похожими изобра</w:t>
      </w:r>
      <w:r w:rsidRP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жениями.</w:t>
      </w:r>
    </w:p>
    <w:p w:rsidR="00671D83" w:rsidRPr="00380713" w:rsidRDefault="00671D83" w:rsidP="006D263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D263E" w:rsidRPr="00380713" w:rsidRDefault="006D263E" w:rsidP="006D263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«Не пропусти животное»</w:t>
      </w:r>
    </w:p>
    <w:p w:rsidR="00757499" w:rsidRPr="00380713" w:rsidRDefault="00757499" w:rsidP="00757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внимательности, быстроты распределения и переключения внимания, а, кроме того, </w:t>
      </w:r>
      <w:r w:rsidR="00380713" w:rsidRPr="0038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380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кругозор и познавательную активность ребенка.</w:t>
      </w:r>
    </w:p>
    <w:p w:rsidR="006D263E" w:rsidRPr="00671D83" w:rsidRDefault="00671D83" w:rsidP="006D263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Инструкция:</w:t>
      </w:r>
      <w:r w:rsidRPr="003807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F1F41" w:rsidRPr="00380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380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зачитаю</w:t>
      </w:r>
      <w:r w:rsidR="006D263E" w:rsidRPr="00380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список слов. </w:t>
      </w:r>
      <w:r w:rsidRPr="00380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Твоя з</w:t>
      </w:r>
      <w:r w:rsidR="006D263E" w:rsidRPr="00380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адача хлопнуть в ладоши тогда, когда встретится</w:t>
      </w:r>
      <w:r w:rsidR="006D263E" w:rsidRPr="00671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слово, обозначающее животное.</w:t>
      </w:r>
    </w:p>
    <w:p w:rsidR="006D263E" w:rsidRPr="00441E26" w:rsidRDefault="006D263E" w:rsidP="006D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Дидактический материал: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26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карточка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D26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набором слов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6D263E" w:rsidRDefault="006D263E" w:rsidP="006D26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стол, книга,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лошадь,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стул, дверь, ви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ноград,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собака,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книга, туфли, карандаш, мяч, окно,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кошка,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сапоги,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коза,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стекло, дом, дорога, яблоко,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дерево, ко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стена, крыша, арбуз, санки, снег,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тигр,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кровать, тет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радь, вилка, лед, елка,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заяц, волк,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галстук, лимон,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медведь, </w:t>
      </w:r>
      <w:r w:rsidRPr="004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дыня, чайник, тарелка, полка, масло, пальто, </w:t>
      </w:r>
      <w:r w:rsidRPr="0044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  <w:proofErr w:type="gramEnd"/>
    </w:p>
    <w:p w:rsidR="00380713" w:rsidRPr="00441E26" w:rsidRDefault="00380713" w:rsidP="006D26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3E" w:rsidRPr="00380713" w:rsidRDefault="00380713" w:rsidP="006D26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Дыхательное упражнение «Бабочка»</w:t>
      </w:r>
    </w:p>
    <w:p w:rsidR="00380713" w:rsidRPr="00380713" w:rsidRDefault="00380713" w:rsidP="006D26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</w:t>
      </w:r>
      <w:r w:rsidRPr="003807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бучение правильному дыханию.</w:t>
      </w:r>
    </w:p>
    <w:p w:rsidR="006D263E" w:rsidRDefault="00C97835" w:rsidP="006D2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сходное положение: сидя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стуле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склонив голову, обняв себя за плечи. Сдел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медленный вдох, встав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руки через стороны подними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задержи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 сделай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вдох, прямые руки опусти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 до уровня плеч. Задержи дыхание. Снова сделай</w:t>
      </w:r>
      <w:r w:rsidR="006D263E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медленный глубокий выдох, руки при этом совершают в такт с выдохом плавные махи («крылышки бабочки»).</w:t>
      </w:r>
    </w:p>
    <w:p w:rsidR="00671D83" w:rsidRDefault="00671D83" w:rsidP="006D2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97835" w:rsidRPr="00380713" w:rsidRDefault="00100FAE" w:rsidP="006D26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</w:t>
      </w:r>
      <w:r w:rsidR="00C97835" w:rsidRPr="003807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«Зашифрованные слова»</w:t>
      </w:r>
    </w:p>
    <w:p w:rsidR="00380713" w:rsidRDefault="00380713" w:rsidP="006D2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зрительно-моторной координации, регуляторных способностей.</w:t>
      </w:r>
    </w:p>
    <w:p w:rsidR="00380713" w:rsidRPr="00095A42" w:rsidRDefault="00380713" w:rsidP="0038071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внимательно рассмотри карточки,  на которой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- это зашифрованные слова. Ты можешь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расшифровать при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 таблицы – шифра. Расшифруй слова, запиши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рабочую тетрадь 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определите какое слово лишнее и почему.</w:t>
      </w:r>
    </w:p>
    <w:p w:rsidR="00676EB8" w:rsidRDefault="00676EB8" w:rsidP="00676E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Дидактический материал:</w:t>
      </w:r>
      <w:r w:rsidR="0038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80713" w:rsidRPr="00380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676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аблица – ключ к шифру</w:t>
      </w:r>
    </w:p>
    <w:p w:rsidR="001C5051" w:rsidRDefault="001C5051" w:rsidP="00676E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C5051" w:rsidTr="001C5051"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C5051" w:rsidTr="001C5051"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870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1" w:type="dxa"/>
          </w:tcPr>
          <w:p w:rsidR="001C5051" w:rsidRDefault="001C5051" w:rsidP="001C50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1C5051" w:rsidRDefault="001C5051" w:rsidP="00C9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835" w:rsidRPr="00095A42" w:rsidRDefault="00C97835" w:rsidP="00C978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6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Зашифрованные слова: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6740,434675,</w:t>
      </w:r>
      <w:r w:rsidR="0067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43125, 62410, 9265, 521290, 18410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7835" w:rsidRPr="00095A42" w:rsidRDefault="00C97835" w:rsidP="00C978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6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ЛИСА, СУСЛИК, СУРОК, ЛОСЬ, ВОЛК, КОРОВА, РЫСЬ.</w:t>
      </w:r>
    </w:p>
    <w:p w:rsidR="006D263E" w:rsidRPr="00C97835" w:rsidRDefault="00C97835" w:rsidP="006D263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76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Лишнее слово</w:t>
      </w:r>
      <w:r w:rsidR="00676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КОРОВА, т.к. корова домашнее животное, а остальные дикие животные.</w:t>
      </w:r>
    </w:p>
    <w:p w:rsidR="00671D83" w:rsidRDefault="00671D83" w:rsidP="00C978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7835" w:rsidRPr="00095A42" w:rsidRDefault="00C97835" w:rsidP="00C978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5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Упражнение для профилактики нарушения зрения</w:t>
      </w:r>
    </w:p>
    <w:p w:rsidR="00676EB8" w:rsidRDefault="00C97835" w:rsidP="00C978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2145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145C0" w:rsidRPr="0021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подбородок ладоням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«Нарисуй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 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6 кругов по часо</w:t>
      </w:r>
      <w:r w:rsid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стрелке и 6 кругов – против</w:t>
      </w:r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часовой стрелки, а затем чуть </w:t>
      </w:r>
      <w:r w:rsid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</w:t>
      </w:r>
      <w:r w:rsidR="001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 все снова</w:t>
      </w:r>
      <w:r w:rsidR="0038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D83" w:rsidRDefault="00671D83" w:rsidP="00C978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97835" w:rsidRDefault="00676EB8" w:rsidP="00C978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97835" w:rsidRPr="00095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Упражнение </w:t>
      </w:r>
      <w:r w:rsidR="0010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Вспомни и назови…»</w:t>
      </w:r>
    </w:p>
    <w:p w:rsidR="00100FAE" w:rsidRPr="00100FAE" w:rsidRDefault="00100FAE" w:rsidP="00C978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00F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100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азвитие способностей к запоминанию и удержанию информации.</w:t>
      </w:r>
    </w:p>
    <w:p w:rsidR="00C97835" w:rsidRDefault="00C97835" w:rsidP="00C9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="001C5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F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расшифрованные слова</w:t>
      </w:r>
      <w:r w:rsidR="0067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предыдущем упражнении 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7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</w:t>
      </w:r>
      <w:r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их. </w:t>
      </w:r>
    </w:p>
    <w:p w:rsidR="005130F8" w:rsidRDefault="005130F8" w:rsidP="00C97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EB8" w:rsidRPr="005130F8" w:rsidRDefault="00676EB8" w:rsidP="00676E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30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Рефлексия</w:t>
      </w:r>
    </w:p>
    <w:p w:rsidR="000664E5" w:rsidRPr="00100FAE" w:rsidRDefault="00100FAE" w:rsidP="00100FA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делится впечатлениями. Рассказывает, что понравилось на занятии, что было трудным? Оценивает свою работу и свое</w:t>
      </w:r>
      <w:r w:rsidR="00676EB8" w:rsidRPr="00095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 на протяжении всего занятия с помощью смайликов.</w:t>
      </w:r>
      <w:bookmarkStart w:id="0" w:name="_GoBack"/>
      <w:bookmarkEnd w:id="0"/>
    </w:p>
    <w:sectPr w:rsidR="000664E5" w:rsidRPr="00100FAE" w:rsidSect="00EE53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BC"/>
    <w:rsid w:val="000664E5"/>
    <w:rsid w:val="00095A42"/>
    <w:rsid w:val="000F1F41"/>
    <w:rsid w:val="00100FAE"/>
    <w:rsid w:val="001461BC"/>
    <w:rsid w:val="001C5051"/>
    <w:rsid w:val="002145C0"/>
    <w:rsid w:val="00347874"/>
    <w:rsid w:val="00380713"/>
    <w:rsid w:val="00441E26"/>
    <w:rsid w:val="005130F8"/>
    <w:rsid w:val="005604E2"/>
    <w:rsid w:val="00606352"/>
    <w:rsid w:val="00671D83"/>
    <w:rsid w:val="00676EB8"/>
    <w:rsid w:val="006D263E"/>
    <w:rsid w:val="00702325"/>
    <w:rsid w:val="00757499"/>
    <w:rsid w:val="00845423"/>
    <w:rsid w:val="009365A8"/>
    <w:rsid w:val="009D5DAB"/>
    <w:rsid w:val="00A42FB3"/>
    <w:rsid w:val="00A45348"/>
    <w:rsid w:val="00A47A04"/>
    <w:rsid w:val="00A60B81"/>
    <w:rsid w:val="00C20E1E"/>
    <w:rsid w:val="00C97835"/>
    <w:rsid w:val="00E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SPecialiST</cp:lastModifiedBy>
  <cp:revision>16</cp:revision>
  <cp:lastPrinted>2015-06-02T04:38:00Z</cp:lastPrinted>
  <dcterms:created xsi:type="dcterms:W3CDTF">2015-05-28T16:40:00Z</dcterms:created>
  <dcterms:modified xsi:type="dcterms:W3CDTF">2020-01-20T10:16:00Z</dcterms:modified>
</cp:coreProperties>
</file>