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CA" w:rsidRDefault="00887CCA" w:rsidP="00D14140">
      <w:pPr>
        <w:spacing w:after="168" w:line="360" w:lineRule="auto"/>
        <w:ind w:left="2124"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  <w:lang w:eastAsia="ru-RU"/>
        </w:rPr>
      </w:pPr>
    </w:p>
    <w:p w:rsidR="00887CCA" w:rsidRDefault="00887CCA" w:rsidP="00B402FE">
      <w:pPr>
        <w:spacing w:after="168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  <w:lang w:eastAsia="ru-RU"/>
        </w:rPr>
      </w:pPr>
    </w:p>
    <w:p w:rsidR="00B402FE" w:rsidRDefault="00B1140D" w:rsidP="00B402FE">
      <w:pPr>
        <w:spacing w:after="168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  <w:lang w:eastAsia="ru-RU"/>
        </w:rPr>
        <w:t>Русская песня – душа народа</w:t>
      </w:r>
    </w:p>
    <w:p w:rsidR="00B402FE" w:rsidRPr="00B402FE" w:rsidRDefault="00B402FE" w:rsidP="00B402FE">
      <w:pPr>
        <w:pStyle w:val="ae"/>
        <w:numPr>
          <w:ilvl w:val="0"/>
          <w:numId w:val="1"/>
        </w:numPr>
        <w:spacing w:after="168" w:line="240" w:lineRule="auto"/>
        <w:rPr>
          <w:rFonts w:ascii="Times New Roman" w:eastAsia="Times New Roman" w:hAnsi="Times New Roman" w:cs="Times New Roman"/>
          <w:bCs/>
          <w:color w:val="323232"/>
          <w:sz w:val="28"/>
          <w:szCs w:val="28"/>
          <w:bdr w:val="none" w:sz="0" w:space="0" w:color="auto" w:frame="1"/>
          <w:lang w:eastAsia="ru-RU"/>
        </w:rPr>
      </w:pPr>
      <w:r w:rsidRPr="00B402FE">
        <w:rPr>
          <w:rFonts w:ascii="Times New Roman" w:eastAsia="Times New Roman" w:hAnsi="Times New Roman" w:cs="Times New Roman"/>
          <w:bCs/>
          <w:color w:val="323232"/>
          <w:sz w:val="28"/>
          <w:szCs w:val="28"/>
          <w:bdr w:val="none" w:sz="0" w:space="0" w:color="auto" w:frame="1"/>
          <w:lang w:eastAsia="ru-RU"/>
        </w:rPr>
        <w:t xml:space="preserve">Фоном звучит песня </w:t>
      </w:r>
      <w:r w:rsidRPr="00F626F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  <w:lang w:eastAsia="ru-RU"/>
        </w:rPr>
        <w:t>«Белая береза»)</w:t>
      </w:r>
    </w:p>
    <w:p w:rsidR="00C863D9" w:rsidRPr="00C863D9" w:rsidRDefault="008F2654" w:rsidP="00C863D9">
      <w:pPr>
        <w:spacing w:after="168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r w:rsidR="00C863D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863D9" w:rsidRPr="00C863D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C863D9" w:rsidRPr="00C863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поговорим о русской народной песне и услышим ее в </w:t>
      </w:r>
      <w:r w:rsidR="00C863D9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исполнении народного коллектива ансамбля русской песни «Коренские дворы»</w:t>
      </w:r>
      <w:r w:rsidR="00112800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, четверть </w:t>
      </w:r>
      <w:bookmarkStart w:id="0" w:name="_GoBack"/>
      <w:bookmarkEnd w:id="0"/>
      <w:r w:rsidR="00866937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века сохраняющего наследие вокально-хоровой культуры Курского края</w:t>
      </w:r>
      <w:r w:rsidR="00C863D9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.</w:t>
      </w:r>
    </w:p>
    <w:p w:rsidR="00C863D9" w:rsidRDefault="00C863D9" w:rsidP="004C1E96">
      <w:pPr>
        <w:spacing w:after="168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великий соотечественник композитор М. И. Глинка назвал русскую песню «душой</w:t>
      </w:r>
      <w:r w:rsidR="00CD10D7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народа».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F16169" w:rsidRPr="00B170B1" w:rsidRDefault="00CD10D7" w:rsidP="004C1E96">
      <w:pPr>
        <w:spacing w:after="168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</w:pP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– старейший по происхождению жанр вокальной музыки, известны</w:t>
      </w:r>
      <w:r w:rsidR="00C863D9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почти всем народам мира. Она бывает простой и сложной, сольной, ансамблевой и хоровой, одноголосной и многоголосной</w:t>
      </w: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Лучшие народные песни отличаются непосредственностью высказывания, искренностью и задушевностью. Старинные народные песни любой страны – </w:t>
      </w:r>
      <w:r w:rsidR="00484BF9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 коллективного творчества многих людских поколений. Одна из характерных особенностей народных песен за</w:t>
      </w:r>
      <w:r w:rsidR="004D6668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ключается в их устной</w:t>
      </w: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передаче от одного певца к другому, от старших поколений к младшим. Каждый вносил в песню что- то своё, таким образом, видоизменялись слова и напев песен, возникали многочисленные варианты.</w:t>
      </w:r>
      <w:r w:rsidR="00190D4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D40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Русский народ всегда славился своей музыкальностью, и песня сопровождала человека от рождения до последних дней. Этим объясняется и большое разнообразие песенных жанров</w:t>
      </w:r>
      <w:r w:rsidR="00484BF9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, </w:t>
      </w:r>
      <w:r w:rsidR="00190D40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начиная с самых древних напево</w:t>
      </w:r>
      <w:r w:rsidR="00484BF9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в и вплоть до современных народ</w:t>
      </w:r>
      <w:r w:rsidR="00190D40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ных песен.</w:t>
      </w:r>
      <w:r w:rsidR="00190D4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D67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90D4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есня – это живой голос народа, отражение всей его многотысячелетней культуры. </w:t>
      </w:r>
    </w:p>
    <w:p w:rsidR="00762D67" w:rsidRPr="005B754B" w:rsidRDefault="008F2654" w:rsidP="004C1E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Русская песня - это </w:t>
      </w:r>
      <w:r w:rsidR="00F16169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наша великая русская святыня. </w:t>
      </w:r>
      <w:r w:rsidR="00190D4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сокровенные думы и надежды высказывал народ в своих песнях. Не зря придумана поговорка –</w:t>
      </w:r>
      <w:r w:rsidR="00B1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D4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«чьим умом живёшь – того и песенку</w:t>
      </w:r>
      <w:r w:rsidR="004D6668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поёшь». Наши предки оставили нам огромно</w:t>
      </w:r>
      <w:r w:rsidR="00FC5E00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богатство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D6668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сокровищницу</w:t>
      </w:r>
      <w:r w:rsidR="00762D67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</w:t>
      </w:r>
      <w:r w:rsidR="00762D67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музыки,</w:t>
      </w:r>
      <w:r w:rsidR="00190D4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 земли р</w:t>
      </w:r>
      <w:r w:rsidR="004D6668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усской. В</w:t>
      </w:r>
      <w:r w:rsidR="00484BF9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частица души </w:t>
      </w:r>
      <w:r w:rsidR="004D6668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история </w:t>
      </w:r>
      <w:r w:rsidR="00484BF9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r w:rsidR="00190D4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народа</w:t>
      </w:r>
      <w:r w:rsidR="00F6684C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68F8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Старинной крестьянской песне свойствен</w:t>
      </w:r>
      <w:r w:rsidR="004D6668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но</w:t>
      </w:r>
      <w:r w:rsidR="001F68F8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пение без музыкального сопровождения</w:t>
      </w:r>
      <w:r w:rsidR="00E267E4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FC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D6668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живым голосом</w:t>
      </w:r>
      <w:r w:rsidR="001F68F8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.</w:t>
      </w:r>
      <w:r w:rsidR="00FC5E00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67E4" w:rsidRDefault="00F6684C" w:rsidP="004C1E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вам, наверное, интересно будет узнат</w:t>
      </w:r>
      <w:r w:rsidR="00E2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 том, что же такое песенные </w:t>
      </w: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жанры и какие жанры существуют вообще. </w:t>
      </w:r>
      <w:r w:rsidR="00026AFF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древних славян песни были на все случаи жизни</w:t>
      </w:r>
      <w:r w:rsidR="00F24358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любое время года. Жанры – это различные виды песен (колыбельные, игровые, хороводные, плясовые, лирические, трудовые, солдатские, исторические, календарные обрядовые)</w:t>
      </w:r>
      <w:r w:rsidR="00BC7422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AFF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мы познакомимся с некоторыми из них.</w:t>
      </w:r>
      <w:r w:rsidR="00026AFF" w:rsidRPr="005B75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446A5" w:rsidRPr="00E267E4" w:rsidRDefault="00275479" w:rsidP="004C1E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Нашу беседу хочу начать именно с той песни, которая входила в обряд «первого укладывания ребенка в колыбель».</w:t>
      </w:r>
      <w:r w:rsidR="00F24358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Еще с древности считалось, что именно через колыбельную песнь между матерью и ребенком образовывается некая эмоциональная связь и начинается воспитание ребенка.</w:t>
      </w:r>
      <w:r w:rsidR="00660886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F24358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lastRenderedPageBreak/>
        <w:t>Чем больше</w:t>
      </w:r>
      <w:r w:rsidR="00660886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мать будет петь</w:t>
      </w:r>
      <w:r w:rsid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660886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ребенку добрых,</w:t>
      </w:r>
      <w:r w:rsid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F24358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ласковых</w:t>
      </w:r>
      <w:r w:rsidR="00660886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, нежных песен, тем более чутким, забо</w:t>
      </w:r>
      <w:r w:rsidR="00E267E4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тливым и внимательным вырастет </w:t>
      </w:r>
      <w:r w:rsidR="00660886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дочь или сын. И это останется на всю жизнь. </w:t>
      </w:r>
    </w:p>
    <w:p w:rsidR="00B402FE" w:rsidRDefault="00275479" w:rsidP="004C1E96">
      <w:pPr>
        <w:spacing w:after="120" w:line="240" w:lineRule="auto"/>
        <w:rPr>
          <w:rFonts w:ascii="Helvetica" w:eastAsia="Times New Roman" w:hAnsi="Helvetica" w:cs="Times New Roman"/>
          <w:color w:val="323232"/>
          <w:sz w:val="28"/>
          <w:szCs w:val="28"/>
          <w:lang w:eastAsia="ru-RU"/>
        </w:rPr>
      </w:pP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Колыбельным придавалось особенное, мистическое значение и они должны были защитить ребенка от бессонницы и болезней.</w:t>
      </w:r>
      <w:r w:rsidR="00B170B1">
        <w:rPr>
          <w:rFonts w:ascii="Helvetica" w:eastAsia="Times New Roman" w:hAnsi="Helvetica" w:cs="Times New Roman"/>
          <w:color w:val="323232"/>
          <w:sz w:val="28"/>
          <w:szCs w:val="28"/>
          <w:lang w:eastAsia="ru-RU"/>
        </w:rPr>
        <w:t xml:space="preserve">                                                            </w:t>
      </w:r>
    </w:p>
    <w:p w:rsidR="00A0453E" w:rsidRPr="00B402FE" w:rsidRDefault="00275479" w:rsidP="004C1E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В старину каждая мать своему младенцу сочиняла собственную колыбельную,</w:t>
      </w:r>
      <w:r w:rsidR="00C65BD4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состоящую порой всего из 3-х звуков,</w:t>
      </w: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которую пела только ему, и которая считалась его оберегом на всю жизнь.</w:t>
      </w:r>
      <w:r w:rsidR="00660886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BD4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2B5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Хочется, чтобы ваши мамы и бабушки научили вас петь </w:t>
      </w:r>
      <w:r w:rsidR="00F16169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колыбельн</w:t>
      </w:r>
      <w:r w:rsidR="00B4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песни, а вы – своих будущих </w:t>
      </w:r>
      <w:r w:rsidR="00F16169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C65BD4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5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прозвучат две колыбельные песни без музыкального сопровождения</w:t>
      </w:r>
      <w:r w:rsidR="00C65BD4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E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3E6F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2</w:t>
      </w:r>
      <w:r w:rsidR="009D0010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.</w:t>
      </w:r>
      <w:r w:rsidR="00FC5E00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) </w:t>
      </w:r>
      <w:r w:rsidR="00476CB7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«А баю – баю» и </w:t>
      </w:r>
      <w:r w:rsidR="00FC5E00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(</w:t>
      </w:r>
      <w:r w:rsidR="007F3E6F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3.</w:t>
      </w:r>
      <w:r w:rsidR="00FC5E00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)</w:t>
      </w:r>
      <w:r w:rsidR="00B402FE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476CB7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«Серенький мой котик»</w:t>
      </w:r>
      <w:r w:rsidR="009D0010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.</w:t>
      </w:r>
    </w:p>
    <w:p w:rsidR="006835CF" w:rsidRPr="00B402FE" w:rsidRDefault="00275479" w:rsidP="00927E90">
      <w:pPr>
        <w:spacing w:after="12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</w:pP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В ходе праздников и гуляний исполнялись весёлые, игровые</w:t>
      </w:r>
      <w:r w:rsidR="00EA403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хороводные</w:t>
      </w:r>
      <w:r w:rsidR="00EA403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или вечерочные</w:t>
      </w: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песни.</w:t>
      </w:r>
      <w:r w:rsidR="00EA403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В праздники хоро</w:t>
      </w:r>
      <w:r w:rsidR="00660886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воды </w:t>
      </w:r>
      <w:r w:rsidR="00EA403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водили на вольном воздухе за околицей, на зеленой луговине, они объединяли молодежь и взро</w:t>
      </w:r>
      <w:r w:rsidR="00660886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слых нескольких деревень и сел</w:t>
      </w:r>
      <w:r w:rsidR="00EA403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. Взявшись за руки, они пели и плавно двигались по кругу или же рядами, «змейкой», «подковой», «гребешком», красиво сплетаясь и расплетаясь</w:t>
      </w:r>
      <w:r w:rsidR="00B402FE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,</w:t>
      </w:r>
      <w:r w:rsidR="00EA403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а затем весело играли в «заиньку», «воробышка»</w:t>
      </w:r>
      <w:r w:rsidR="00747675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, «селезня», </w:t>
      </w:r>
      <w:r w:rsidR="00A0453E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уту</w:t>
      </w:r>
      <w:r w:rsidR="00B402FE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шку» и «оленя». Наш соловьиный край издревна славился </w:t>
      </w:r>
      <w:r w:rsidR="00A0453E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своеобразными песнями. </w:t>
      </w:r>
      <w:r w:rsidR="00B170B1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Послушайте </w:t>
      </w:r>
      <w:r w:rsidR="00FC5E00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две</w:t>
      </w:r>
      <w:r w:rsidR="00B402FE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курские песни</w:t>
      </w:r>
      <w:r w:rsidR="00FC5E00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FC5E00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val="en-US" w:eastAsia="ru-RU"/>
        </w:rPr>
        <w:t>a</w:t>
      </w:r>
      <w:r w:rsidR="00FC5E00" w:rsidRPr="00FC5E00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FC5E00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val="en-US" w:eastAsia="ru-RU"/>
        </w:rPr>
        <w:t>capella</w:t>
      </w:r>
      <w:r w:rsidR="00B402FE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:</w:t>
      </w:r>
      <w:r w:rsidR="00B170B1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F18" w:rsidRPr="00B170B1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приветственную</w:t>
      </w:r>
      <w:r w:rsidR="00B402FE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340045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(</w:t>
      </w:r>
      <w:r w:rsidR="00B402FE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4.</w:t>
      </w:r>
      <w:r w:rsidR="00340045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)</w:t>
      </w:r>
      <w:r w:rsidR="00B402FE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B170B1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«Во лугах девки гуляли» </w:t>
      </w:r>
      <w:r w:rsidR="00B402FE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и </w:t>
      </w:r>
      <w:r w:rsidR="00B402FE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хороводную </w:t>
      </w:r>
      <w:r w:rsidR="0034004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(</w:t>
      </w:r>
      <w:r w:rsidR="00B402FE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5.</w:t>
      </w:r>
      <w:r w:rsidR="00340045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)</w:t>
      </w:r>
      <w:r w:rsidR="00DF6A4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DF6A4F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«Как у наших у ворот»</w:t>
      </w:r>
      <w:r w:rsidR="00FC5E00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F18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.</w:t>
      </w:r>
      <w:r w:rsidR="009446A5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B402FE" w:rsidRDefault="00B402FE" w:rsidP="006835CF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Узнать о жизни наших предков </w:t>
      </w:r>
      <w:r w:rsidR="006835C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нам дают возможность песни, которыми в старину всегда сопровождались обряды. Среди обрядовых различаются</w:t>
      </w:r>
      <w:r w:rsidR="00927E90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свадебные (лир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ические и величальные) а также календарные</w:t>
      </w:r>
      <w:r w:rsidR="006835C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927E90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масленичные, пасхальные, </w:t>
      </w:r>
      <w:r w:rsidR="006835C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троицкие, семицкие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-</w:t>
      </w:r>
      <w:r w:rsidR="006835C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праздник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цветения молодой растительности</w:t>
      </w:r>
      <w:r w:rsidR="006835C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, купальские</w:t>
      </w:r>
      <w:r w:rsidR="00927E90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)</w:t>
      </w:r>
      <w:r w:rsidR="00FC5E00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и</w:t>
      </w:r>
      <w:r w:rsidR="006835C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песни, связанные с зе</w:t>
      </w:r>
      <w:r w:rsidR="0016042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мледельческими работами крестьян.</w:t>
      </w:r>
      <w:r w:rsidR="006835C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 </w:t>
      </w:r>
      <w:r w:rsid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</w:t>
      </w:r>
    </w:p>
    <w:p w:rsidR="006835CF" w:rsidRPr="005B754B" w:rsidRDefault="00B402FE" w:rsidP="006835CF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Одна из таких </w:t>
      </w:r>
      <w:r w:rsidR="00FC5E00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(</w:t>
      </w:r>
      <w:r w:rsidR="00897304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.</w:t>
      </w:r>
      <w:r w:rsidR="00FC5E00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)</w:t>
      </w:r>
      <w:r w:rsidR="006835CF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 «Как Иван да Марья».</w:t>
      </w:r>
      <w:r w:rsidR="00B170B1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6835C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Она пелась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летом</w:t>
      </w:r>
      <w:r w:rsidR="00B170B1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на праздник Иван Купала</w:t>
      </w:r>
      <w:r w:rsidR="006835C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на берегу реки, когда девушки вили венки, бросали их в воду и прыгали через костер.</w:t>
      </w:r>
      <w:r w:rsidR="006835CF" w:rsidRPr="005B75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16042F" w:rsidRPr="005B754B" w:rsidRDefault="006835CF" w:rsidP="0016042F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</w:pP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Большое место занимают лирические песни. </w:t>
      </w:r>
      <w:r w:rsidR="00C72480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Они составляют самую большую группу народных песен. Их отличает богатство и разнообразие характеров и образов – от ласковых любовных до драматических и даж</w:t>
      </w:r>
      <w:r w:rsidR="0016042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е трагических.</w:t>
      </w:r>
      <w:r w:rsidR="00C72480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Лирической песне свойственна плавная мелоди</w:t>
      </w:r>
      <w:r w:rsidR="007A2E8B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я, большое количество срав</w:t>
      </w:r>
      <w:r w:rsidR="00FC5E00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нений.  Например, в песне (</w:t>
      </w:r>
      <w:r w:rsidR="00897304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7</w:t>
      </w:r>
      <w:r w:rsidR="007A2E8B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.</w:t>
      </w:r>
      <w:r w:rsidR="00FC5E00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)</w:t>
      </w:r>
      <w:r w:rsidR="00B402FE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7A2E8B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«Как у месяца</w:t>
      </w:r>
      <w:r w:rsidR="00C72480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»</w:t>
      </w:r>
      <w:r w:rsidR="007A2E8B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молодец </w:t>
      </w:r>
      <w:r w:rsidR="00FC5E00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сравнивается с солнцем, месяцем. У</w:t>
      </w:r>
      <w:r w:rsidR="007A2E8B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меньшительный с</w:t>
      </w:r>
      <w:r w:rsidR="0016042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уффикс (–еньк)</w:t>
      </w:r>
      <w:r w:rsidR="00B402FE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служит средством выражения </w:t>
      </w:r>
      <w:r w:rsidR="00FC5E00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робкой </w:t>
      </w:r>
      <w:r w:rsidR="007A2E8B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любви, ласк</w:t>
      </w:r>
      <w:r w:rsidR="0016042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и и нежности (</w:t>
      </w:r>
      <w:r w:rsidR="007A2E8B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Лешенька). Послушайте эту песню в исполнении дуэта</w:t>
      </w:r>
      <w:r w:rsidR="00B402FE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.  Пример</w:t>
      </w:r>
      <w:r w:rsidR="00FC5E00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ом лирической песни служит и следующая</w:t>
      </w:r>
      <w:r w:rsidR="00B402FE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(</w:t>
      </w:r>
      <w:r w:rsidR="00B402FE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8</w:t>
      </w:r>
      <w:r w:rsidR="000B1112" w:rsidRPr="000B1112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. «Как в лесу – лесочке»)</w:t>
      </w:r>
      <w:r w:rsidR="000B1112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7304" w:rsidRPr="005B754B" w:rsidRDefault="00B402FE" w:rsidP="0016042F">
      <w:pPr>
        <w:spacing w:after="12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Ансамбль</w:t>
      </w:r>
      <w:r w:rsidR="00897304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исполнит для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вас солдатскую кубанскую песню</w:t>
      </w:r>
      <w:r w:rsidR="0016042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FC5E00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9</w:t>
      </w:r>
      <w:r w:rsidR="00B624D6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.</w:t>
      </w:r>
      <w:r w:rsidR="00FC5E00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)</w:t>
      </w:r>
      <w:r w:rsidR="00B624D6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 «Ой, при </w:t>
      </w:r>
      <w:r w:rsidR="000B1112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лужку</w:t>
      </w:r>
      <w:r w:rsidR="00897304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».</w:t>
      </w:r>
    </w:p>
    <w:p w:rsidR="000B1112" w:rsidRDefault="00463FE9" w:rsidP="00241504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</w:pP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История человечества наполнена множеством событий, как радостных</w:t>
      </w:r>
      <w:r w:rsidR="000B1112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так и печальных. Немало горя и страданий приносила в семью рекрутская служба (солдаты служили по 25 лет; уходили молодыми, а возвращались прожившими жизнь). В рекрутских песнях </w:t>
      </w:r>
      <w:r w:rsidR="00457BF0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преобладают грустные мотивы, хотя нельзя сказать, что солдаты не пели веселых песен. Русские солдаты никогда не страдали отсутствием храбрости, боевого задора, отваги, чувства юмора, бодрости и стремления к победе.</w:t>
      </w:r>
    </w:p>
    <w:p w:rsidR="00B04FB3" w:rsidRPr="005B754B" w:rsidRDefault="00897304" w:rsidP="00241504">
      <w:pPr>
        <w:spacing w:after="12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</w:pP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Е</w:t>
      </w:r>
      <w:r w:rsidR="002F791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ще А.В. Суворов отмечал: «Музыка удваивает, утраивает армию, с развернутыми знаменами и гром</w:t>
      </w:r>
      <w:r w:rsidR="00B402FE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огласною музыкою взял я Измаил».</w:t>
      </w:r>
      <w:r w:rsidR="00F626F1">
        <w:rPr>
          <w:rFonts w:ascii="Helvetica" w:eastAsia="Times New Roman" w:hAnsi="Helvetica" w:cs="Times New Roman"/>
          <w:color w:val="323232"/>
          <w:sz w:val="28"/>
          <w:szCs w:val="28"/>
          <w:lang w:eastAsia="ru-RU"/>
        </w:rPr>
        <w:t xml:space="preserve"> </w:t>
      </w:r>
      <w:r w:rsidR="002F791F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Песня помогала русскому солдату преодолевать трудности, поднимала боевой дух воинов, вли</w:t>
      </w:r>
      <w:r w:rsidR="00F079E0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вала в него новые силы, отвагу, смелость.</w:t>
      </w:r>
      <w:r w:rsidR="009446A5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</w:t>
      </w:r>
      <w:r w:rsidR="00457BF0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F079E0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0B1112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Походная </w:t>
      </w:r>
      <w:r w:rsidR="00B402FE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солдатская песня </w:t>
      </w:r>
      <w:r w:rsidR="00B264F2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(</w:t>
      </w:r>
      <w:r w:rsidR="00B402FE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10.</w:t>
      </w:r>
      <w:r w:rsidR="00B264F2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)</w:t>
      </w:r>
      <w:r w:rsidR="00B402FE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2F791F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«Солдатушки, бравы ребятушки»</w:t>
      </w:r>
    </w:p>
    <w:p w:rsidR="003D683E" w:rsidRDefault="003D683E" w:rsidP="003D683E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трудовые песни возникли из пастушечьих зовов, охотничьих или воинственных кличей, а также возгла</w:t>
      </w:r>
      <w:r w:rsidR="00B4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сов, объединявших усилия людей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совместном труде.</w:t>
      </w:r>
    </w:p>
    <w:p w:rsidR="00241504" w:rsidRPr="003D683E" w:rsidRDefault="007F3E6F" w:rsidP="003D683E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песня помогала человеку в его нелёгком крестьянс</w:t>
      </w:r>
      <w:r w:rsidR="00FD110D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труде. С песней, как говорит</w:t>
      </w: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D110D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дело спорится лучше.</w:t>
      </w:r>
      <w:r w:rsidR="00733395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был основным смыслом жизни крестьян, первейшей необходимостью </w:t>
      </w:r>
      <w:r w:rsidR="00241504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мерилом достоинств человека</w:t>
      </w: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82B" w:rsidRPr="005B754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C22294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8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4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акими являются земледельческие </w:t>
      </w:r>
      <w:r w:rsidR="003D6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</w:t>
      </w:r>
      <w:r w:rsidR="00241504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</w:t>
      </w:r>
      <w:r w:rsidR="00F6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422" w:rsidRPr="003D683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темном лесе»</w:t>
      </w:r>
      <w:r w:rsidR="003D683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«Земелюшка – чернозем» и многие другие</w:t>
      </w:r>
      <w:r w:rsidR="00DD4422" w:rsidRPr="003D6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1504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41504" w:rsidRPr="005B754B" w:rsidRDefault="00241504" w:rsidP="006E191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82B" w:rsidRPr="005B754B" w:rsidRDefault="009A282B" w:rsidP="006E191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1918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усские народные песни отражают всю историю нашего народа, их у нас немало. «Песня – душа народа» эта мысль утверждалась великими русскими композиторами. И это не преувеличение. В песнях русского народа нашло своё отражение всё то, что он пережил многие века. Самые ранние появились в XIII в.</w:t>
      </w:r>
    </w:p>
    <w:p w:rsidR="00F079E0" w:rsidRPr="005B754B" w:rsidRDefault="00F079E0" w:rsidP="006E191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10D" w:rsidRPr="005B754B" w:rsidRDefault="009213C5" w:rsidP="00FD110D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</w:t>
      </w:r>
      <w:r w:rsidR="006E1918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складывали в годы тяжёлых битв русских кня</w:t>
      </w:r>
      <w:r w:rsidR="00FD110D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 со степными кочевниками, а</w:t>
      </w:r>
      <w:r w:rsidR="006E1918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06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</w:t>
      </w:r>
      <w:r w:rsidR="00733395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татарский полон дошли до нас как память народа о тех давних временах. Много песен сложено о </w:t>
      </w:r>
      <w:r w:rsidR="008C006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вождях </w:t>
      </w:r>
      <w:r w:rsidR="00733395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006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</w:t>
      </w:r>
      <w:r w:rsidR="00733395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во</w:t>
      </w:r>
      <w:r w:rsidR="008C006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сстаний Степане</w:t>
      </w:r>
      <w:r w:rsidR="00733395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06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Разине</w:t>
      </w:r>
      <w:r w:rsidR="00733395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06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Емельяне Пугачёве</w:t>
      </w:r>
      <w:r w:rsidR="00733395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покорении Сибири храбрым Ермаком Тимофеечем, о взятии Иваном Грозным Казани</w:t>
      </w:r>
      <w:r w:rsidR="00FD110D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006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Петре </w:t>
      </w:r>
      <w:r w:rsidR="008C0060" w:rsidRPr="005B75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C006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06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героях гражданской войны</w:t>
      </w:r>
      <w:r w:rsid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060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Чапаеве, Щорсе, Будённом, о Великой Отечественной войне.</w:t>
      </w:r>
    </w:p>
    <w:p w:rsidR="00FD110D" w:rsidRPr="005B754B" w:rsidRDefault="00FD110D" w:rsidP="00FD110D">
      <w:pPr>
        <w:spacing w:after="0" w:line="332" w:lineRule="atLeast"/>
        <w:rPr>
          <w:rFonts w:ascii="Helvetica" w:eastAsia="Times New Roman" w:hAnsi="Helvetica" w:cs="Times New Roman"/>
          <w:b/>
          <w:color w:val="323232"/>
          <w:sz w:val="28"/>
          <w:szCs w:val="28"/>
          <w:lang w:eastAsia="ru-RU"/>
        </w:rPr>
      </w:pPr>
    </w:p>
    <w:p w:rsidR="003D683E" w:rsidRDefault="008C0060" w:rsidP="003D683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4123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характеру мелодии исторические песни</w:t>
      </w: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разнообразны: есть среди них протяжные,</w:t>
      </w:r>
      <w:r w:rsidR="00364123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воспевается красота и величие русской природы – её широки</w:t>
      </w:r>
      <w:r w:rsidR="0092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поля и степи, вековые леса и </w:t>
      </w:r>
      <w:r w:rsidR="00364123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могучие реки (особенно Волга – матушка, Дон, священный Байкал)</w:t>
      </w:r>
      <w:r w:rsidR="009213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123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напевные, похожие на былины, есть бодрые маршевые. Сегодня вы услышите </w:t>
      </w:r>
      <w:r w:rsidR="0092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</w:t>
      </w:r>
      <w:r w:rsidR="00B264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1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B73A9" w:rsidRPr="005B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2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21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73A9" w:rsidRPr="005B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«Волга»</w:t>
      </w:r>
      <w:r w:rsidR="00921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(«Дочь крутых берегов»)</w:t>
      </w:r>
      <w:r w:rsidR="00AB73A9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рассказывающую о великой</w:t>
      </w:r>
      <w:r w:rsidR="00364123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реке и народных вождях.</w:t>
      </w:r>
    </w:p>
    <w:p w:rsidR="00CD12F7" w:rsidRPr="002A4DE8" w:rsidRDefault="003D683E" w:rsidP="0036412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Ещё в древности люди поняли, что благодаря пению можно зарядиться большой положительной энергией, внести в будни радость и свет и выразить свои чувства.</w:t>
      </w:r>
      <w:r w:rsidR="00B264F2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Примером этому служит веселая</w:t>
      </w:r>
      <w:r w:rsid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п</w:t>
      </w:r>
      <w:r w:rsidR="00B264F2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есня</w:t>
      </w:r>
      <w:r w:rsid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B264F2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(</w:t>
      </w:r>
      <w:r w:rsidR="009213C5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12</w:t>
      </w:r>
      <w:r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.</w:t>
      </w:r>
      <w:r w:rsidR="00B264F2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)</w:t>
      </w:r>
      <w:r w:rsidR="009213C5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«Ах, вы, сени»</w:t>
      </w:r>
      <w:r w:rsid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2A4DE8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плясового</w:t>
      </w: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шуточного характера.</w:t>
      </w:r>
      <w:r w:rsidRPr="005B754B">
        <w:rPr>
          <w:rFonts w:ascii="Times New Roman" w:eastAsia="Times New Roman" w:hAnsi="Times New Roman" w:cs="Times New Roman"/>
          <w:color w:val="323232"/>
          <w:sz w:val="28"/>
          <w:szCs w:val="28"/>
          <w:highlight w:val="yellow"/>
          <w:bdr w:val="none" w:sz="0" w:space="0" w:color="auto" w:frame="1"/>
          <w:lang w:eastAsia="ru-RU"/>
        </w:rPr>
        <w:t xml:space="preserve"> </w:t>
      </w:r>
      <w:r w:rsidR="00CD12F7" w:rsidRPr="005B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12F7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09F" w:rsidRPr="00070826" w:rsidRDefault="001E109F" w:rsidP="00C22294">
      <w:pPr>
        <w:spacing w:after="0" w:line="33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Беспредельность России и столь же беспредельн</w:t>
      </w:r>
      <w:r w:rsidR="00364123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любовь к Родине ярко</w:t>
      </w:r>
      <w:r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выражена в </w:t>
      </w:r>
      <w:r w:rsidR="002A4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 «Россия»</w:t>
      </w:r>
      <w:r w:rsidR="0007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0826">
        <w:rPr>
          <w:rFonts w:ascii="Times New Roman" w:hAnsi="Times New Roman" w:cs="Times New Roman"/>
          <w:sz w:val="28"/>
          <w:szCs w:val="28"/>
          <w:lang w:eastAsia="ru-RU"/>
        </w:rPr>
        <w:t>Я люблю тебя, Россия,</w:t>
      </w:r>
    </w:p>
    <w:p w:rsidR="00070826" w:rsidRDefault="00070826" w:rsidP="00070826">
      <w:pPr>
        <w:pStyle w:val="ad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E109F" w:rsidRPr="00070826">
        <w:rPr>
          <w:rFonts w:ascii="Times New Roman" w:hAnsi="Times New Roman" w:cs="Times New Roman"/>
          <w:sz w:val="28"/>
          <w:szCs w:val="28"/>
          <w:lang w:eastAsia="ru-RU"/>
        </w:rPr>
        <w:t>Дорогая наша Русь,</w:t>
      </w:r>
    </w:p>
    <w:p w:rsidR="001E109F" w:rsidRPr="00070826" w:rsidRDefault="00070826" w:rsidP="00070826">
      <w:pPr>
        <w:pStyle w:val="ad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E109F" w:rsidRPr="00070826">
        <w:rPr>
          <w:rFonts w:ascii="Times New Roman" w:hAnsi="Times New Roman" w:cs="Times New Roman"/>
          <w:sz w:val="28"/>
          <w:szCs w:val="28"/>
          <w:lang w:eastAsia="ru-RU"/>
        </w:rPr>
        <w:t>Нерастраченная сила,</w:t>
      </w:r>
    </w:p>
    <w:p w:rsidR="001E109F" w:rsidRPr="00070826" w:rsidRDefault="00070826" w:rsidP="00070826">
      <w:pPr>
        <w:pStyle w:val="ad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E109F" w:rsidRPr="00070826">
        <w:rPr>
          <w:rFonts w:ascii="Times New Roman" w:hAnsi="Times New Roman" w:cs="Times New Roman"/>
          <w:sz w:val="28"/>
          <w:szCs w:val="28"/>
          <w:lang w:eastAsia="ru-RU"/>
        </w:rPr>
        <w:t>Неразгаданная грусть.</w:t>
      </w:r>
    </w:p>
    <w:p w:rsidR="001E109F" w:rsidRPr="00070826" w:rsidRDefault="00070826" w:rsidP="00070826">
      <w:pPr>
        <w:pStyle w:val="ad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E109F" w:rsidRPr="00070826">
        <w:rPr>
          <w:rFonts w:ascii="Times New Roman" w:hAnsi="Times New Roman" w:cs="Times New Roman"/>
          <w:sz w:val="28"/>
          <w:szCs w:val="28"/>
          <w:lang w:eastAsia="ru-RU"/>
        </w:rPr>
        <w:t>Ты размахом необъятна,</w:t>
      </w:r>
    </w:p>
    <w:p w:rsidR="001E109F" w:rsidRPr="00070826" w:rsidRDefault="00070826" w:rsidP="00070826">
      <w:pPr>
        <w:pStyle w:val="ad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E109F" w:rsidRPr="00070826">
        <w:rPr>
          <w:rFonts w:ascii="Times New Roman" w:hAnsi="Times New Roman" w:cs="Times New Roman"/>
          <w:sz w:val="28"/>
          <w:szCs w:val="28"/>
          <w:lang w:eastAsia="ru-RU"/>
        </w:rPr>
        <w:t>Нет ни в чём тебе конца,</w:t>
      </w:r>
    </w:p>
    <w:p w:rsidR="001E109F" w:rsidRPr="00070826" w:rsidRDefault="00070826" w:rsidP="00070826">
      <w:pPr>
        <w:pStyle w:val="ad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E109F" w:rsidRPr="00070826">
        <w:rPr>
          <w:rFonts w:ascii="Times New Roman" w:hAnsi="Times New Roman" w:cs="Times New Roman"/>
          <w:sz w:val="28"/>
          <w:szCs w:val="28"/>
          <w:lang w:eastAsia="ru-RU"/>
        </w:rPr>
        <w:t>Ты веками непонятна</w:t>
      </w:r>
    </w:p>
    <w:p w:rsidR="001E109F" w:rsidRPr="00070826" w:rsidRDefault="00070826" w:rsidP="00070826">
      <w:pPr>
        <w:pStyle w:val="ad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E109F" w:rsidRPr="00070826">
        <w:rPr>
          <w:rFonts w:ascii="Times New Roman" w:hAnsi="Times New Roman" w:cs="Times New Roman"/>
          <w:sz w:val="28"/>
          <w:szCs w:val="28"/>
          <w:lang w:eastAsia="ru-RU"/>
        </w:rPr>
        <w:t xml:space="preserve">Чужеземным мудрецам. </w:t>
      </w:r>
    </w:p>
    <w:p w:rsidR="00C22294" w:rsidRPr="005B754B" w:rsidRDefault="009213C5" w:rsidP="00136B0C">
      <w:pPr>
        <w:spacing w:after="12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Родины</w:t>
      </w:r>
      <w:r w:rsidR="00CD12F7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большой любовью </w:t>
      </w:r>
      <w:r w:rsidR="00C22294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запечатлен в песне «Родина</w:t>
      </w:r>
      <w:r w:rsidR="001E109F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109F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294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песню вы сейчас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услышите в исполнении Галины</w:t>
      </w:r>
      <w:r w:rsidR="00C22294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Казак.</w:t>
      </w:r>
      <w:r w:rsidR="00C22294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 (13</w:t>
      </w:r>
      <w:r w:rsidR="00C22294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. «Вижу чудное приволье»)</w:t>
      </w:r>
    </w:p>
    <w:p w:rsidR="003D683E" w:rsidRDefault="00B264F2" w:rsidP="00CD12F7">
      <w:pPr>
        <w:spacing w:after="168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А сейчас прозвучит </w:t>
      </w:r>
      <w:r w:rsidR="00CD12F7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многим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известная народная песня</w:t>
      </w:r>
      <w:r w:rsidR="00CD12F7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«Во по</w:t>
      </w:r>
      <w:r w:rsid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ле береза стояла». Послушайте канон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, а затем с теми, кто не знает её, разучим несколько куплетов и</w:t>
      </w:r>
      <w:r w:rsidR="00CD12F7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споем вместе. </w:t>
      </w:r>
      <w:r w:rsidR="000831F4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(</w:t>
      </w:r>
      <w:r w:rsidR="00CD12F7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1</w:t>
      </w:r>
      <w:r w:rsidR="009213C5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4</w:t>
      </w:r>
      <w:r w:rsidR="00CD12F7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. «Во поле береза»</w:t>
      </w:r>
      <w:r w:rsidR="000831F4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)</w:t>
      </w:r>
      <w:r w:rsidR="00075949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.</w:t>
      </w:r>
      <w:r w:rsidR="003D683E" w:rsidRPr="003D683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12F7" w:rsidRPr="009213C5" w:rsidRDefault="003D683E" w:rsidP="00CD12F7">
      <w:pPr>
        <w:spacing w:after="168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</w:pPr>
      <w:r w:rsidRP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Дети, а знае</w:t>
      </w:r>
      <w:r w:rsidR="009213C5" w:rsidRP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те ли вы, что в высокоразвитой </w:t>
      </w:r>
      <w:r w:rsidRP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стране - Японии в начальной школе </w:t>
      </w:r>
      <w:r w:rsidR="009213C5" w:rsidRP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есть</w:t>
      </w:r>
      <w:r w:rsid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урок </w:t>
      </w:r>
      <w:r w:rsidRP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искусство любования природой</w:t>
      </w:r>
      <w:r w:rsid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?</w:t>
      </w:r>
      <w:r w:rsidRP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Уроки музыки в общеобразовательных школах там проходят 4 раза в неделю</w:t>
      </w:r>
      <w:r w:rsidR="009213C5" w:rsidRP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,</w:t>
      </w:r>
      <w:r w:rsidRP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а в музыкальных -</w:t>
      </w:r>
      <w:r w:rsidRP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обязательным правилом является знание десяти русских песен, как самых совершенных мелодических и гармонических образцов? Можем мы таким знанием похвалиться? Знает ли наш ученик десять народных песен</w:t>
      </w:r>
      <w:r w:rsidR="00B264F2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на своем родном языке</w:t>
      </w:r>
      <w:r w:rsidRP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, может ли их исполнить?</w:t>
      </w:r>
      <w:r w:rsidR="00B264F2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Думаю, что нет. Но </w:t>
      </w:r>
      <w:r w:rsidRP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если мы </w:t>
      </w:r>
      <w:r w:rsidR="009213C5" w:rsidRP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не запоем свои песни, наш народ</w:t>
      </w:r>
      <w:r w:rsidRP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растворится в чужих мелодиях, а значит в чужих мыслях и духе...</w:t>
      </w:r>
    </w:p>
    <w:p w:rsidR="009213C5" w:rsidRDefault="00B264F2" w:rsidP="000831F4">
      <w:pPr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А теперь я предлагаю</w:t>
      </w:r>
      <w:r w:rsidR="00BB4D51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6A64A4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вместе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с ансамблем</w:t>
      </w:r>
      <w:r w:rsidR="00BB4D51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6A64A4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спеть </w:t>
      </w:r>
      <w:r w:rsidR="00CB7FFD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озорную веселую русскую </w:t>
      </w:r>
      <w:r w:rsidR="00DF4CF6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(</w:t>
      </w:r>
      <w:r w:rsidR="009213C5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15</w:t>
      </w:r>
      <w:r w:rsidR="00CB7FFD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.</w:t>
      </w:r>
      <w:r w:rsidR="00DF4CF6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)</w:t>
      </w:r>
      <w:r w:rsidR="003D683E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CB7FFD" w:rsidRPr="005B754B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«Калинку»,</w:t>
      </w:r>
      <w:r w:rsidR="00DF4CF6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которую знают и поют </w:t>
      </w:r>
      <w:r w:rsidR="00CB7FFD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во многих странах мира. </w:t>
      </w:r>
      <w:r w:rsidR="00BB4D51" w:rsidRPr="005B754B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Приглашаем и всех взрослых.</w:t>
      </w:r>
      <w:r w:rsidR="003D683E" w:rsidRPr="003D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1F4" w:rsidRPr="009213C5" w:rsidRDefault="00B264F2" w:rsidP="000831F4">
      <w:pPr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С</w:t>
      </w:r>
      <w:r w:rsidR="003D683E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прозвучит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жанр - </w:t>
      </w:r>
      <w:r w:rsidR="003D683E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шуточная </w:t>
      </w:r>
      <w:r w:rsidR="0092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</w:t>
      </w:r>
      <w:r w:rsidR="003D683E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31F4" w:rsidRPr="00DF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F4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D683E" w:rsidRPr="005B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D683E" w:rsidRPr="005B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«Заставил меня муж», </w:t>
      </w:r>
      <w:r w:rsidR="003D683E" w:rsidRPr="005B7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рассказывающая о неумелой хозяйке.</w:t>
      </w:r>
    </w:p>
    <w:p w:rsidR="00CD1806" w:rsidRDefault="00B264F2" w:rsidP="000831F4">
      <w:pPr>
        <w:spacing w:after="168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Следующая песня</w:t>
      </w:r>
      <w:r w:rsidR="000831F4" w:rsidRPr="000831F4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лирико-</w:t>
      </w:r>
      <w:r w:rsidR="000831F4" w:rsidRPr="000831F4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патриотическая.</w:t>
      </w:r>
      <w:r w:rsid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0831F4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В испол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нении ансамбля вы услышите кубанскую песню</w:t>
      </w:r>
      <w:r w:rsidR="009213C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</w:t>
      </w:r>
      <w:r w:rsidR="00DF4CF6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(17</w:t>
      </w:r>
      <w:r w:rsidR="000831F4" w:rsidRPr="000831F4"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.) «Как за Доном»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bdr w:val="none" w:sz="0" w:space="0" w:color="auto" w:frame="1"/>
          <w:lang w:eastAsia="ru-RU"/>
        </w:rPr>
        <w:t>.</w:t>
      </w:r>
    </w:p>
    <w:p w:rsidR="005C7F55" w:rsidRPr="005C7F55" w:rsidRDefault="005C7F55" w:rsidP="000831F4">
      <w:pPr>
        <w:spacing w:after="168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</w:pPr>
      <w:r w:rsidRPr="005C7F55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Огромный вклад в популяризацию русской народной есни внесли известные оперные певцы – Федор Шаляпин,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Надежда Плевицкая, Лидия Русланова, Юрий Гуляев, Дмитрий Хворостовский. Во второй половине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столетия русская песня постоянно звучала в концертах Людмилы Зыкиной, Александры Стрельченко, Надежды Бабкиной и других исполнителей. </w:t>
      </w:r>
    </w:p>
    <w:tbl>
      <w:tblPr>
        <w:tblW w:w="5029" w:type="pct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9"/>
      </w:tblGrid>
      <w:tr w:rsidR="000C308F" w:rsidRPr="005B754B" w:rsidTr="00F16169">
        <w:tc>
          <w:tcPr>
            <w:tcW w:w="5000" w:type="pct"/>
            <w:shd w:val="clear" w:color="auto" w:fill="FFFFFF"/>
            <w:hideMark/>
          </w:tcPr>
          <w:p w:rsidR="00FB6FEB" w:rsidRPr="005C7F55" w:rsidRDefault="00DF4CF6" w:rsidP="00DF4CF6">
            <w:pPr>
              <w:spacing w:after="168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C7F55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bdr w:val="none" w:sz="0" w:space="0" w:color="auto" w:frame="1"/>
                <w:lang w:eastAsia="ru-RU"/>
              </w:rPr>
              <w:t>И заканчиваем встречу с наро</w:t>
            </w:r>
            <w:r w:rsidR="009A019D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bdr w:val="none" w:sz="0" w:space="0" w:color="auto" w:frame="1"/>
                <w:lang w:eastAsia="ru-RU"/>
              </w:rPr>
              <w:t>дной песней веселой шуточной (18</w:t>
            </w:r>
            <w:r w:rsidR="005C7F55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bdr w:val="none" w:sz="0" w:space="0" w:color="auto" w:frame="1"/>
                <w:lang w:eastAsia="ru-RU"/>
              </w:rPr>
              <w:t>.) «Порушкой-Параней».</w:t>
            </w:r>
          </w:p>
        </w:tc>
      </w:tr>
    </w:tbl>
    <w:p w:rsidR="00B06010" w:rsidRPr="00DF4CF6" w:rsidRDefault="00DF4CF6" w:rsidP="00B308D8">
      <w:pPr>
        <w:spacing w:after="0" w:line="332" w:lineRule="atLeast"/>
        <w:rPr>
          <w:rFonts w:ascii="Times New Roman" w:eastAsia="Times New Roman" w:hAnsi="Times New Roman" w:cs="Times New Roman"/>
          <w:bCs/>
          <w:color w:val="32323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  <w:bdr w:val="none" w:sz="0" w:space="0" w:color="auto" w:frame="1"/>
          <w:lang w:eastAsia="ru-RU"/>
        </w:rPr>
        <w:t>Наше сегодняшнее занятие подошло к концу. Хочу пожелать всем у</w:t>
      </w:r>
      <w:r w:rsidR="00451392">
        <w:rPr>
          <w:rFonts w:ascii="Times New Roman" w:eastAsia="Times New Roman" w:hAnsi="Times New Roman" w:cs="Times New Roman"/>
          <w:bCs/>
          <w:color w:val="323232"/>
          <w:sz w:val="28"/>
          <w:szCs w:val="28"/>
          <w:bdr w:val="none" w:sz="0" w:space="0" w:color="auto" w:frame="1"/>
          <w:lang w:eastAsia="ru-RU"/>
        </w:rPr>
        <w:t xml:space="preserve">спехов в </w:t>
      </w:r>
      <w:r w:rsidR="000831F4">
        <w:rPr>
          <w:rFonts w:ascii="Times New Roman" w:eastAsia="Times New Roman" w:hAnsi="Times New Roman" w:cs="Times New Roman"/>
          <w:bCs/>
          <w:color w:val="323232"/>
          <w:sz w:val="28"/>
          <w:szCs w:val="28"/>
          <w:bdr w:val="none" w:sz="0" w:space="0" w:color="auto" w:frame="1"/>
          <w:lang w:eastAsia="ru-RU"/>
        </w:rPr>
        <w:t>учебе и творчестве!  До новых встреч!</w:t>
      </w:r>
    </w:p>
    <w:sectPr w:rsidR="00B06010" w:rsidRPr="00DF4CF6" w:rsidSect="00DF4CF6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1C" w:rsidRDefault="0081171C" w:rsidP="009D0010">
      <w:pPr>
        <w:spacing w:after="0" w:line="240" w:lineRule="auto"/>
      </w:pPr>
      <w:r>
        <w:separator/>
      </w:r>
    </w:p>
  </w:endnote>
  <w:endnote w:type="continuationSeparator" w:id="0">
    <w:p w:rsidR="0081171C" w:rsidRDefault="0081171C" w:rsidP="009D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1C" w:rsidRDefault="0081171C" w:rsidP="009D0010">
      <w:pPr>
        <w:spacing w:after="0" w:line="240" w:lineRule="auto"/>
      </w:pPr>
      <w:r>
        <w:separator/>
      </w:r>
    </w:p>
  </w:footnote>
  <w:footnote w:type="continuationSeparator" w:id="0">
    <w:p w:rsidR="0081171C" w:rsidRDefault="0081171C" w:rsidP="009D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542359"/>
      <w:docPartObj>
        <w:docPartGallery w:val="Page Numbers (Top of Page)"/>
        <w:docPartUnique/>
      </w:docPartObj>
    </w:sdtPr>
    <w:sdtEndPr/>
    <w:sdtContent>
      <w:p w:rsidR="009D0010" w:rsidRDefault="009D00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71C">
          <w:rPr>
            <w:noProof/>
          </w:rPr>
          <w:t>1</w:t>
        </w:r>
        <w:r>
          <w:fldChar w:fldCharType="end"/>
        </w:r>
      </w:p>
    </w:sdtContent>
  </w:sdt>
  <w:p w:rsidR="009D0010" w:rsidRDefault="009D00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0488D"/>
    <w:multiLevelType w:val="hybridMultilevel"/>
    <w:tmpl w:val="343A06FE"/>
    <w:lvl w:ilvl="0" w:tplc="94A292BA">
      <w:start w:val="1"/>
      <w:numFmt w:val="decimal"/>
      <w:lvlText w:val="(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79"/>
    <w:rsid w:val="00024655"/>
    <w:rsid w:val="00026AFF"/>
    <w:rsid w:val="00046805"/>
    <w:rsid w:val="000561AD"/>
    <w:rsid w:val="00070826"/>
    <w:rsid w:val="00075949"/>
    <w:rsid w:val="000831F4"/>
    <w:rsid w:val="00092CCA"/>
    <w:rsid w:val="0009323D"/>
    <w:rsid w:val="000B1112"/>
    <w:rsid w:val="000C308F"/>
    <w:rsid w:val="000C79F1"/>
    <w:rsid w:val="000D26FA"/>
    <w:rsid w:val="000E40E4"/>
    <w:rsid w:val="00112800"/>
    <w:rsid w:val="001134BA"/>
    <w:rsid w:val="001202A9"/>
    <w:rsid w:val="00123B6E"/>
    <w:rsid w:val="00136B0C"/>
    <w:rsid w:val="0016042F"/>
    <w:rsid w:val="00161BB8"/>
    <w:rsid w:val="001804C1"/>
    <w:rsid w:val="00184AA6"/>
    <w:rsid w:val="00190D40"/>
    <w:rsid w:val="0019471C"/>
    <w:rsid w:val="001A0F34"/>
    <w:rsid w:val="001A560C"/>
    <w:rsid w:val="001C76F1"/>
    <w:rsid w:val="001E109F"/>
    <w:rsid w:val="001F68F8"/>
    <w:rsid w:val="00205BF4"/>
    <w:rsid w:val="0021302E"/>
    <w:rsid w:val="0023067A"/>
    <w:rsid w:val="002403E5"/>
    <w:rsid w:val="00241504"/>
    <w:rsid w:val="00275479"/>
    <w:rsid w:val="00292FED"/>
    <w:rsid w:val="002A4859"/>
    <w:rsid w:val="002A4DE8"/>
    <w:rsid w:val="002B4075"/>
    <w:rsid w:val="002F791F"/>
    <w:rsid w:val="00303F28"/>
    <w:rsid w:val="00322521"/>
    <w:rsid w:val="00340045"/>
    <w:rsid w:val="00357D7A"/>
    <w:rsid w:val="00361E0A"/>
    <w:rsid w:val="00364123"/>
    <w:rsid w:val="00364795"/>
    <w:rsid w:val="003A5302"/>
    <w:rsid w:val="003C4D15"/>
    <w:rsid w:val="003D447B"/>
    <w:rsid w:val="003D683E"/>
    <w:rsid w:val="003E1594"/>
    <w:rsid w:val="003E72E8"/>
    <w:rsid w:val="0043620C"/>
    <w:rsid w:val="00451392"/>
    <w:rsid w:val="00457BF0"/>
    <w:rsid w:val="00463FE9"/>
    <w:rsid w:val="0047092F"/>
    <w:rsid w:val="00472B08"/>
    <w:rsid w:val="00476CB7"/>
    <w:rsid w:val="00477202"/>
    <w:rsid w:val="00484BF9"/>
    <w:rsid w:val="004B2B7E"/>
    <w:rsid w:val="004B7EB1"/>
    <w:rsid w:val="004C1E96"/>
    <w:rsid w:val="004C52B5"/>
    <w:rsid w:val="004D6668"/>
    <w:rsid w:val="004E743A"/>
    <w:rsid w:val="004F3D0B"/>
    <w:rsid w:val="00500FF6"/>
    <w:rsid w:val="005271B3"/>
    <w:rsid w:val="00563AFB"/>
    <w:rsid w:val="005644DF"/>
    <w:rsid w:val="005756BE"/>
    <w:rsid w:val="0057755D"/>
    <w:rsid w:val="00585082"/>
    <w:rsid w:val="005A689C"/>
    <w:rsid w:val="005B3941"/>
    <w:rsid w:val="005B754B"/>
    <w:rsid w:val="005C7F55"/>
    <w:rsid w:val="005F705E"/>
    <w:rsid w:val="006367D5"/>
    <w:rsid w:val="00660886"/>
    <w:rsid w:val="006815C4"/>
    <w:rsid w:val="006835CF"/>
    <w:rsid w:val="00694400"/>
    <w:rsid w:val="006A354C"/>
    <w:rsid w:val="006A64A4"/>
    <w:rsid w:val="006B128D"/>
    <w:rsid w:val="006B4A71"/>
    <w:rsid w:val="006B54EC"/>
    <w:rsid w:val="006D6EE1"/>
    <w:rsid w:val="006E1918"/>
    <w:rsid w:val="007313A5"/>
    <w:rsid w:val="00733395"/>
    <w:rsid w:val="00747675"/>
    <w:rsid w:val="007504AF"/>
    <w:rsid w:val="00762D67"/>
    <w:rsid w:val="00793E1D"/>
    <w:rsid w:val="007A2E8B"/>
    <w:rsid w:val="007A7160"/>
    <w:rsid w:val="007F05C4"/>
    <w:rsid w:val="007F3E6F"/>
    <w:rsid w:val="0081171C"/>
    <w:rsid w:val="00815229"/>
    <w:rsid w:val="0086567F"/>
    <w:rsid w:val="00866937"/>
    <w:rsid w:val="00887CCA"/>
    <w:rsid w:val="00897304"/>
    <w:rsid w:val="008A434C"/>
    <w:rsid w:val="008C0060"/>
    <w:rsid w:val="008C1CEB"/>
    <w:rsid w:val="008F2654"/>
    <w:rsid w:val="009020DB"/>
    <w:rsid w:val="009213C5"/>
    <w:rsid w:val="00927E90"/>
    <w:rsid w:val="0093445A"/>
    <w:rsid w:val="009376D5"/>
    <w:rsid w:val="009446A5"/>
    <w:rsid w:val="0095663A"/>
    <w:rsid w:val="0095685F"/>
    <w:rsid w:val="009674BA"/>
    <w:rsid w:val="009A019D"/>
    <w:rsid w:val="009A282B"/>
    <w:rsid w:val="009A66C8"/>
    <w:rsid w:val="009A7002"/>
    <w:rsid w:val="009B2ADA"/>
    <w:rsid w:val="009D0010"/>
    <w:rsid w:val="00A0453E"/>
    <w:rsid w:val="00A50F5C"/>
    <w:rsid w:val="00AA4F18"/>
    <w:rsid w:val="00AA5052"/>
    <w:rsid w:val="00AA63DB"/>
    <w:rsid w:val="00AB62C8"/>
    <w:rsid w:val="00AB73A9"/>
    <w:rsid w:val="00AE23D9"/>
    <w:rsid w:val="00AE41D5"/>
    <w:rsid w:val="00B001D9"/>
    <w:rsid w:val="00B04FB3"/>
    <w:rsid w:val="00B06010"/>
    <w:rsid w:val="00B1140D"/>
    <w:rsid w:val="00B13140"/>
    <w:rsid w:val="00B14CF9"/>
    <w:rsid w:val="00B170B1"/>
    <w:rsid w:val="00B171CF"/>
    <w:rsid w:val="00B264F2"/>
    <w:rsid w:val="00B308D8"/>
    <w:rsid w:val="00B402FE"/>
    <w:rsid w:val="00B624D6"/>
    <w:rsid w:val="00B80FCF"/>
    <w:rsid w:val="00B91260"/>
    <w:rsid w:val="00BB4D51"/>
    <w:rsid w:val="00BC7422"/>
    <w:rsid w:val="00BE4E55"/>
    <w:rsid w:val="00C22294"/>
    <w:rsid w:val="00C44B44"/>
    <w:rsid w:val="00C55B60"/>
    <w:rsid w:val="00C65BD4"/>
    <w:rsid w:val="00C72480"/>
    <w:rsid w:val="00C863D9"/>
    <w:rsid w:val="00CA002E"/>
    <w:rsid w:val="00CB7FFD"/>
    <w:rsid w:val="00CC1C96"/>
    <w:rsid w:val="00CD10D7"/>
    <w:rsid w:val="00CD12F7"/>
    <w:rsid w:val="00CD1806"/>
    <w:rsid w:val="00CF5474"/>
    <w:rsid w:val="00CF6758"/>
    <w:rsid w:val="00D14140"/>
    <w:rsid w:val="00D5195B"/>
    <w:rsid w:val="00D8366A"/>
    <w:rsid w:val="00D91452"/>
    <w:rsid w:val="00DC5AD1"/>
    <w:rsid w:val="00DD4422"/>
    <w:rsid w:val="00DF2123"/>
    <w:rsid w:val="00DF4CF6"/>
    <w:rsid w:val="00DF6A4F"/>
    <w:rsid w:val="00E0537E"/>
    <w:rsid w:val="00E124C2"/>
    <w:rsid w:val="00E13633"/>
    <w:rsid w:val="00E17593"/>
    <w:rsid w:val="00E267E4"/>
    <w:rsid w:val="00E42EF6"/>
    <w:rsid w:val="00E52DBA"/>
    <w:rsid w:val="00E5612E"/>
    <w:rsid w:val="00EA403F"/>
    <w:rsid w:val="00EA58AB"/>
    <w:rsid w:val="00EF25B3"/>
    <w:rsid w:val="00F02895"/>
    <w:rsid w:val="00F079E0"/>
    <w:rsid w:val="00F07A7C"/>
    <w:rsid w:val="00F16169"/>
    <w:rsid w:val="00F24358"/>
    <w:rsid w:val="00F626F1"/>
    <w:rsid w:val="00F6684C"/>
    <w:rsid w:val="00F70EC5"/>
    <w:rsid w:val="00F84E3F"/>
    <w:rsid w:val="00FB40A3"/>
    <w:rsid w:val="00FB6FEB"/>
    <w:rsid w:val="00FC5E00"/>
    <w:rsid w:val="00FD110D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C7DFF-85FD-49FB-81DD-F6827075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3F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torname">
    <w:name w:val="avtorname"/>
    <w:basedOn w:val="a0"/>
    <w:rsid w:val="00303F28"/>
  </w:style>
  <w:style w:type="character" w:customStyle="1" w:styleId="apple-converted-space">
    <w:name w:val="apple-converted-space"/>
    <w:basedOn w:val="a0"/>
    <w:rsid w:val="00303F28"/>
  </w:style>
  <w:style w:type="character" w:styleId="a5">
    <w:name w:val="Emphasis"/>
    <w:basedOn w:val="a0"/>
    <w:uiPriority w:val="20"/>
    <w:qFormat/>
    <w:rsid w:val="00303F28"/>
    <w:rPr>
      <w:i/>
      <w:iCs/>
    </w:rPr>
  </w:style>
  <w:style w:type="character" w:styleId="a6">
    <w:name w:val="Strong"/>
    <w:basedOn w:val="a0"/>
    <w:uiPriority w:val="22"/>
    <w:qFormat/>
    <w:rsid w:val="00303F2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0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F2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D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0010"/>
  </w:style>
  <w:style w:type="paragraph" w:styleId="ab">
    <w:name w:val="footer"/>
    <w:basedOn w:val="a"/>
    <w:link w:val="ac"/>
    <w:uiPriority w:val="99"/>
    <w:unhideWhenUsed/>
    <w:rsid w:val="009D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0010"/>
  </w:style>
  <w:style w:type="paragraph" w:styleId="ad">
    <w:name w:val="No Spacing"/>
    <w:uiPriority w:val="1"/>
    <w:qFormat/>
    <w:rsid w:val="00AB73A9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B40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8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89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4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3411">
          <w:marLeft w:val="0"/>
          <w:marRight w:val="0"/>
          <w:marTop w:val="0"/>
          <w:marBottom w:val="225"/>
          <w:divBdr>
            <w:top w:val="single" w:sz="12" w:space="8" w:color="A7BAD9"/>
            <w:left w:val="single" w:sz="6" w:space="8" w:color="CACACA"/>
            <w:bottom w:val="single" w:sz="6" w:space="8" w:color="CACACA"/>
            <w:right w:val="single" w:sz="6" w:space="8" w:color="CACACA"/>
          </w:divBdr>
        </w:div>
      </w:divsChild>
    </w:div>
    <w:div w:id="1839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D624-E8DF-4469-8173-E2C2C6C3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Казак</cp:lastModifiedBy>
  <cp:revision>23</cp:revision>
  <dcterms:created xsi:type="dcterms:W3CDTF">2016-01-23T07:57:00Z</dcterms:created>
  <dcterms:modified xsi:type="dcterms:W3CDTF">2020-05-01T19:38:00Z</dcterms:modified>
</cp:coreProperties>
</file>