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ody>
    <w:p>
      <w:pPr>
        <w:spacing w:after="0" w:line="360" w:lineRule="auto"/>
        <w:ind w:firstLine="421"/>
        <w:jc w:val="center"/>
        <w:rPr>
          <w:rFonts w:ascii="Times New Roman" w:cs="Times New Roman" w:eastAsia="Calibri" w:hAnsi="Times New Roman"/>
          <w:b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b/>
          <w:sz w:val="28"/>
          <w:szCs w:val="28"/>
          <w:shd w:val="clear" w:color="auto" w:fill="ffffff"/>
        </w:rPr>
        <w:t xml:space="preserve">"Дистанционное обучение в классе фортепиано" </w:t>
      </w:r>
    </w:p>
    <w:p>
      <w:pPr>
        <w:spacing w:after="0" w:line="360" w:lineRule="auto"/>
        <w:ind w:firstLine="421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</w:p>
    <w:p>
      <w:pPr>
        <w:spacing w:after="0" w:line="240" w:lineRule="auto"/>
        <w:ind w:firstLine="421"/>
        <w:jc w:val="right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Преподаватель</w:t>
      </w:r>
    </w:p>
    <w:p>
      <w:pPr>
        <w:spacing w:after="0" w:line="240" w:lineRule="auto"/>
        <w:ind w:firstLine="421"/>
        <w:jc w:val="right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специального и общего фортепиано</w:t>
      </w:r>
    </w:p>
    <w:p>
      <w:pPr>
        <w:spacing w:after="0" w:line="240" w:lineRule="auto"/>
        <w:ind w:firstLine="421"/>
        <w:jc w:val="right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Оксана Николаевна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Комаристова</w:t>
      </w:r>
    </w:p>
    <w:p>
      <w:pPr>
        <w:spacing w:after="0" w:line="360" w:lineRule="auto"/>
        <w:ind w:firstLine="421"/>
        <w:jc w:val="right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</w:p>
    <w:p>
      <w:pPr>
        <w:spacing w:after="0" w:line="360" w:lineRule="auto"/>
        <w:ind w:firstLine="421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Дистанционное обучение в настоящее время активно внедряется во многие сферы образования. В связи пандемией, я, как и все преподаватели, была вынуждена перейти на, так называемый, «онлайн», иначе дистанционный формат обучения. Согласитесь, для занятий на музыкальных инструментах – это малоподходящая идея. Дистанционное обучение стало испытанием как для преподавателей, так и для учеников, и их родителей. </w:t>
      </w:r>
    </w:p>
    <w:p>
      <w:pPr>
        <w:spacing w:after="0" w:line="360" w:lineRule="auto"/>
        <w:ind w:firstLine="421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На преподавателя легла огромная нагрузка, так как данный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формат обучения это колоссальное напряжение всех ресурсов организма. Но что поделаешь – сегодня мы оказались совершенно в сюрреалистическом пространстве. Однако жизнь не должна остановиться! И это означает, что надо искать свежие творческие стимулы для ее продолжения.</w:t>
      </w:r>
    </w:p>
    <w:p>
      <w:pPr>
        <w:spacing w:after="0" w:line="360" w:lineRule="auto"/>
        <w:ind w:firstLine="421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Эпидемия поломала планы миллионов людей на всей планете. Она радикально изменила и привычный ритм наших занятий. Пришлось приспосабливаться к новым формам обучения.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Сегодня хочу поделиться тем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немногим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, с чем я столкнулась в данном процессе.</w:t>
      </w:r>
    </w:p>
    <w:p>
      <w:pPr>
        <w:spacing w:after="0" w:line="360" w:lineRule="auto"/>
        <w:ind w:firstLine="421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Что выбираем? Онлайн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-у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рок в режиме реального времени или же видеозапись с последующими комментариями педагога? </w:t>
      </w:r>
    </w:p>
    <w:p>
      <w:pPr>
        <w:spacing w:after="0" w:line="360" w:lineRule="auto"/>
        <w:ind w:firstLine="421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Способ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проведения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урока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онлайн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неизбежно влечёт за собой существенные искажения звука, что уже критично для возможности оценки звукового результата. Звук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лывет, прерывается, тембрально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имеет мало общего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с реальным звучанием,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искажения присутствуют на любых платформах. </w:t>
      </w:r>
    </w:p>
    <w:p>
      <w:pPr>
        <w:spacing w:after="0" w:line="360" w:lineRule="auto"/>
        <w:ind w:firstLine="421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Но этот способ – единственно возможный для провед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ения урока с младшим школьником, п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о двум причинам:</w:t>
      </w:r>
    </w:p>
    <w:p>
      <w:pPr>
        <w:spacing w:after="200" w:line="360" w:lineRule="auto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      1.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Репертуар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учащихся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младших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классов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прост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ой, задачи ставятся конкретные.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Чаще всего скорость исполнения пьесы невысока, а владение звуковыми красками (и педалью, при ее использовании) находится на базовом уровне;</w:t>
      </w:r>
    </w:p>
    <w:p>
      <w:pPr>
        <w:spacing w:before="240" w:after="200" w:line="360" w:lineRule="auto"/>
        <w:ind w:firstLine="426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Маленькому ребёнку намного привычнее находиться в прямом контакте с преподавателем, указывающим ему на ошибки здесь и сейчас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словесно помогающим их исправить.</w:t>
      </w:r>
    </w:p>
    <w:p>
      <w:pPr>
        <w:spacing w:before="240" w:after="200" w:line="360" w:lineRule="auto"/>
        <w:ind w:firstLine="426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Есть свои плюсы:</w:t>
      </w:r>
    </w:p>
    <w:p>
      <w:pPr>
        <w:spacing w:after="200" w:line="360" w:lineRule="auto"/>
        <w:ind w:firstLine="567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1.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Ребенку приходится играть с любого места, откуда скажет преподаватель. А уметь играть произведение с любого места – это очень хороший навык.</w:t>
      </w:r>
    </w:p>
    <w:p>
      <w:pPr>
        <w:spacing w:after="200" w:line="360" w:lineRule="auto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       2.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Ребенок больше смотрит в ноты, следовательно, развивается читка с листа. Ведь педагог показывает свои руки и игру, только когда это реально необходимо.</w:t>
      </w:r>
    </w:p>
    <w:p>
      <w:pPr>
        <w:spacing w:after="200" w:line="360" w:lineRule="auto"/>
        <w:contextualSpacing w:val="on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      3.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К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онлай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уроку нужно всегда готовиться. Практически написать сценарий, хронометраж, подробно изучать нотный материал.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Но онлайн уроки не поддержат детей, которые не читают с листа ноты и начинающих учеников, у которых еще не поставлен или проблемный аппарат (это относится к первому году обучения). Показ преподавателя на инструменте тоже может быть использован; визуально можно контролировать и корректировать посадку, постановку игрового аппарата и применение штрихов. 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Способ же видеозаписи с комментариями может быть применён с малышами в том случае, если дома есть взрослый-музыкант, или, по крайней мере,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человек,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способный помочь отработать замечания учителя.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Преимущества видео или аудио записи: пока ученик сделает запись, которая удовлетворит его собственные требования, он УЖЕ проведёт работу над качеством своей игры и повысит уровень самоконтроля.</w:t>
      </w:r>
      <w:r>
        <w:rPr>
          <w:rFonts w:ascii="Times New Roman" w:cs="Times New Roman" w:eastAsia="Calibri" w:hAnsi="Times New Roman"/>
          <w:sz w:val="28"/>
          <w:szCs w:val="28"/>
        </w:rPr>
        <w:br w:type="textWrapping"/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Устные комментарии по телефону также возможны, но на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заключительном этапе работы, когда уже основная работа среднего этапа выполнена и речь идёт о более глобальных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задачах.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Можно использовать аудио или видео, записанные самим пед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агогом с показом отдельны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х мест, а также видеоматериалы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в исполнении других музыкантов, для прослушивания всего произведения по нотам для цельного представления музыкальной формы и характера.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Конечно, без «живого» общения по аудио/видеосвязи никак не обойтись, необходимо контролировать ход работы над музыкальным произведением, давать свои рекомендации. Но выдать в таком режиме 2 урока специальности, 1,5 часа дополнительного инструмента при большом количестве учащихся в классе, да еще на протяжении очень длительного времени, довольно таки не просто. Интенсивное излучение, исходящее от любых источников к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оммуникации, конечно же вредит, что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не очень полезно для здоровья.  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В сложившихся обстоятельствах возникла идея проведения альтернативной формы проведения 2 -го урока для специальности   или 0,5 часа для дополнительного инструмента фортепиано.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В своей работе использовала анкету «Маршрут исследования произведения».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Это закрепление азов музыкальной грамоты, расширение музыкального кругозора. У учащихся вр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емя от времени «западает» какая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-либо часть теории, так почему же не воспользоваться восполнением пробелов во время дистанционного обучения?    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Обратную связь можно производить любым доступным способом, включая электронную почту, мессенджеры Viber, WhatsApp. Очень удобно создать группу своих учащихся в мессенджерах для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рассылки общих заданий. А вот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отправку выполненных работ, осуществлять через личное сообщение. Я думаю таким способом воспользовались многие преподаватели.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 Длительный карантин подвел меня к необходимости «заглянуть» в дом к ученикам, что позволило оценить правильность посадки за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инструментом. Для меня было полной неожиданностью то, что я увидела. Дети сидели на низком стуле без устойчивой опоры под ногами, хотя в классе, на каждом занятии именно с этого и начинается урок. И в худшем положении, конечно же оказались те, у кого в наличии синтезатор. Совместно с родителями подбирали варианты для исправления посадки, совместно с учениками придумали правила для ног и спины, которые звучат следующим образом: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ноги не болтаются – в пол упираются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огда играешь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спину выпрямляешь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Как оказывается, объяснение правильных вещей не гарантирует их выполнение дома. Совместными усилиями положение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немного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улучшилось. Так что контрольный взгляд со стороны оказался совсем не лишний.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Большим огорчением для меня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стало отсутствие инструмента у начинающих. Здесь в помощь юным музыкантам были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видеопослания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- упражнения на столе для организации игрового аппарата, а также теоретические загадки.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Возможно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ли при дистанционных занятиях на фортепиано повысить 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художественный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уровень и уровень исполнительского мастерства учащихся?</w:t>
      </w:r>
    </w:p>
    <w:p>
      <w:pPr>
        <w:spacing w:after="0" w:line="360" w:lineRule="auto"/>
        <w:ind w:firstLine="360"/>
        <w:jc w:val="both"/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Мой ответ: НЕТ. Все это вынужденная мера, призванная по большей части сохранить дисциплину и достигнутый прежде уровень у учеников в период, далекий от нормального течения жизни. Ни о каком творческом росте 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речи быть не может. Н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апротив, наблюдаю сейчас явный эмоциональный спад у многих учеников, в обычной жизни бывших чуткими и горячо откликающимися на образную сторону исполняемой музыки. </w:t>
      </w:r>
    </w:p>
    <w:p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Конечно же, такая ситуация создала немало проблем, но и вместе с тем для педагога возможность поиска новых решений в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 xml:space="preserve"> своей педагогической практике, в приобретении навыков использования сов</w:t>
      </w:r>
      <w:r>
        <w:rPr>
          <w:rFonts w:ascii="Times New Roman" w:cs="Times New Roman" w:eastAsia="Calibri" w:hAnsi="Times New Roman"/>
          <w:sz w:val="28"/>
          <w:szCs w:val="28"/>
          <w:shd w:val="clear" w:color="auto" w:fill="ffffff"/>
        </w:rPr>
        <w:t>ременных технических средств.</w:t>
      </w:r>
      <w:bookmarkStart w:id="0" w:name="_GoBack"/>
      <w:bookmarkEnd w:id="0"/>
    </w:p>
    <w:sectPr>
      <w:pgSz w:w="11906" w:h="16838"/>
      <w:pgMar w:top="1134" w:right="1274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0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/>
  <w:endnotePr/>
  <w:compat/>
  <w:rsids>
    <w:rsidRoot w:val="00440129"/>
    <w:rsid w:val="00026ADC"/>
    <w:rsid w:val="000927C5"/>
    <w:rsid w:val="000F4C73"/>
    <w:rsid w:val="001747E8"/>
    <w:rsid w:val="001C4EF1"/>
    <w:rsid w:val="00425A50"/>
    <w:rsid w:val="00440129"/>
    <w:rsid w:val="006F30D3"/>
    <w:rsid w:val="007E457C"/>
    <w:rsid w:val="008C44F8"/>
    <w:rsid w:val="009A0621"/>
    <w:rsid w:val="00A2451C"/>
    <w:rsid w:val="00B7311A"/>
    <w:rsid w:val="00BB0EA3"/>
    <w:rsid w:val="00C625DB"/>
    <w:rsid w:val="00DD19D9"/>
    <w:rsid w:val="00E55D85"/>
    <w:rsid w:val="00FA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Annotationreference">
    <w:name w:val="Annotation reference"/>
    <w:basedOn w:val="DefaultParagraphFont"/>
    <w:uiPriority w:val="99"/>
    <w:semiHidden w:val="on"/>
    <w:unhideWhenUsed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unhideWhenUsed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b/>
      <w:bCs/>
      <w:sz w:val="20"/>
      <w:szCs w:val="20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4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F4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F4C7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F4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F4C7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Комаристова</dc:creator>
  <cp:lastModifiedBy>unknown</cp:lastModifiedBy>
</cp:coreProperties>
</file>