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7" w:rsidRPr="002205C2" w:rsidRDefault="002205C2" w:rsidP="002205C2">
      <w:pPr>
        <w:spacing w:after="0" w:line="240" w:lineRule="auto"/>
        <w:ind w:left="-567" w:right="-568" w:firstLine="567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bookmarkStart w:id="0" w:name="_GoBack"/>
      <w:r w:rsidRPr="002205C2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585C57" w:rsidRPr="002205C2">
        <w:rPr>
          <w:rFonts w:ascii="Times New Roman" w:hAnsi="Times New Roman" w:cs="Times New Roman"/>
          <w:b/>
          <w:i/>
          <w:sz w:val="28"/>
          <w:szCs w:val="24"/>
        </w:rPr>
        <w:t xml:space="preserve">Нынешние образовательные технологии равно как компоненты обучения на уроках </w:t>
      </w:r>
      <w:r w:rsidR="00585C57" w:rsidRPr="002205C2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географии </w:t>
      </w:r>
      <w:r w:rsidR="00585C57" w:rsidRPr="002205C2">
        <w:rPr>
          <w:rFonts w:ascii="Times New Roman" w:hAnsi="Times New Roman" w:cs="Times New Roman"/>
          <w:b/>
          <w:i/>
          <w:sz w:val="28"/>
          <w:szCs w:val="24"/>
        </w:rPr>
        <w:t>в условиях реализации программы</w:t>
      </w:r>
      <w:r w:rsidR="00585C57" w:rsidRPr="002205C2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ФГОС</w:t>
      </w:r>
      <w:r w:rsidRPr="002205C2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»</w:t>
      </w:r>
    </w:p>
    <w:bookmarkEnd w:id="0"/>
    <w:p w:rsidR="002205C2" w:rsidRDefault="002205C2" w:rsidP="00585C57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A61D6" w:rsidRDefault="00585C57" w:rsidP="00585C57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Эпиграфом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своей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взяла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фразу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британского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поэта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Ричарда Олдингтона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«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Ничему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</w:t>
      </w:r>
      <w:r w:rsidRPr="00585C57">
        <w:rPr>
          <w:rFonts w:ascii="Times New Roman" w:hAnsi="Times New Roman" w:cs="Times New Roman"/>
          <w:sz w:val="28"/>
          <w:szCs w:val="24"/>
        </w:rPr>
        <w:t>ому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что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важно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знать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научить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нельзя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—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все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что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может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сделать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учитель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это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указать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дорожки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sz w:val="28"/>
          <w:szCs w:val="24"/>
        </w:rPr>
        <w:t>Актуальный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урок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географии –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это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вид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технологической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организации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учебной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="008A61D6">
        <w:rPr>
          <w:rFonts w:ascii="Times New Roman" w:hAnsi="Times New Roman" w:cs="Times New Roman"/>
          <w:sz w:val="28"/>
          <w:szCs w:val="24"/>
        </w:rPr>
        <w:t xml:space="preserve">. </w:t>
      </w:r>
      <w:r w:rsidRPr="00585C57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Pr="00585C57">
        <w:rPr>
          <w:rFonts w:ascii="Times New Roman" w:hAnsi="Times New Roman" w:cs="Times New Roman"/>
          <w:sz w:val="28"/>
          <w:szCs w:val="24"/>
        </w:rPr>
        <w:t>в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переводе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</w:t>
      </w:r>
      <w:r w:rsidRPr="00585C57">
        <w:rPr>
          <w:rFonts w:ascii="Times New Roman" w:hAnsi="Times New Roman" w:cs="Times New Roman"/>
          <w:sz w:val="28"/>
          <w:szCs w:val="24"/>
        </w:rPr>
        <w:t>реческого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языка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techne</w:t>
      </w:r>
      <w:proofErr w:type="spellEnd"/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искусство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мастерство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  <w:r w:rsidRPr="00585C57">
        <w:rPr>
          <w:rFonts w:ascii="Times New Roman" w:hAnsi="Times New Roman" w:cs="Times New Roman"/>
          <w:sz w:val="28"/>
          <w:szCs w:val="24"/>
        </w:rPr>
        <w:t>По этой причине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любое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занятие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обязано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быть построено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учётом принципа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обучения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Педагог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gramStart"/>
      <w:r w:rsidRPr="00585C57">
        <w:rPr>
          <w:rFonts w:ascii="Times New Roman" w:hAnsi="Times New Roman" w:cs="Times New Roman"/>
          <w:sz w:val="28"/>
          <w:szCs w:val="24"/>
        </w:rPr>
        <w:t>готовясь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уроку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обязан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создать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точный</w:t>
      </w:r>
      <w:proofErr w:type="gramEnd"/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план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действий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обучающихся,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а также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самого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педагога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sz w:val="28"/>
          <w:szCs w:val="24"/>
        </w:rPr>
        <w:t>Признаки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технологической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организации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урока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географии: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точное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виденье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учащегося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Pr="00585C57">
        <w:rPr>
          <w:rFonts w:ascii="Times New Roman" w:hAnsi="Times New Roman" w:cs="Times New Roman"/>
          <w:sz w:val="28"/>
          <w:szCs w:val="24"/>
        </w:rPr>
        <w:t>проектирование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урока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формирование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мотивационной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установки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</w:p>
    <w:p w:rsidR="008A61D6" w:rsidRDefault="008A61D6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</w:t>
      </w:r>
      <w:r w:rsidR="00585C57" w:rsidRPr="00585C57">
        <w:rPr>
          <w:rFonts w:ascii="Times New Roman" w:hAnsi="Times New Roman" w:cs="Times New Roman"/>
          <w:sz w:val="28"/>
          <w:szCs w:val="24"/>
        </w:rPr>
        <w:t>точная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установка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перед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учениками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учебных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целей,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а также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задач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организация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взаимодействия (</w:t>
      </w:r>
      <w:r w:rsidRPr="00585C57">
        <w:rPr>
          <w:rFonts w:ascii="Times New Roman" w:hAnsi="Times New Roman" w:cs="Times New Roman"/>
          <w:sz w:val="28"/>
          <w:szCs w:val="24"/>
        </w:rPr>
        <w:t>коллективные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групповые</w:t>
      </w:r>
      <w:r w:rsidR="008A61D6">
        <w:rPr>
          <w:rFonts w:ascii="Times New Roman" w:hAnsi="Times New Roman" w:cs="Times New Roman"/>
          <w:sz w:val="28"/>
          <w:szCs w:val="24"/>
        </w:rPr>
        <w:t xml:space="preserve">, </w:t>
      </w:r>
      <w:r w:rsidRPr="00585C57">
        <w:rPr>
          <w:rFonts w:ascii="Times New Roman" w:hAnsi="Times New Roman" w:cs="Times New Roman"/>
          <w:sz w:val="28"/>
          <w:szCs w:val="24"/>
        </w:rPr>
        <w:t>а также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парные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формы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организация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учебно-</w:t>
      </w:r>
      <w:r w:rsidRPr="00585C57">
        <w:rPr>
          <w:rFonts w:ascii="Times New Roman" w:hAnsi="Times New Roman" w:cs="Times New Roman"/>
          <w:sz w:val="28"/>
          <w:szCs w:val="24"/>
        </w:rPr>
        <w:t>методическим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комплектом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как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и</w:t>
      </w:r>
      <w:r w:rsidRPr="00585C57">
        <w:rPr>
          <w:rFonts w:ascii="Times New Roman" w:hAnsi="Times New Roman" w:cs="Times New Roman"/>
          <w:sz w:val="28"/>
          <w:szCs w:val="24"/>
        </w:rPr>
        <w:t>сточником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информации</w:t>
      </w:r>
    </w:p>
    <w:p w:rsid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организация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самостоятельной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при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решении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проблемных,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а также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творческих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задач</w:t>
      </w:r>
    </w:p>
    <w:p w:rsidR="008A61D6" w:rsidRDefault="008A61D6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осмысление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итогов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работы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занятии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="00585C57" w:rsidRPr="00585C57">
        <w:rPr>
          <w:rFonts w:ascii="Times New Roman" w:hAnsi="Times New Roman" w:cs="Times New Roman"/>
          <w:sz w:val="28"/>
          <w:szCs w:val="24"/>
        </w:rPr>
        <w:t>самоанализ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</w:p>
    <w:p w:rsidR="003C7A0F" w:rsidRPr="008A61D6" w:rsidRDefault="00585C57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использование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разных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форм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контроля,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диагностика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результативности</w:t>
      </w:r>
    </w:p>
    <w:p w:rsidR="008A61D6" w:rsidRDefault="00585C57" w:rsidP="00585C57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85C57">
        <w:rPr>
          <w:rFonts w:ascii="Times New Roman" w:hAnsi="Times New Roman" w:cs="Times New Roman"/>
          <w:sz w:val="28"/>
          <w:szCs w:val="24"/>
        </w:rPr>
        <w:t>Современные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образовательные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технологии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которые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использую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собственных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уроках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географии:</w:t>
      </w:r>
    </w:p>
    <w:p w:rsid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 w:rsidRP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учебно-</w:t>
      </w:r>
      <w:r w:rsidRPr="008A61D6">
        <w:rPr>
          <w:rFonts w:ascii="Times New Roman" w:hAnsi="Times New Roman" w:cs="Times New Roman"/>
          <w:sz w:val="28"/>
          <w:szCs w:val="24"/>
        </w:rPr>
        <w:t>игровой</w:t>
      </w:r>
      <w:r w:rsidR="008A61D6" w:rsidRP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деятельности</w:t>
      </w:r>
    </w:p>
    <w:p w:rsid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развития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критического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мышления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проектной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деятельности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дифференцированного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обучения</w:t>
      </w:r>
    </w:p>
    <w:p w:rsidR="008A61D6" w:rsidRPr="008A61D6" w:rsidRDefault="008A61D6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585C57" w:rsidRPr="008A61D6">
        <w:rPr>
          <w:rFonts w:ascii="Times New Roman" w:hAnsi="Times New Roman" w:cs="Times New Roman"/>
          <w:sz w:val="28"/>
          <w:szCs w:val="24"/>
        </w:rPr>
        <w:t>нформационные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8A61D6">
        <w:rPr>
          <w:rFonts w:ascii="Times New Roman" w:hAnsi="Times New Roman" w:cs="Times New Roman"/>
          <w:sz w:val="28"/>
          <w:szCs w:val="24"/>
        </w:rPr>
        <w:t>технологии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проблемного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обучения</w:t>
      </w:r>
    </w:p>
    <w:p w:rsid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здоровьесбережения</w:t>
      </w:r>
      <w:proofErr w:type="spellEnd"/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Технология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учебно-</w:t>
      </w:r>
      <w:r w:rsidRPr="008A61D6">
        <w:rPr>
          <w:rFonts w:ascii="Times New Roman" w:hAnsi="Times New Roman" w:cs="Times New Roman"/>
          <w:sz w:val="28"/>
          <w:szCs w:val="24"/>
        </w:rPr>
        <w:t>игровой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деятельности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Игры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способствуют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становлению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творческой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личности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учащегося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Формируют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способность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выделять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проблемы</w:t>
      </w:r>
      <w:r w:rsidR="008A61D6">
        <w:rPr>
          <w:rFonts w:ascii="Times New Roman" w:hAnsi="Times New Roman" w:cs="Times New Roman"/>
          <w:sz w:val="28"/>
          <w:szCs w:val="24"/>
        </w:rPr>
        <w:t xml:space="preserve">, </w:t>
      </w:r>
      <w:r w:rsidRPr="008A61D6">
        <w:rPr>
          <w:rFonts w:ascii="Times New Roman" w:hAnsi="Times New Roman" w:cs="Times New Roman"/>
          <w:sz w:val="28"/>
          <w:szCs w:val="24"/>
        </w:rPr>
        <w:t>а также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принимать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решения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Формируют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познавательную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заинтересованность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к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дисциплине</w:t>
      </w:r>
    </w:p>
    <w:p w:rsidR="008A61D6" w:rsidRPr="008A61D6" w:rsidRDefault="00585C57" w:rsidP="008A61D6">
      <w:pPr>
        <w:pStyle w:val="a3"/>
        <w:numPr>
          <w:ilvl w:val="0"/>
          <w:numId w:val="4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sz w:val="28"/>
          <w:szCs w:val="24"/>
        </w:rPr>
        <w:t>Формируют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черты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характера</w:t>
      </w:r>
    </w:p>
    <w:p w:rsidR="008A61D6" w:rsidRDefault="008A61D6" w:rsidP="008A61D6">
      <w:pPr>
        <w:pStyle w:val="a3"/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4"/>
        </w:rPr>
      </w:pPr>
    </w:p>
    <w:p w:rsidR="008A61D6" w:rsidRDefault="00585C57" w:rsidP="008A61D6">
      <w:pPr>
        <w:pStyle w:val="a3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A61D6">
        <w:rPr>
          <w:rFonts w:ascii="Times New Roman" w:hAnsi="Times New Roman" w:cs="Times New Roman"/>
          <w:sz w:val="28"/>
          <w:szCs w:val="24"/>
        </w:rPr>
        <w:t>Активизируют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к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поиску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решений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формированию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личных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позиций.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ходе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игры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включается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ассоциативная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механическая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визуальная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прочие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виды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памяти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согласно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запросам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игровой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ситуации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585C57">
        <w:rPr>
          <w:rFonts w:ascii="Times New Roman" w:hAnsi="Times New Roman" w:cs="Times New Roman"/>
          <w:sz w:val="28"/>
          <w:szCs w:val="24"/>
        </w:rPr>
        <w:t>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требованию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педагога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Ведь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для того</w:t>
      </w:r>
      <w:r w:rsidR="008A61D6">
        <w:rPr>
          <w:rFonts w:ascii="Times New Roman" w:hAnsi="Times New Roman" w:cs="Times New Roman"/>
          <w:sz w:val="28"/>
          <w:szCs w:val="24"/>
        </w:rPr>
        <w:t>,</w:t>
      </w:r>
      <w:r w:rsidRPr="00585C57">
        <w:rPr>
          <w:rFonts w:ascii="Times New Roman" w:hAnsi="Times New Roman" w:cs="Times New Roman"/>
          <w:sz w:val="28"/>
          <w:szCs w:val="24"/>
        </w:rPr>
        <w:t xml:space="preserve"> чтобы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одолеть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игре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нужно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немало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вспомнить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осмыслить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за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небольшой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период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времени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Игра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на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уроке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считается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комплексным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носителем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информации</w:t>
      </w:r>
      <w:r w:rsidR="008A61D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A61D6" w:rsidRDefault="00585C57" w:rsidP="008A61D6">
      <w:pPr>
        <w:pStyle w:val="a3"/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«Третий лишний» 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игра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предусматривает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тренировку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умения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обучающихся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выделять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ненужное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группе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текстов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 xml:space="preserve">к </w:t>
      </w:r>
      <w:proofErr w:type="gramStart"/>
      <w:r w:rsidRPr="00585C57">
        <w:rPr>
          <w:rFonts w:ascii="Times New Roman" w:hAnsi="Times New Roman" w:cs="Times New Roman"/>
          <w:sz w:val="28"/>
          <w:szCs w:val="24"/>
        </w:rPr>
        <w:t>примеру</w:t>
      </w:r>
      <w:proofErr w:type="gramEnd"/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Амазонка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Байкал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Лена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8A61D6" w:rsidRDefault="008A61D6" w:rsidP="008A61D6">
      <w:pPr>
        <w:pStyle w:val="a3"/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«Логическая цепочка» - </w:t>
      </w:r>
      <w:r w:rsidR="00585C57" w:rsidRPr="00585C57">
        <w:rPr>
          <w:rFonts w:ascii="Times New Roman" w:hAnsi="Times New Roman" w:cs="Times New Roman"/>
          <w:sz w:val="28"/>
          <w:szCs w:val="24"/>
        </w:rPr>
        <w:t>игра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определение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логики в </w:t>
      </w:r>
      <w:r w:rsidR="00585C57" w:rsidRPr="00585C57">
        <w:rPr>
          <w:rFonts w:ascii="Times New Roman" w:hAnsi="Times New Roman" w:cs="Times New Roman"/>
          <w:sz w:val="28"/>
          <w:szCs w:val="24"/>
        </w:rPr>
        <w:t>продолжение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предложенного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ряда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к примеру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Лондон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Темза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Санкт-</w:t>
      </w:r>
      <w:r w:rsidR="00585C57" w:rsidRPr="00585C57">
        <w:rPr>
          <w:rFonts w:ascii="Times New Roman" w:hAnsi="Times New Roman" w:cs="Times New Roman"/>
          <w:sz w:val="28"/>
          <w:szCs w:val="24"/>
        </w:rPr>
        <w:t>Петербург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Нева</w:t>
      </w:r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Париж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 </w:t>
      </w:r>
      <w:r w:rsidR="00585C57" w:rsidRPr="00585C57">
        <w:rPr>
          <w:rFonts w:ascii="Times New Roman" w:hAnsi="Times New Roman" w:cs="Times New Roman"/>
          <w:sz w:val="28"/>
          <w:szCs w:val="24"/>
        </w:rPr>
        <w:t>Сена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85C57" w:rsidRPr="00585C57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85C57" w:rsidRPr="00585C57">
        <w:rPr>
          <w:rFonts w:ascii="Times New Roman" w:hAnsi="Times New Roman" w:cs="Times New Roman"/>
          <w:sz w:val="28"/>
          <w:szCs w:val="24"/>
        </w:rPr>
        <w:t>т</w:t>
      </w:r>
      <w:proofErr w:type="gramStart"/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.д</w:t>
      </w:r>
      <w:proofErr w:type="spellEnd"/>
      <w:proofErr w:type="gramEnd"/>
      <w:r w:rsidR="00585C57"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…?</w:t>
      </w:r>
    </w:p>
    <w:p w:rsidR="008A61D6" w:rsidRDefault="00585C57" w:rsidP="008A61D6">
      <w:pPr>
        <w:pStyle w:val="a3"/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«Продолжи фразу» 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игра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которая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хорошо </w:t>
      </w:r>
      <w:r w:rsidRPr="00585C57">
        <w:rPr>
          <w:rFonts w:ascii="Times New Roman" w:hAnsi="Times New Roman" w:cs="Times New Roman"/>
          <w:sz w:val="28"/>
          <w:szCs w:val="24"/>
        </w:rPr>
        <w:t>подойдет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для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деятельности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определениями</w:t>
      </w:r>
      <w:r w:rsidR="008A61D6">
        <w:rPr>
          <w:rFonts w:ascii="Times New Roman" w:hAnsi="Times New Roman" w:cs="Times New Roman"/>
          <w:sz w:val="28"/>
          <w:szCs w:val="24"/>
        </w:rPr>
        <w:t xml:space="preserve">, </w:t>
      </w:r>
      <w:r w:rsidRPr="00585C57">
        <w:rPr>
          <w:rFonts w:ascii="Times New Roman" w:hAnsi="Times New Roman" w:cs="Times New Roman"/>
          <w:sz w:val="28"/>
          <w:szCs w:val="24"/>
        </w:rPr>
        <w:t>а также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 терминами,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 xml:space="preserve">к </w:t>
      </w:r>
      <w:proofErr w:type="gramStart"/>
      <w:r w:rsidRPr="00585C57">
        <w:rPr>
          <w:rFonts w:ascii="Times New Roman" w:hAnsi="Times New Roman" w:cs="Times New Roman"/>
          <w:sz w:val="28"/>
          <w:szCs w:val="24"/>
        </w:rPr>
        <w:t>примеру</w:t>
      </w:r>
      <w:proofErr w:type="gramEnd"/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Река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то…, </w:t>
      </w:r>
      <w:r w:rsidRPr="00585C57">
        <w:rPr>
          <w:rFonts w:ascii="Times New Roman" w:hAnsi="Times New Roman" w:cs="Times New Roman"/>
          <w:sz w:val="28"/>
          <w:szCs w:val="24"/>
        </w:rPr>
        <w:t>Криками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именуют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…</w:t>
      </w:r>
    </w:p>
    <w:p w:rsidR="00585C57" w:rsidRPr="008A61D6" w:rsidRDefault="00585C57" w:rsidP="008A61D6">
      <w:pPr>
        <w:pStyle w:val="a3"/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«Угадай контур» -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игра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тренирующая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способность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работать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контурными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картами,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а также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запоминать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формы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объектов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Хорошо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подойдет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для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интерактивной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доски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дает возможность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н</w:t>
      </w:r>
      <w:r w:rsidR="008A61D6">
        <w:rPr>
          <w:rFonts w:ascii="Times New Roman" w:hAnsi="Times New Roman" w:cs="Times New Roman"/>
          <w:sz w:val="28"/>
          <w:szCs w:val="24"/>
        </w:rPr>
        <w:t xml:space="preserve">е </w:t>
      </w:r>
      <w:r w:rsidRPr="008A61D6">
        <w:rPr>
          <w:rFonts w:ascii="Times New Roman" w:hAnsi="Times New Roman" w:cs="Times New Roman"/>
          <w:sz w:val="28"/>
          <w:szCs w:val="24"/>
        </w:rPr>
        <w:t>только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повторить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закрепить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учебный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материал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но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формирует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практические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умения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при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работе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с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sz w:val="28"/>
          <w:szCs w:val="24"/>
        </w:rPr>
        <w:t>настенной</w:t>
      </w:r>
      <w:r w:rsidR="008A61D6">
        <w:rPr>
          <w:rFonts w:ascii="Times New Roman" w:hAnsi="Times New Roman" w:cs="Times New Roman"/>
          <w:sz w:val="28"/>
          <w:szCs w:val="24"/>
        </w:rPr>
        <w:t xml:space="preserve"> </w:t>
      </w:r>
      <w:r w:rsidRPr="008A61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картой.</w:t>
      </w:r>
    </w:p>
    <w:p w:rsidR="00FB1323" w:rsidRDefault="00FB1323" w:rsidP="008A61D6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B1323" w:rsidRDefault="00585C57" w:rsidP="00FB1323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sz w:val="28"/>
          <w:szCs w:val="24"/>
        </w:rPr>
        <w:t>Технология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развития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критического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мышления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  <w:r w:rsidRPr="00585C57">
        <w:rPr>
          <w:rFonts w:ascii="Times New Roman" w:hAnsi="Times New Roman" w:cs="Times New Roman"/>
          <w:sz w:val="28"/>
          <w:szCs w:val="24"/>
        </w:rPr>
        <w:t>Цель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данной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образовательной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технологии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– </w:t>
      </w:r>
      <w:r w:rsidRPr="00585C57">
        <w:rPr>
          <w:rFonts w:ascii="Times New Roman" w:hAnsi="Times New Roman" w:cs="Times New Roman"/>
          <w:sz w:val="28"/>
          <w:szCs w:val="24"/>
        </w:rPr>
        <w:t>формирование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мыслительных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навыков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обучающихся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необходимых</w:t>
      </w:r>
      <w:r w:rsidR="00FB1323">
        <w:rPr>
          <w:rFonts w:ascii="Times New Roman" w:hAnsi="Times New Roman" w:cs="Times New Roman"/>
          <w:sz w:val="28"/>
          <w:szCs w:val="24"/>
        </w:rPr>
        <w:t xml:space="preserve"> не </w:t>
      </w:r>
      <w:r w:rsidRPr="00585C57">
        <w:rPr>
          <w:rFonts w:ascii="Times New Roman" w:hAnsi="Times New Roman" w:cs="Times New Roman"/>
          <w:sz w:val="28"/>
          <w:szCs w:val="24"/>
        </w:rPr>
        <w:t>только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учёбе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но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и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в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обычной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жизни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FB1323" w:rsidRDefault="00585C57" w:rsidP="00FB1323">
      <w:pPr>
        <w:spacing w:after="0" w:line="240" w:lineRule="auto"/>
        <w:ind w:left="-567" w:right="-568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85C57">
        <w:rPr>
          <w:rFonts w:ascii="Times New Roman" w:hAnsi="Times New Roman" w:cs="Times New Roman"/>
          <w:sz w:val="28"/>
          <w:szCs w:val="24"/>
        </w:rPr>
        <w:t>Технология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учит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современного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585C57">
        <w:rPr>
          <w:rFonts w:ascii="Times New Roman" w:hAnsi="Times New Roman" w:cs="Times New Roman"/>
          <w:sz w:val="28"/>
          <w:szCs w:val="24"/>
        </w:rPr>
        <w:t>ученика</w:t>
      </w:r>
      <w:r w:rsidRPr="00585C5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</w:p>
    <w:p w:rsidR="00FB1323" w:rsidRPr="00FB1323" w:rsidRDefault="00585C57" w:rsidP="00FB1323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323">
        <w:rPr>
          <w:rFonts w:ascii="Times New Roman" w:hAnsi="Times New Roman" w:cs="Times New Roman"/>
          <w:sz w:val="28"/>
          <w:szCs w:val="24"/>
        </w:rPr>
        <w:t>Критически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мыслить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FB1323" w:rsidRPr="00FB1323" w:rsidRDefault="00585C57" w:rsidP="00FB1323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323">
        <w:rPr>
          <w:rFonts w:ascii="Times New Roman" w:hAnsi="Times New Roman" w:cs="Times New Roman"/>
          <w:sz w:val="28"/>
          <w:szCs w:val="24"/>
        </w:rPr>
        <w:t>Проявлять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активность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в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познании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окружающего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мира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аргументировать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личную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точку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зрен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ия</w:t>
      </w:r>
    </w:p>
    <w:p w:rsidR="00FB1323" w:rsidRPr="00FB1323" w:rsidRDefault="00585C57" w:rsidP="00FB1323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323">
        <w:rPr>
          <w:rFonts w:ascii="Times New Roman" w:hAnsi="Times New Roman" w:cs="Times New Roman"/>
          <w:sz w:val="28"/>
          <w:szCs w:val="24"/>
        </w:rPr>
        <w:t>Эффективно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взаимодействовать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с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информационными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пространствами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585C57" w:rsidRPr="00FB1323" w:rsidRDefault="00585C57" w:rsidP="00FB1323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Находить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информацию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из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различных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источников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FB1323">
        <w:rPr>
          <w:rFonts w:ascii="Times New Roman" w:hAnsi="Times New Roman" w:cs="Times New Roman"/>
          <w:sz w:val="28"/>
          <w:szCs w:val="24"/>
        </w:rPr>
        <w:t>определять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причины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возникновения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проблем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разрешать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конфликты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FB1323">
        <w:rPr>
          <w:rFonts w:ascii="Times New Roman" w:hAnsi="Times New Roman" w:cs="Times New Roman"/>
          <w:sz w:val="28"/>
          <w:szCs w:val="24"/>
        </w:rPr>
        <w:t>вести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диалог</w:t>
      </w:r>
      <w:r w:rsidRP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принимать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решения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на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основе</w:t>
      </w:r>
      <w:r w:rsidR="00FB1323">
        <w:rPr>
          <w:rFonts w:ascii="Times New Roman" w:hAnsi="Times New Roman" w:cs="Times New Roman"/>
          <w:sz w:val="28"/>
          <w:szCs w:val="24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анализа</w:t>
      </w:r>
      <w:r w:rsidR="00FB13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FB1323">
        <w:rPr>
          <w:rFonts w:ascii="Times New Roman" w:hAnsi="Times New Roman" w:cs="Times New Roman"/>
          <w:sz w:val="28"/>
          <w:szCs w:val="24"/>
        </w:rPr>
        <w:t>информации</w:t>
      </w:r>
    </w:p>
    <w:p w:rsid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«кластер»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переводится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«гроздь, пучок».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 систематизации информации, который используется на разных этапах работы, например перед изучением нового материала, даю учащимся термин христианство (10 класс при изучении темы Религии мира), учащиеся должны вспомнить и записать на листочке все слова, которые вспомнили или ассоциируются с этим словом получился некий хаос, затем с помощью схемы (кластера) выстраивается в определённый порядок.</w:t>
      </w:r>
      <w:proofErr w:type="gramEnd"/>
    </w:p>
    <w:p w:rsid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стихотворение, которое требует синтеза информации и материала в кратких выражениях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написания:</w:t>
      </w:r>
    </w:p>
    <w:p w:rsidR="00FB1323" w:rsidRPr="00FB1323" w:rsidRDefault="00FB1323" w:rsidP="00FB1323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строчка – название темы в одном слове (существительное)</w:t>
      </w:r>
    </w:p>
    <w:p w:rsidR="00FB1323" w:rsidRPr="00FB1323" w:rsidRDefault="00FB1323" w:rsidP="00FB1323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строчка – описание темы в двух словах (прилагательные или причастия)</w:t>
      </w:r>
    </w:p>
    <w:p w:rsidR="00FB1323" w:rsidRPr="00FB1323" w:rsidRDefault="00FB1323" w:rsidP="00FB1323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строчка – описание действия в трёх словах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(глаголы или деепричастия)</w:t>
      </w:r>
    </w:p>
    <w:p w:rsidR="00FB1323" w:rsidRPr="00FB1323" w:rsidRDefault="00FB1323" w:rsidP="00FB1323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строчка – это фраза их четырёх слов, показывающая отношение к теме</w:t>
      </w:r>
    </w:p>
    <w:p w:rsidR="00FB1323" w:rsidRPr="00FB1323" w:rsidRDefault="00FB1323" w:rsidP="00FB1323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Синоним из одного слова, который повторяет суть темы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География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Физическая, экономическая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Описывает, исследует, прогнозирует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Наука о прекрасной планете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Земля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 есть единый слаженный алгоритм действия, который включает следующие 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учащихся: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проблемной ситуации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2.Постановка цели исследования, планирование действия по решению проблемы.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3.Исследование, поиск недостающих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применение полученных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для решения проблемы.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Получение конечного продукта и его защита.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Рефлексия деятельности учащихся.</w:t>
      </w:r>
    </w:p>
    <w:p w:rsid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«Дифференцированное обучение – это технология обучения в одном классе детей с разными способностями. Создание наиболее благоприятных условий для развития личности ученика как индивидуальности». (Дифференциация в переводе с латинского означает разделение, расслоение целого на различные части)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Положительные аспекты дифференциации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уровень мотивации учения;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помогать и сильному и слабому ученику;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более эффективно работать с учащимися, плохо ориентированными к процессу обучения;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желание сильных учащихся быстрее и глубже продвигаться в образовании;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уровень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концепции: </w:t>
      </w:r>
      <w:proofErr w:type="gram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</w:t>
      </w:r>
      <w:proofErr w:type="gramEnd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в своих способностях, слабые получают возможность испытывать учебный успех.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урок географии, как и любой другой урок невозможно представить без применения информационных технологий это и интерактивные карты, интернет ресурсы, презентации, онлайн-тестирование, мультимедийные пособия и </w:t>
      </w:r>
      <w:proofErr w:type="spell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это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 и умениями и развитие мыслительных способностей (Г. К. </w:t>
      </w:r>
      <w:proofErr w:type="spell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</w:t>
      </w:r>
      <w:proofErr w:type="gramStart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вопрос на уроках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 с применением технологии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облемного обучения – это вопрос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очему?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должны устанавливать причинно-следственные связи, выстраивать логические цепочки своих рассуждений.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организации и проведении урока я применяю </w:t>
      </w:r>
      <w:proofErr w:type="spellStart"/>
      <w:r w:rsidRPr="00F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астые смены одной деятельности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другую; активные методы (ученики в роли учителя, обучение действием, обсуждение в группах, ролевая игра, дискуссия);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содержательной части урока вопросов, связанных со здоровьем и здоровым образом жизни;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эмоциональных разрядок: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улыбок, афоризмов.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Физкультминутки и другие оздоровительные моменты на уроке.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образовательных технологий позволяет планировать результативность работы, ставить конкретные цели и стремиться к их решению, вести непрерывную диагностику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образовательного процесса, способствует развитию познавательной мотивации к учению;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расширяет кругозор школьников в предметных областях;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вооружают школьников универсальными способами учебной деятельности, дает импульс к саморазвитию, способности к самоанализу, самоорганизации, самоконтролю и самооценке;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социальный опыт к труду в общении;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профессиональному росту учителей, расширяя знания, как в области своего предмета, так и в педагогической науке, дают возможность лучше узнать учеников, раскрыть их потенциал, а также расширяют контакты на профессиональной основе с коллегами из других учебных заведений, родителями учащихся.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эффективно проводить уроки, как в основной, так и в старшей школе, формируя важные личностные качества человека, а также 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обствуют развитию нравственно-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природе, позволяют показать красоту и неповторимость русской природы, её значение в духовной жизни народа.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«слабые» ученики чувствуют уверенность в своих силах;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«сильные» ученики ощущают необходимость и пользу в помощи товарищу;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взять ответственность на себя,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самостоятельно решать небольшие, проблемы, самостоятельно исследовать их,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аргументировать свои решения;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легкое и прочное усвоение программного материала;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друг к другу;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тщательность и добросовестность в выполнении роботы;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информации;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не только свою работу, но и работу по парам (в группах).</w:t>
      </w:r>
    </w:p>
    <w:p w:rsidR="00FB1323" w:rsidRP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привести слова президента РФ, сказанные на съезде Русского Географического общества в 2014 году, об изучении географии в школе:</w:t>
      </w:r>
    </w:p>
    <w:p w:rsidR="00FB1323" w:rsidRDefault="00FB1323" w:rsidP="00FB1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«География может и должна стать одним из самых увлекательных школьных предметов. При этом важно делать особые акценты на изучении природного наследия России, вопросах экологии, рационального природопользования, охране 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видов животных и растений»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Путин) на съезде РГО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B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7B0"/>
    <w:multiLevelType w:val="multilevel"/>
    <w:tmpl w:val="DBB6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95368"/>
    <w:multiLevelType w:val="multilevel"/>
    <w:tmpl w:val="2566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353F"/>
    <w:multiLevelType w:val="multilevel"/>
    <w:tmpl w:val="EF70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C04DF"/>
    <w:multiLevelType w:val="multilevel"/>
    <w:tmpl w:val="CB2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565D4"/>
    <w:multiLevelType w:val="multilevel"/>
    <w:tmpl w:val="AB76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A0CA4"/>
    <w:multiLevelType w:val="hybridMultilevel"/>
    <w:tmpl w:val="6406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B0E8C"/>
    <w:multiLevelType w:val="hybridMultilevel"/>
    <w:tmpl w:val="EA8E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A56EF"/>
    <w:multiLevelType w:val="hybridMultilevel"/>
    <w:tmpl w:val="F93AE78E"/>
    <w:lvl w:ilvl="0" w:tplc="48566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57"/>
    <w:rsid w:val="002205C2"/>
    <w:rsid w:val="003C7A0F"/>
    <w:rsid w:val="00585C57"/>
    <w:rsid w:val="008A61D6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C57"/>
  </w:style>
  <w:style w:type="character" w:customStyle="1" w:styleId="c7">
    <w:name w:val="c7"/>
    <w:basedOn w:val="a0"/>
    <w:rsid w:val="00585C57"/>
  </w:style>
  <w:style w:type="paragraph" w:customStyle="1" w:styleId="c1">
    <w:name w:val="c1"/>
    <w:basedOn w:val="a"/>
    <w:rsid w:val="005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6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C57"/>
  </w:style>
  <w:style w:type="character" w:customStyle="1" w:styleId="c7">
    <w:name w:val="c7"/>
    <w:basedOn w:val="a0"/>
    <w:rsid w:val="00585C57"/>
  </w:style>
  <w:style w:type="paragraph" w:customStyle="1" w:styleId="c1">
    <w:name w:val="c1"/>
    <w:basedOn w:val="a"/>
    <w:rsid w:val="005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кабинет</dc:creator>
  <cp:lastModifiedBy>17 кабинет</cp:lastModifiedBy>
  <cp:revision>2</cp:revision>
  <dcterms:created xsi:type="dcterms:W3CDTF">2022-10-06T06:48:00Z</dcterms:created>
  <dcterms:modified xsi:type="dcterms:W3CDTF">2022-10-06T07:46:00Z</dcterms:modified>
</cp:coreProperties>
</file>