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618C" w14:textId="77777777" w:rsidR="00C977E6" w:rsidRDefault="00C977E6" w:rsidP="00C977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КАРТОТЕКА </w:t>
      </w:r>
      <w:r w:rsidRPr="00CF6F42">
        <w:rPr>
          <w:b/>
          <w:bCs/>
          <w:color w:val="181818"/>
          <w:sz w:val="28"/>
          <w:szCs w:val="28"/>
        </w:rPr>
        <w:t>ДИДАКТИЧЕСКИ</w:t>
      </w:r>
      <w:r>
        <w:rPr>
          <w:b/>
          <w:bCs/>
          <w:color w:val="181818"/>
          <w:sz w:val="28"/>
          <w:szCs w:val="28"/>
        </w:rPr>
        <w:t>Х</w:t>
      </w:r>
      <w:r w:rsidRPr="00CF6F42">
        <w:rPr>
          <w:b/>
          <w:bCs/>
          <w:color w:val="181818"/>
          <w:sz w:val="28"/>
          <w:szCs w:val="28"/>
        </w:rPr>
        <w:t xml:space="preserve"> ИГР</w:t>
      </w:r>
    </w:p>
    <w:p w14:paraId="347D4076" w14:textId="56DC7B25" w:rsidR="00C977E6" w:rsidRDefault="00C977E6" w:rsidP="00C977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CF6F42">
        <w:rPr>
          <w:b/>
          <w:bCs/>
          <w:color w:val="181818"/>
          <w:sz w:val="28"/>
          <w:szCs w:val="28"/>
        </w:rPr>
        <w:t xml:space="preserve"> ПО ФОРМИРОВАНИЮ </w:t>
      </w:r>
      <w:r w:rsidR="00101E35">
        <w:rPr>
          <w:b/>
          <w:bCs/>
          <w:color w:val="181818"/>
          <w:sz w:val="28"/>
          <w:szCs w:val="28"/>
        </w:rPr>
        <w:t xml:space="preserve">ОСНОВ </w:t>
      </w:r>
      <w:r w:rsidRPr="00CF6F42">
        <w:rPr>
          <w:b/>
          <w:bCs/>
          <w:color w:val="181818"/>
          <w:sz w:val="28"/>
          <w:szCs w:val="28"/>
        </w:rPr>
        <w:t>ФИНАНСОВОЙ ГРАМОТНОСТИ</w:t>
      </w:r>
    </w:p>
    <w:p w14:paraId="0EF6C5F0" w14:textId="636688AA" w:rsidR="00C977E6" w:rsidRDefault="00C977E6" w:rsidP="00C977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CF6F42">
        <w:rPr>
          <w:b/>
          <w:bCs/>
          <w:color w:val="181818"/>
          <w:sz w:val="28"/>
          <w:szCs w:val="28"/>
        </w:rPr>
        <w:t xml:space="preserve"> ДЛЯ ДЕТЕЙ СТАРШЕГО ДОШКОЛЬНОГО ВОЗРАСТА</w:t>
      </w:r>
      <w:r>
        <w:rPr>
          <w:b/>
          <w:bCs/>
          <w:color w:val="181818"/>
          <w:sz w:val="28"/>
          <w:szCs w:val="28"/>
        </w:rPr>
        <w:t>.</w:t>
      </w:r>
    </w:p>
    <w:p w14:paraId="528D66BB" w14:textId="77777777" w:rsidR="00440080" w:rsidRDefault="00440080" w:rsidP="00440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12A">
        <w:rPr>
          <w:rFonts w:ascii="Times New Roman" w:hAnsi="Times New Roman"/>
          <w:sz w:val="28"/>
          <w:szCs w:val="28"/>
        </w:rPr>
        <w:t>Воспитатель Карпо</w:t>
      </w:r>
      <w:r>
        <w:rPr>
          <w:rFonts w:ascii="Times New Roman" w:hAnsi="Times New Roman"/>
          <w:sz w:val="28"/>
          <w:szCs w:val="28"/>
        </w:rPr>
        <w:t xml:space="preserve">ва Наталья Викторовна, </w:t>
      </w:r>
    </w:p>
    <w:p w14:paraId="5767D97B" w14:textId="15AAE622" w:rsidR="00440080" w:rsidRPr="00F2412A" w:rsidRDefault="00440080" w:rsidP="00440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" д</w:t>
      </w:r>
      <w:r w:rsidRPr="00F2412A">
        <w:rPr>
          <w:rFonts w:ascii="Times New Roman" w:hAnsi="Times New Roman"/>
          <w:sz w:val="28"/>
          <w:szCs w:val="28"/>
        </w:rPr>
        <w:t>етский сад "Тополёк",</w:t>
      </w:r>
    </w:p>
    <w:p w14:paraId="460F25FD" w14:textId="77777777" w:rsidR="00440080" w:rsidRPr="00F2412A" w:rsidRDefault="00440080" w:rsidP="00440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412A">
        <w:rPr>
          <w:rFonts w:ascii="Times New Roman" w:hAnsi="Times New Roman"/>
          <w:sz w:val="28"/>
          <w:szCs w:val="28"/>
        </w:rPr>
        <w:t>г. Советский, ХМАО, Тюменская обл.</w:t>
      </w:r>
    </w:p>
    <w:p w14:paraId="16DED4F9" w14:textId="77777777" w:rsidR="00C977E6" w:rsidRDefault="00C977E6" w:rsidP="004400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3009F1A2" w14:textId="03EECEFA" w:rsidR="00C977E6" w:rsidRDefault="00C977E6" w:rsidP="00C977E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977E6">
        <w:rPr>
          <w:color w:val="181818"/>
          <w:sz w:val="28"/>
          <w:szCs w:val="28"/>
        </w:rPr>
        <w:t xml:space="preserve">Дошкольный </w:t>
      </w:r>
      <w:r>
        <w:rPr>
          <w:color w:val="181818"/>
          <w:sz w:val="28"/>
          <w:szCs w:val="28"/>
        </w:rPr>
        <w:t>возраст является важным и неповторимым периодом в жизни каждого человека. Именно в этом возрасте у ребенка устанавливается связь с внешним миром. В дошкольном возрасте ребенок познает окружающий мир с помощью практического опыта. Благодаря практическому опыту, ребенок с радостью открывает и познает для себя окружающий мир.</w:t>
      </w:r>
    </w:p>
    <w:p w14:paraId="04AFF768" w14:textId="77777777" w:rsidR="00A557A7" w:rsidRDefault="00A557A7" w:rsidP="00A55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4F8">
        <w:rPr>
          <w:sz w:val="28"/>
          <w:szCs w:val="28"/>
        </w:rPr>
        <w:t>Одно из современных направлений в дошкольной педагогике – это финансовое просвещение детей. Ведь малыши так или иначе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Задача воспитателя дошкольной образовательной организации – преподнести элементарные финансовые понятия в максимально доступной и увлекательной форме.</w:t>
      </w:r>
    </w:p>
    <w:p w14:paraId="6DB30B13" w14:textId="41E89FBB" w:rsidR="00A557A7" w:rsidRDefault="00A557A7" w:rsidP="00A55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под финансовой грамотностью 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14:paraId="144491B1" w14:textId="254ACF53" w:rsidR="00A557A7" w:rsidRDefault="00A557A7" w:rsidP="00A55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родителей и педагогов донести до ребенка не просто понятия финансовой грамотности, но и учить грамотному отношению к собственным деньгам, показать на собственном опыте бережное отношение к деньгам.</w:t>
      </w:r>
    </w:p>
    <w:p w14:paraId="2B53019E" w14:textId="3DEF49B1" w:rsidR="00E32FA9" w:rsidRDefault="00E32FA9" w:rsidP="00A55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мы с раннего возраста начнем грамотное финансовое воспитание детей, то это станет фундаментом экономического благополучия детей, когда они вырастут.</w:t>
      </w:r>
    </w:p>
    <w:p w14:paraId="71C696B1" w14:textId="1FEAD1E3" w:rsidR="00C977E6" w:rsidRDefault="00E32FA9" w:rsidP="00E32F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50D4DD54" wp14:editId="059EF37A">
            <wp:extent cx="2705100" cy="2026214"/>
            <wp:effectExtent l="0" t="0" r="0" b="0"/>
            <wp:docPr id="1" name="Рисунок 1" descr="Неделя финансовой грамотности в детском саду! | «Детский сад №29 «Луч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финансовой грамотности в детском саду! | «Детский сад №29 «Лучик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83" cy="20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C6B3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b/>
          <w:bCs/>
          <w:color w:val="181818"/>
          <w:sz w:val="28"/>
          <w:szCs w:val="28"/>
          <w:u w:val="single"/>
        </w:rPr>
        <w:t>Дидактическая игра «Кто что делает?»</w:t>
      </w:r>
    </w:p>
    <w:p w14:paraId="4BA8C055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t>Цель:</w:t>
      </w:r>
      <w:r w:rsidRPr="00B91131">
        <w:rPr>
          <w:color w:val="181818"/>
          <w:sz w:val="28"/>
          <w:szCs w:val="28"/>
        </w:rPr>
        <w:t xml:space="preserve"> расширить знания детей о профессиях и трудовых действиях; воспитать интерес к новым профессиям, уважение к труду взрослых.</w:t>
      </w:r>
    </w:p>
    <w:p w14:paraId="23E747A9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lastRenderedPageBreak/>
        <w:t>Материал:</w:t>
      </w:r>
      <w:r w:rsidRPr="00B91131">
        <w:rPr>
          <w:color w:val="181818"/>
          <w:sz w:val="28"/>
          <w:szCs w:val="28"/>
        </w:rPr>
        <w:t xml:space="preserve"> карточки с изображением профессии (продавец, повар, кассир, художник, банкир) и трудового действия (взвешивает товар, готовит еду, рисует, беседует, отсчитывает деньги, показывает рекламные образцы и др.).</w:t>
      </w:r>
    </w:p>
    <w:p w14:paraId="7AB4DC82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color w:val="181818"/>
          <w:sz w:val="28"/>
          <w:szCs w:val="28"/>
          <w:u w:val="single"/>
        </w:rPr>
        <w:t>Содержание</w:t>
      </w:r>
      <w:r>
        <w:rPr>
          <w:color w:val="181818"/>
          <w:sz w:val="28"/>
          <w:szCs w:val="28"/>
          <w:u w:val="single"/>
        </w:rPr>
        <w:t xml:space="preserve">: </w:t>
      </w:r>
    </w:p>
    <w:p w14:paraId="077C5753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14:paraId="482EB470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Вариант. 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14:paraId="42CD09C0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4EFBD527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b/>
          <w:bCs/>
          <w:color w:val="181818"/>
          <w:sz w:val="28"/>
          <w:szCs w:val="28"/>
          <w:u w:val="single"/>
        </w:rPr>
        <w:t>Дидактическая игра</w:t>
      </w:r>
      <w:r>
        <w:rPr>
          <w:b/>
          <w:bCs/>
          <w:color w:val="181818"/>
          <w:sz w:val="28"/>
          <w:szCs w:val="28"/>
        </w:rPr>
        <w:t xml:space="preserve"> </w:t>
      </w:r>
      <w:r w:rsidRPr="00B91131">
        <w:rPr>
          <w:b/>
          <w:bCs/>
          <w:color w:val="181818"/>
          <w:sz w:val="28"/>
          <w:szCs w:val="28"/>
          <w:u w:val="single"/>
        </w:rPr>
        <w:t>«Кто трудится, кто играет»</w:t>
      </w:r>
    </w:p>
    <w:p w14:paraId="2E2D212B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t>Цель:</w:t>
      </w:r>
      <w:r w:rsidRPr="00B91131">
        <w:rPr>
          <w:color w:val="181818"/>
          <w:sz w:val="28"/>
          <w:szCs w:val="28"/>
        </w:rPr>
        <w:t xml:space="preserve"> закрепить представления детей о различии трудовой и игровой деятельности (трудовой – нетрудовой)</w:t>
      </w:r>
    </w:p>
    <w:p w14:paraId="145E4CF5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t>Материал</w:t>
      </w:r>
      <w:r w:rsidRPr="00B91131">
        <w:rPr>
          <w:color w:val="181818"/>
          <w:sz w:val="28"/>
          <w:szCs w:val="28"/>
        </w:rPr>
        <w:t>: набор карточек с изображением трудовых и игровых процессов.</w:t>
      </w:r>
    </w:p>
    <w:p w14:paraId="00BB20C9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color w:val="181818"/>
          <w:sz w:val="28"/>
          <w:szCs w:val="28"/>
          <w:u w:val="single"/>
        </w:rPr>
        <w:t>Содержание</w:t>
      </w:r>
      <w:r>
        <w:rPr>
          <w:color w:val="181818"/>
          <w:sz w:val="28"/>
          <w:szCs w:val="28"/>
          <w:u w:val="single"/>
        </w:rPr>
        <w:t>:</w:t>
      </w:r>
    </w:p>
    <w:p w14:paraId="25E560F7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У каждого ребенка – набор парных карточек (трудовая –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д.), устанавливает отличия (наличие результата труда или его отсутствие).</w:t>
      </w:r>
    </w:p>
    <w:p w14:paraId="6BC5A212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17E776AE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b/>
          <w:bCs/>
          <w:color w:val="181818"/>
          <w:sz w:val="28"/>
          <w:szCs w:val="28"/>
          <w:u w:val="single"/>
        </w:rPr>
        <w:t>Дидактическая игра</w:t>
      </w:r>
      <w:r>
        <w:rPr>
          <w:b/>
          <w:bCs/>
          <w:color w:val="181818"/>
          <w:sz w:val="28"/>
          <w:szCs w:val="28"/>
        </w:rPr>
        <w:t xml:space="preserve"> </w:t>
      </w:r>
      <w:r w:rsidRPr="00B91131">
        <w:rPr>
          <w:b/>
          <w:bCs/>
          <w:color w:val="181818"/>
          <w:sz w:val="28"/>
          <w:szCs w:val="28"/>
          <w:u w:val="single"/>
        </w:rPr>
        <w:t>«Угадай, где продаются»</w:t>
      </w:r>
    </w:p>
    <w:p w14:paraId="25C09CE5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Цель: научить детей соотносить название магазина с товарами, которые в нем продаются; развить умение обобщать группы предметов.</w:t>
      </w:r>
    </w:p>
    <w:p w14:paraId="694FD30F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Материал: картинки с изображением овощей, фруктов, мебели, обуви и т.д.</w:t>
      </w:r>
    </w:p>
    <w:p w14:paraId="3660C66F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Содержание</w:t>
      </w:r>
    </w:p>
    <w:p w14:paraId="39A95DF3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продаются.</w:t>
      </w:r>
    </w:p>
    <w:p w14:paraId="31861403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FBA7DAB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b/>
          <w:bCs/>
          <w:color w:val="181818"/>
          <w:sz w:val="28"/>
          <w:szCs w:val="28"/>
          <w:u w:val="single"/>
        </w:rPr>
        <w:t>Дидактическая игра «Товарный поезд»</w:t>
      </w:r>
    </w:p>
    <w:p w14:paraId="30740D5F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t>Цель:</w:t>
      </w:r>
      <w:r w:rsidRPr="00B91131">
        <w:rPr>
          <w:color w:val="181818"/>
          <w:sz w:val="28"/>
          <w:szCs w:val="28"/>
        </w:rPr>
        <w:t xml:space="preserve"> закрепить знание детей о месте изготовления товара; классифицировать товар по месту производства.</w:t>
      </w:r>
    </w:p>
    <w:p w14:paraId="6F31BFEA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t>Материал</w:t>
      </w:r>
      <w:r w:rsidRPr="00B91131">
        <w:rPr>
          <w:color w:val="181818"/>
          <w:sz w:val="28"/>
          <w:szCs w:val="28"/>
        </w:rPr>
        <w:t>: Карточки с изображением товара, плоскостное изображение товарного поезда с вагонами.</w:t>
      </w:r>
    </w:p>
    <w:p w14:paraId="629C5C02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color w:val="181818"/>
          <w:sz w:val="28"/>
          <w:szCs w:val="28"/>
          <w:u w:val="single"/>
        </w:rPr>
        <w:t>Содержание</w:t>
      </w:r>
      <w:r>
        <w:rPr>
          <w:color w:val="181818"/>
          <w:sz w:val="28"/>
          <w:szCs w:val="28"/>
          <w:u w:val="single"/>
        </w:rPr>
        <w:t>:</w:t>
      </w:r>
    </w:p>
    <w:p w14:paraId="23829710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Вариант 1: 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молокозавода.</w:t>
      </w:r>
    </w:p>
    <w:p w14:paraId="63EA0E96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Вариант 2: Дети группируют предметы по месту производства: мебель – мебельная фабрика, посуда – фаянсовый завод, игрушки – игрушечная фабрика.</w:t>
      </w:r>
    </w:p>
    <w:p w14:paraId="253E7F2A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9A12C99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b/>
          <w:bCs/>
          <w:color w:val="181818"/>
          <w:sz w:val="28"/>
          <w:szCs w:val="28"/>
          <w:u w:val="single"/>
        </w:rPr>
        <w:t>Дидактическая игра «Магазин игрушек»</w:t>
      </w:r>
    </w:p>
    <w:p w14:paraId="6738C837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lastRenderedPageBreak/>
        <w:t>Цель</w:t>
      </w:r>
      <w:r w:rsidRPr="00B91131">
        <w:rPr>
          <w:color w:val="181818"/>
          <w:sz w:val="28"/>
          <w:szCs w:val="28"/>
        </w:rPr>
        <w:t>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14:paraId="0865CFA2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  <w:u w:val="single"/>
        </w:rPr>
        <w:t>Материал</w:t>
      </w:r>
      <w:r w:rsidRPr="00B91131">
        <w:rPr>
          <w:color w:val="181818"/>
          <w:sz w:val="28"/>
          <w:szCs w:val="28"/>
        </w:rPr>
        <w:t>: Разные игрушки, ценники, товарные знаки, игровые деньги.</w:t>
      </w:r>
    </w:p>
    <w:p w14:paraId="44DB31AC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B91131">
        <w:rPr>
          <w:color w:val="181818"/>
          <w:sz w:val="28"/>
          <w:szCs w:val="28"/>
          <w:u w:val="single"/>
        </w:rPr>
        <w:t>Содержание</w:t>
      </w:r>
      <w:r>
        <w:rPr>
          <w:color w:val="181818"/>
          <w:sz w:val="28"/>
          <w:szCs w:val="28"/>
          <w:u w:val="single"/>
        </w:rPr>
        <w:t>:</w:t>
      </w:r>
    </w:p>
    <w:p w14:paraId="280D79B0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14:paraId="2802257D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564EA00" w14:textId="77777777" w:rsidR="00E32FA9" w:rsidRPr="005A123E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5A123E">
        <w:rPr>
          <w:b/>
          <w:bCs/>
          <w:color w:val="181818"/>
          <w:sz w:val="28"/>
          <w:szCs w:val="28"/>
          <w:u w:val="single"/>
        </w:rPr>
        <w:t>Дидактическая игра «Что быстрее купят?»</w:t>
      </w:r>
    </w:p>
    <w:p w14:paraId="3B71E7AE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23E">
        <w:rPr>
          <w:color w:val="181818"/>
          <w:sz w:val="28"/>
          <w:szCs w:val="28"/>
          <w:u w:val="single"/>
        </w:rPr>
        <w:t>Цель:</w:t>
      </w:r>
      <w:r w:rsidRPr="00B91131">
        <w:rPr>
          <w:color w:val="181818"/>
          <w:sz w:val="28"/>
          <w:szCs w:val="28"/>
        </w:rPr>
        <w:t xml:space="preserve"> развивать умение устанавливать зависимость между качеством товара, его ценой (стоимостью) и спросом на него.</w:t>
      </w:r>
    </w:p>
    <w:p w14:paraId="1BD1C46C" w14:textId="77777777" w:rsidR="00E32FA9" w:rsidRPr="00B91131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23E">
        <w:rPr>
          <w:color w:val="181818"/>
          <w:sz w:val="28"/>
          <w:szCs w:val="28"/>
          <w:u w:val="single"/>
        </w:rPr>
        <w:t>Материал:</w:t>
      </w:r>
      <w:r w:rsidRPr="00B91131">
        <w:rPr>
          <w:color w:val="181818"/>
          <w:sz w:val="28"/>
          <w:szCs w:val="28"/>
        </w:rPr>
        <w:t xml:space="preserve">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</w:r>
    </w:p>
    <w:p w14:paraId="59691E47" w14:textId="77777777" w:rsidR="00E32FA9" w:rsidRPr="005A123E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u w:val="single"/>
        </w:rPr>
      </w:pPr>
      <w:r w:rsidRPr="005A123E">
        <w:rPr>
          <w:color w:val="181818"/>
          <w:sz w:val="28"/>
          <w:szCs w:val="28"/>
          <w:u w:val="single"/>
        </w:rPr>
        <w:t>Содержание</w:t>
      </w:r>
      <w:r>
        <w:rPr>
          <w:color w:val="181818"/>
          <w:sz w:val="28"/>
          <w:szCs w:val="28"/>
          <w:u w:val="single"/>
        </w:rPr>
        <w:t>:</w:t>
      </w:r>
    </w:p>
    <w:p w14:paraId="30BB68BA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91131">
        <w:rPr>
          <w:color w:val="181818"/>
          <w:sz w:val="28"/>
          <w:szCs w:val="28"/>
        </w:rPr>
        <w:t>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14:paraId="20AD86BB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C1681A3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u w:val="single"/>
        </w:rPr>
      </w:pPr>
      <w:r w:rsidRPr="005A123E">
        <w:rPr>
          <w:b/>
          <w:bCs/>
          <w:color w:val="181818"/>
          <w:sz w:val="28"/>
          <w:szCs w:val="28"/>
          <w:u w:val="single"/>
        </w:rPr>
        <w:t>Дидактическая игра</w:t>
      </w:r>
      <w:r>
        <w:rPr>
          <w:b/>
          <w:bCs/>
          <w:color w:val="181818"/>
          <w:sz w:val="28"/>
          <w:szCs w:val="28"/>
          <w:u w:val="single"/>
        </w:rPr>
        <w:t xml:space="preserve"> «Тучка» (доход семьи).</w:t>
      </w:r>
    </w:p>
    <w:p w14:paraId="46780B8D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23E">
        <w:rPr>
          <w:color w:val="181818"/>
          <w:sz w:val="28"/>
          <w:szCs w:val="28"/>
          <w:u w:val="single"/>
        </w:rPr>
        <w:t>Цель:</w:t>
      </w:r>
      <w:r>
        <w:rPr>
          <w:color w:val="181818"/>
          <w:sz w:val="28"/>
          <w:szCs w:val="28"/>
          <w:u w:val="single"/>
        </w:rPr>
        <w:t xml:space="preserve"> </w:t>
      </w:r>
      <w:r w:rsidRPr="00D00CA8">
        <w:rPr>
          <w:color w:val="181818"/>
          <w:sz w:val="28"/>
          <w:szCs w:val="28"/>
        </w:rPr>
        <w:t>дать представление</w:t>
      </w:r>
      <w:r>
        <w:rPr>
          <w:color w:val="181818"/>
          <w:sz w:val="28"/>
          <w:szCs w:val="28"/>
        </w:rPr>
        <w:t xml:space="preserve"> о семейном бюджете, его составляющих, пополнить активный запас детей экономическими понятиями, воспитывать уважительное отношение к труду взрослых.</w:t>
      </w:r>
      <w:r>
        <w:rPr>
          <w:color w:val="181818"/>
          <w:sz w:val="28"/>
          <w:szCs w:val="28"/>
          <w:u w:val="single"/>
        </w:rPr>
        <w:t xml:space="preserve"> </w:t>
      </w:r>
    </w:p>
    <w:p w14:paraId="0660090D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23E">
        <w:rPr>
          <w:color w:val="181818"/>
          <w:sz w:val="28"/>
          <w:szCs w:val="28"/>
          <w:u w:val="single"/>
        </w:rPr>
        <w:t>Материал:</w:t>
      </w:r>
      <w:r>
        <w:rPr>
          <w:color w:val="181818"/>
          <w:sz w:val="28"/>
          <w:szCs w:val="28"/>
          <w:u w:val="single"/>
        </w:rPr>
        <w:t xml:space="preserve"> </w:t>
      </w:r>
      <w:r w:rsidRPr="00AA7FA6">
        <w:rPr>
          <w:color w:val="181818"/>
          <w:sz w:val="28"/>
          <w:szCs w:val="28"/>
        </w:rPr>
        <w:t>«</w:t>
      </w:r>
      <w:r w:rsidRPr="00D00CA8">
        <w:rPr>
          <w:color w:val="181818"/>
          <w:sz w:val="28"/>
          <w:szCs w:val="28"/>
        </w:rPr>
        <w:t>тучка</w:t>
      </w:r>
      <w:r>
        <w:rPr>
          <w:color w:val="181818"/>
          <w:sz w:val="28"/>
          <w:szCs w:val="28"/>
        </w:rPr>
        <w:t>»-картинка, картинки членов семьи, капельки с изображением разных предметов, на которые члены семьи тратят свой семейный бюджет.</w:t>
      </w:r>
    </w:p>
    <w:p w14:paraId="2D47EF9F" w14:textId="25DCAD93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23E">
        <w:rPr>
          <w:color w:val="181818"/>
          <w:sz w:val="28"/>
          <w:szCs w:val="28"/>
          <w:u w:val="single"/>
        </w:rPr>
        <w:t>Содержание</w:t>
      </w:r>
      <w:r>
        <w:rPr>
          <w:color w:val="181818"/>
          <w:sz w:val="28"/>
          <w:szCs w:val="28"/>
          <w:u w:val="single"/>
        </w:rPr>
        <w:t xml:space="preserve">: </w:t>
      </w:r>
      <w:r w:rsidRPr="00AA7FA6">
        <w:rPr>
          <w:color w:val="181818"/>
          <w:sz w:val="28"/>
          <w:szCs w:val="28"/>
        </w:rPr>
        <w:t>Детям предлагается выбрать капельки</w:t>
      </w:r>
      <w:r>
        <w:rPr>
          <w:color w:val="181818"/>
          <w:sz w:val="28"/>
          <w:szCs w:val="28"/>
        </w:rPr>
        <w:t xml:space="preserve"> с теми предметами, на что тратит свою зарплату мама (папа), пенсию – бабушка (дедушка) и т.д. и поместить под тучку.</w:t>
      </w:r>
    </w:p>
    <w:p w14:paraId="1DFB94A1" w14:textId="42F4272C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B8F8AB1" w14:textId="0588DA2F" w:rsidR="000C1A1F" w:rsidRPr="00AA7FA6" w:rsidRDefault="00440080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C6B3BE" wp14:editId="6E270394">
            <wp:simplePos x="0" y="0"/>
            <wp:positionH relativeFrom="page">
              <wp:align>center</wp:align>
            </wp:positionH>
            <wp:positionV relativeFrom="paragraph">
              <wp:posOffset>120331</wp:posOffset>
            </wp:positionV>
            <wp:extent cx="2846387" cy="1986215"/>
            <wp:effectExtent l="0" t="7938" r="3493" b="3492"/>
            <wp:wrapNone/>
            <wp:docPr id="3" name="Рисунок 3" descr="G:\Старшая группа 2021-2022 уч.год\Опыт работы по финансовой грамотности\ФОТО\20220401_15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аршая группа 2021-2022 уч.год\Опыт работы по финансовой грамотности\ФОТО\20220401_155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0" t="6159" r="8974" b="8547"/>
                    <a:stretch/>
                  </pic:blipFill>
                  <pic:spPr bwMode="auto">
                    <a:xfrm rot="5400000">
                      <a:off x="0" y="0"/>
                      <a:ext cx="2846387" cy="19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06D92" w14:textId="0EEBAF6D" w:rsidR="00E32FA9" w:rsidRPr="00D00CA8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0384677" w14:textId="5821B21C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9F4278F" w14:textId="3486BF59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69E7B1B" w14:textId="19F9DDFB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18E592B4" w14:textId="0D6A32C6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A39B957" w14:textId="599310AD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388100D" w14:textId="16C3700A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E82A8FD" w14:textId="77777777" w:rsidR="00E32FA9" w:rsidRDefault="00E32FA9" w:rsidP="00E32F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14:paraId="6F4759E0" w14:textId="6E81D302" w:rsidR="008420B0" w:rsidRDefault="008420B0"/>
    <w:sectPr w:rsidR="0084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B8"/>
    <w:rsid w:val="000C1A1F"/>
    <w:rsid w:val="00101E35"/>
    <w:rsid w:val="00440080"/>
    <w:rsid w:val="004F52B8"/>
    <w:rsid w:val="008420B0"/>
    <w:rsid w:val="00A557A7"/>
    <w:rsid w:val="00C977E6"/>
    <w:rsid w:val="00E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E9C8"/>
  <w15:chartTrackingRefBased/>
  <w15:docId w15:val="{FEAA25E0-86EA-461A-8B56-F14B9334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Карпова</dc:creator>
  <cp:keywords/>
  <dc:description/>
  <cp:lastModifiedBy>Наталья Карпова</cp:lastModifiedBy>
  <cp:revision>3</cp:revision>
  <dcterms:created xsi:type="dcterms:W3CDTF">2023-03-12T10:04:00Z</dcterms:created>
  <dcterms:modified xsi:type="dcterms:W3CDTF">2023-03-12T11:22:00Z</dcterms:modified>
</cp:coreProperties>
</file>