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685"/>
        <w:gridCol w:w="7088"/>
      </w:tblGrid>
      <w:tr w:rsidR="004C3972" w:rsidRPr="004C3972" w:rsidTr="005F0636">
        <w:trPr>
          <w:trHeight w:val="275"/>
        </w:trPr>
        <w:tc>
          <w:tcPr>
            <w:tcW w:w="14489" w:type="dxa"/>
            <w:gridSpan w:val="3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Организационная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</w:t>
            </w:r>
          </w:p>
        </w:tc>
      </w:tr>
      <w:tr w:rsidR="004C3972" w:rsidRPr="004C3972" w:rsidTr="005F0636">
        <w:trPr>
          <w:trHeight w:val="275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Моя школа. Семантизация новой лексики по теме «Дни недели».</w:t>
            </w:r>
          </w:p>
        </w:tc>
      </w:tr>
      <w:tr w:rsidR="004C3972" w:rsidRPr="004C3972" w:rsidTr="005F0636">
        <w:trPr>
          <w:trHeight w:val="275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</w:t>
            </w:r>
          </w:p>
        </w:tc>
      </w:tr>
      <w:tr w:rsidR="004C3972" w:rsidRPr="004C3972" w:rsidTr="005F0636">
        <w:trPr>
          <w:trHeight w:val="275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(базовый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уровень)</w:t>
            </w:r>
          </w:p>
        </w:tc>
      </w:tr>
      <w:tr w:rsidR="004C3972" w:rsidRPr="004C3972" w:rsidTr="005F0636">
        <w:trPr>
          <w:trHeight w:val="275"/>
        </w:trPr>
        <w:tc>
          <w:tcPr>
            <w:tcW w:w="14489" w:type="dxa"/>
            <w:gridSpan w:val="3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Методическая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</w:t>
            </w:r>
          </w:p>
        </w:tc>
      </w:tr>
      <w:tr w:rsidR="004C3972" w:rsidRPr="004C3972" w:rsidTr="005F0636">
        <w:trPr>
          <w:trHeight w:val="277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Тип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усвоения новых знаний</w:t>
            </w:r>
          </w:p>
        </w:tc>
      </w:tr>
      <w:tr w:rsidR="004C3972" w:rsidRPr="004C3972" w:rsidTr="005F0636">
        <w:trPr>
          <w:trHeight w:val="551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коммуникативной компетенции в рамках темы «Дни недели»; знакомство учащихся с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английскими названиями дней недели; употребление предлогов on, in, at; способствовать воспитанию положительного интереса к изучаемому предмету.</w:t>
            </w:r>
          </w:p>
        </w:tc>
      </w:tr>
      <w:tr w:rsidR="004C3972" w:rsidRPr="004C3972" w:rsidTr="005F0636">
        <w:trPr>
          <w:trHeight w:val="4879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</w:t>
            </w:r>
            <w:r w:rsidRPr="004C3972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образовательные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развивающие,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воспитательные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Образовательные: 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-развивать умения устной и письменной речи; развивать умение чтения и аудировнания; учить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-рассказывать о различных занятиях в разные дни недели; новые слова: Sunday, Monday, Tuesday, Wednesday, Thursday, Friday, Saturday.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Развивающие: развивать коммуникативные навыки сотрудничества с другими учащимися, развитие умений 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-применять творческий подход к решению практический задач; развитие творческого и логического мышления;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Воспитательные: воспитание личностных качеств, обеспечивающих успешность исполнительской деятельности (исполнительности, сплоченности, дисциплинированности, внимательности, уверенности, эмоциональности, ответственности, работоспособности, честности); содействовать развитию интереса к изучению иностранного языка,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-содействовать повышению уровня мотивации на уроках через средства обучения.</w:t>
            </w:r>
          </w:p>
        </w:tc>
      </w:tr>
      <w:tr w:rsidR="004C3972" w:rsidRPr="004C3972" w:rsidTr="005F0636">
        <w:trPr>
          <w:trHeight w:val="274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Планируемые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Предметные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умения: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формирование языковых навыков (фонетические, орфографических,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лексических)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рамках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</w:t>
            </w:r>
            <w:r w:rsidRPr="004C3972">
              <w:rPr>
                <w:rFonts w:ascii="Times New Roman" w:eastAsia="Times New Roman" w:hAnsi="Times New Roman" w:cs="Times New Roman"/>
                <w:spacing w:val="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«Дни недели»;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совершенствование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навыка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говорения.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Личностные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умения: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развитие мотивов учебной деятельности и формирование личностного</w:t>
            </w:r>
            <w:r w:rsidRPr="004C3972">
              <w:rPr>
                <w:rFonts w:ascii="Times New Roman" w:eastAsia="Times New Roman" w:hAnsi="Times New Roman" w:cs="Times New Roman"/>
                <w:spacing w:val="-58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смысла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учения,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осознавать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степень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своего усвоения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материала.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Метапредметные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умения: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научиться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самостоятельно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своего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обучения;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научиться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соотносить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действия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планируемыми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результатами;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научиться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организовывать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учебное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сотрудничество.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УУД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Личностные: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формирование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ответственного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отношения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учению,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саморазвитию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самообразованию;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формирование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коммуникативной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компетентности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общении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сотрудничестве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 сверстниками;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установки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учебно-познавательной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мотивации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интереса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учению.</w:t>
            </w:r>
          </w:p>
        </w:tc>
      </w:tr>
      <w:tr w:rsidR="004C3972" w:rsidRPr="004C3972" w:rsidTr="005F0636">
        <w:trPr>
          <w:trHeight w:val="5520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Регулятивные: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осуществление регулятивных действий, самонаблюдения,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самоконтроля,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самооценки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процессе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коммуникативной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иностранном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языке;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формирование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умений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самостоятельно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контролировать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время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самостоятельно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строить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новые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учебные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адекватно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оценивать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свои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возможности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достижения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познавательной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Коммуникативные: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формулирование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собственного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мнения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позиции,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учебной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учителем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сверстниками;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использование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адекватных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языковых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отображения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своих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чувств,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мыслей;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брать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себя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инициативу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совместного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действия,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вступать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Познавательные:</w:t>
            </w:r>
          </w:p>
          <w:p w:rsidR="004C3972" w:rsidRPr="004C3972" w:rsidRDefault="004C3972" w:rsidP="004C3972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построение логических рассуждений, включая установление причинно-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следственных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связей, умение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ставить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проблему, аргументировать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ее, делать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выводы.</w:t>
            </w:r>
          </w:p>
        </w:tc>
      </w:tr>
      <w:tr w:rsidR="004C3972" w:rsidRPr="004C3972" w:rsidTr="005F0636">
        <w:trPr>
          <w:trHeight w:val="1932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 w:right="9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Используемые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педагогические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технологии,</w:t>
            </w:r>
            <w:r w:rsidRPr="004C3972">
              <w:rPr>
                <w:rFonts w:ascii="Times New Roman" w:eastAsia="Times New Roman" w:hAnsi="Times New Roman" w:cs="Times New Roman"/>
                <w:spacing w:val="30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</w:t>
            </w:r>
            <w:r w:rsidRPr="004C3972">
              <w:rPr>
                <w:rFonts w:ascii="Times New Roman" w:eastAsia="Times New Roman" w:hAnsi="Times New Roman" w:cs="Times New Roman"/>
                <w:spacing w:val="2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 w:right="9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основе урока лежит коммуникативный подход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обучения,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используются</w:t>
            </w:r>
            <w:r w:rsidRPr="004C3972">
              <w:rPr>
                <w:rFonts w:ascii="Times New Roman" w:eastAsia="Times New Roman" w:hAnsi="Times New Roman" w:cs="Times New Roman"/>
                <w:spacing w:val="3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 «мозговой</w:t>
            </w:r>
            <w:r w:rsidRPr="004C3972">
              <w:rPr>
                <w:rFonts w:ascii="Times New Roman" w:eastAsia="Times New Roman" w:hAnsi="Times New Roman" w:cs="Times New Roman"/>
                <w:spacing w:val="3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штурм»</w:t>
            </w:r>
            <w:r w:rsidRPr="004C3972">
              <w:rPr>
                <w:rFonts w:ascii="Times New Roman" w:eastAsia="Times New Roman" w:hAnsi="Times New Roman" w:cs="Times New Roman"/>
                <w:spacing w:val="3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3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приемы: «визуализация», «языковая догадка», «вовлечение учащихся в атмосферу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иноязычной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культуры»,</w:t>
            </w:r>
            <w:r w:rsidRPr="004C3972"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«актуализация знаний».</w:t>
            </w:r>
          </w:p>
          <w:p w:rsidR="004C3972" w:rsidRPr="004C3972" w:rsidRDefault="004C3972" w:rsidP="004C3972">
            <w:pPr>
              <w:widowControl w:val="0"/>
              <w:tabs>
                <w:tab w:val="left" w:pos="3495"/>
                <w:tab w:val="left" w:pos="5840"/>
              </w:tabs>
              <w:autoSpaceDE w:val="0"/>
              <w:autoSpaceDN w:val="0"/>
              <w:spacing w:after="0" w:line="270" w:lineRule="atLeast"/>
              <w:ind w:left="115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Педагогические технологии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: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технологии сотрудничества; личностно-ориентированный подход; контролирующая;</w:t>
            </w:r>
            <w:r w:rsidRPr="004C3972">
              <w:rPr>
                <w:rFonts w:ascii="Times New Roman" w:eastAsia="Times New Roman" w:hAnsi="Times New Roman" w:cs="Times New Roman"/>
                <w:spacing w:val="-58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игровая; здоровье сберегающая; технология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проблемного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обучения.</w:t>
            </w:r>
          </w:p>
        </w:tc>
      </w:tr>
      <w:tr w:rsidR="004C3972" w:rsidRPr="004C3972" w:rsidTr="005F0636">
        <w:trPr>
          <w:trHeight w:val="315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381"/>
              </w:tabs>
              <w:autoSpaceDE w:val="0"/>
              <w:autoSpaceDN w:val="0"/>
              <w:spacing w:after="0" w:line="268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Время реализации урока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</w:t>
            </w:r>
          </w:p>
        </w:tc>
      </w:tr>
      <w:tr w:rsidR="004C3972" w:rsidRPr="004C3972" w:rsidTr="005F0636">
        <w:trPr>
          <w:trHeight w:val="2484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172"/>
                <w:tab w:val="left" w:pos="1610"/>
                <w:tab w:val="left" w:pos="1750"/>
              </w:tabs>
              <w:autoSpaceDE w:val="0"/>
              <w:autoSpaceDN w:val="0"/>
              <w:spacing w:after="0" w:line="240" w:lineRule="auto"/>
              <w:ind w:left="115" w:right="9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Знания, 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умения,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              н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авыки и 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качества,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        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которые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актуализируют / приобретут / закрепят / др.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ученики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ходе урока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 w:right="9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концу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изучат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теме «Моя школа. Семантизация новой лексики по теме Дни недели»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Также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могут совершенствовать навыки аудирования с выборочным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пониманием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слух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опорой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контекст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развить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делать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краткое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сообщение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прослушанного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текста.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Кроме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того, 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</w:t>
            </w:r>
            <w:r w:rsidRPr="004C3972">
              <w:rPr>
                <w:rFonts w:ascii="Times New Roman" w:eastAsia="Times New Roman" w:hAnsi="Times New Roman" w:cs="Times New Roman"/>
                <w:spacing w:val="1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совершенствуют</w:t>
            </w:r>
            <w:r w:rsidRPr="004C3972">
              <w:rPr>
                <w:rFonts w:ascii="Times New Roman" w:eastAsia="Times New Roman" w:hAnsi="Times New Roman" w:cs="Times New Roman"/>
                <w:spacing w:val="1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навыки</w:t>
            </w:r>
            <w:r w:rsidRPr="004C3972">
              <w:rPr>
                <w:rFonts w:ascii="Times New Roman" w:eastAsia="Times New Roman" w:hAnsi="Times New Roman" w:cs="Times New Roman"/>
                <w:spacing w:val="1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поискового</w:t>
            </w:r>
            <w:r w:rsidRPr="004C3972">
              <w:rPr>
                <w:rFonts w:ascii="Times New Roman" w:eastAsia="Times New Roman" w:hAnsi="Times New Roman" w:cs="Times New Roman"/>
                <w:spacing w:val="1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чтения</w:t>
            </w:r>
            <w:r w:rsidRPr="004C3972">
              <w:rPr>
                <w:rFonts w:ascii="Times New Roman" w:eastAsia="Times New Roman" w:hAnsi="Times New Roman" w:cs="Times New Roman"/>
                <w:spacing w:val="1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1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научатся выражать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принимать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его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основе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прочитанного.</w:t>
            </w:r>
          </w:p>
        </w:tc>
      </w:tr>
      <w:tr w:rsidR="004C3972" w:rsidRPr="004C3972" w:rsidTr="005F0636">
        <w:trPr>
          <w:trHeight w:val="827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Необходимое оборудование 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Оборудование:</w:t>
            </w:r>
            <w:r w:rsidRPr="004C3972">
              <w:rPr>
                <w:rFonts w:ascii="Times New Roman" w:eastAsia="Times New Roman" w:hAnsi="Times New Roman" w:cs="Times New Roman"/>
                <w:spacing w:val="1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компьютер,</w:t>
            </w:r>
            <w:r w:rsidRPr="004C3972">
              <w:rPr>
                <w:rFonts w:ascii="Times New Roman" w:eastAsia="Times New Roman" w:hAnsi="Times New Roman" w:cs="Times New Roman"/>
                <w:spacing w:val="10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мультимедийный</w:t>
            </w:r>
            <w:r w:rsidRPr="004C3972">
              <w:rPr>
                <w:rFonts w:ascii="Times New Roman" w:eastAsia="Times New Roman" w:hAnsi="Times New Roman" w:cs="Times New Roman"/>
                <w:spacing w:val="1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проектор,</w:t>
            </w:r>
            <w:r w:rsidRPr="004C3972">
              <w:rPr>
                <w:rFonts w:ascii="Times New Roman" w:eastAsia="Times New Roman" w:hAnsi="Times New Roman" w:cs="Times New Roman"/>
                <w:spacing w:val="8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интерактивная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доска</w:t>
            </w:r>
            <w:r w:rsidRPr="004C3972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или</w:t>
            </w:r>
            <w:r w:rsidRPr="004C3972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экран,</w:t>
            </w:r>
            <w:r w:rsidRPr="004C3972">
              <w:rPr>
                <w:rFonts w:ascii="Times New Roman" w:eastAsia="Times New Roman" w:hAnsi="Times New Roman" w:cs="Times New Roman"/>
                <w:spacing w:val="38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аудиоколонки,</w:t>
            </w:r>
            <w:r w:rsidRPr="004C3972">
              <w:rPr>
                <w:rFonts w:ascii="Times New Roman" w:eastAsia="Times New Roman" w:hAnsi="Times New Roman" w:cs="Times New Roman"/>
                <w:spacing w:val="38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MicrosoftPowerPoint,</w:t>
            </w:r>
            <w:r w:rsidRPr="004C3972">
              <w:rPr>
                <w:rFonts w:ascii="Times New Roman" w:eastAsia="Times New Roman" w:hAnsi="Times New Roman" w:cs="Times New Roman"/>
                <w:spacing w:val="4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MicrosoftWord, выход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Интернет.</w:t>
            </w:r>
          </w:p>
        </w:tc>
      </w:tr>
      <w:tr w:rsidR="004C3972" w:rsidRPr="004C3972" w:rsidTr="005F0636">
        <w:trPr>
          <w:trHeight w:val="1048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 w:right="6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Дидактическое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</w:t>
            </w:r>
            <w:r w:rsidRPr="004C3972">
              <w:rPr>
                <w:rFonts w:ascii="Times New Roman" w:eastAsia="Times New Roman" w:hAnsi="Times New Roman" w:cs="Times New Roman"/>
                <w:spacing w:val="-1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70" w:lineRule="exact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таблица</w:t>
            </w:r>
            <w:r w:rsidRPr="004C3972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звуков, игра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закрепления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лексики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теме, задания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аудирование, тексты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днях недели,, опоры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составления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микродиалогов.</w:t>
            </w:r>
          </w:p>
        </w:tc>
      </w:tr>
      <w:tr w:rsidR="004C3972" w:rsidRPr="004C3972" w:rsidTr="005F0636">
        <w:trPr>
          <w:trHeight w:val="275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228"/>
                <w:tab w:val="left" w:pos="2423"/>
              </w:tabs>
              <w:autoSpaceDE w:val="0"/>
              <w:autoSpaceDN w:val="0"/>
              <w:spacing w:after="0" w:line="256" w:lineRule="exact"/>
              <w:ind w:left="1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Список учебной и 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Pr="004C3972">
              <w:rPr>
                <w:rFonts w:ascii="Times New Roman" w:eastAsia="Times New Roman" w:hAnsi="Times New Roman" w:cs="Times New Roman"/>
                <w:spacing w:val="5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фокусе / Spotlight: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общеобразовательных</w:t>
            </w:r>
          </w:p>
        </w:tc>
      </w:tr>
      <w:tr w:rsidR="004C3972" w:rsidRPr="004C3972" w:rsidTr="005F0636">
        <w:trPr>
          <w:trHeight w:val="2959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ind w:left="115" w:right="8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дополнительной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литературы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учреждений,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 /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Ю.Е.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Ваулина,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Дж.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Дули,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О.Е.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Подоляко,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Эванс.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М.: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ExpressPublishing,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Просвещение,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2014.</w:t>
            </w:r>
          </w:p>
          <w:p w:rsidR="004C3972" w:rsidRPr="004C3972" w:rsidRDefault="004C3972" w:rsidP="004C3972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язык. Книга для учителя. 4 класс: пособие для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общеобразовательных</w:t>
            </w:r>
            <w:r w:rsidRPr="004C3972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учреждений/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Ю.Е.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Ваулина,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Дж.</w:t>
            </w:r>
            <w:r w:rsidRPr="004C3972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</w:p>
        </w:tc>
      </w:tr>
      <w:tr w:rsidR="004C3972" w:rsidRPr="004C3972" w:rsidTr="005F0636">
        <w:trPr>
          <w:trHeight w:val="551"/>
        </w:trPr>
        <w:tc>
          <w:tcPr>
            <w:tcW w:w="14489" w:type="dxa"/>
            <w:gridSpan w:val="3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76" w:lineRule="exact"/>
              <w:ind w:left="3358" w:right="3340" w:firstLine="525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Ход и содержание урока,</w:t>
            </w:r>
            <w:r w:rsidRPr="004C397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деятельность</w:t>
            </w:r>
            <w:r w:rsidRPr="004C397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учителя</w:t>
            </w:r>
            <w:r w:rsidRPr="004C397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учеников.</w:t>
            </w:r>
          </w:p>
        </w:tc>
      </w:tr>
      <w:tr w:rsidR="004C3972" w:rsidRPr="004C3972" w:rsidTr="005F0636">
        <w:trPr>
          <w:trHeight w:val="551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546"/>
              </w:tabs>
              <w:autoSpaceDE w:val="0"/>
              <w:autoSpaceDN w:val="0"/>
              <w:spacing w:after="0" w:line="272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Подробное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ab/>
              <w:t>описание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59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всех</w:t>
            </w:r>
            <w:r w:rsidRPr="004C397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этапов</w:t>
            </w:r>
            <w:r w:rsidRPr="004C397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урока.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72" w:lineRule="exact"/>
              <w:ind w:left="739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Деятельность</w:t>
            </w:r>
            <w:r w:rsidRPr="004C397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учителя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72" w:lineRule="exact"/>
              <w:ind w:left="623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Деятельность</w:t>
            </w:r>
            <w:r w:rsidRPr="004C397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учащихся</w:t>
            </w:r>
          </w:p>
        </w:tc>
      </w:tr>
      <w:tr w:rsidR="004C3972" w:rsidRPr="004C3972" w:rsidTr="005F0636">
        <w:trPr>
          <w:trHeight w:val="1770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1.Организационный.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Подготовить обучающихся к работе на уроке. 2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Greeting.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Приветствие учителя.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- Hello, children! How are you?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I’m glad to see you!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Warm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up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Организует диалог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 учениками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What day is it today?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Исполнение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песни “Hello”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Отвечают на приветствие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учителя.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Вступают в диалог.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-Hello, teacher! We are glad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to see you too.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We are fine, thank you, and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you?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Исполняют песню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приветствие.</w:t>
            </w:r>
          </w:p>
        </w:tc>
      </w:tr>
      <w:tr w:rsidR="004C3972" w:rsidRPr="004C3972" w:rsidTr="005F0636">
        <w:tblPrEx>
          <w:tblCellMar>
            <w:left w:w="0" w:type="dxa"/>
            <w:right w:w="0" w:type="dxa"/>
          </w:tblCellMar>
        </w:tblPrEx>
        <w:trPr>
          <w:trHeight w:val="1770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2.Фонетическая зарядка.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Развитие произносительных навыков. 1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Организует отработку звуков на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английском языке, с помощью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Let’s train our tongues. Look at the blackboard. Listen to me and read after me. 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/>
              </w:rPr>
              <w:t>Повторение стихотворения</w:t>
            </w:r>
            <w:r w:rsidRPr="004C39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/>
              </w:rPr>
              <w:t>за учителем.</w:t>
            </w:r>
          </w:p>
        </w:tc>
      </w:tr>
      <w:tr w:rsidR="004C3972" w:rsidRPr="004C3972" w:rsidTr="005F0636">
        <w:trPr>
          <w:trHeight w:val="3939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7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 Подведение к теме урока. Направить учащихся на самостоятельное определение темы урока. 1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Обращает внимание учеников на изображение календаря.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Tell me, please, what is it? Yes, you’re right, it’s a calendar! It shows us months, weeks and days.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Today you will learn how to name the days of the week.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высказывают предположение</w:t>
            </w:r>
          </w:p>
        </w:tc>
      </w:tr>
      <w:tr w:rsidR="004C3972" w:rsidRPr="004C3972" w:rsidTr="005F0636">
        <w:tblPrEx>
          <w:tblCellMar>
            <w:left w:w="0" w:type="dxa"/>
            <w:right w:w="0" w:type="dxa"/>
          </w:tblCellMar>
        </w:tblPrEx>
        <w:trPr>
          <w:trHeight w:val="4194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24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4. Постановка цели и задач урока. Мотивация учебной деятельности учащихся. 3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Направляет учащихся на понимание цели, задач урока. Обращает внимание на происхождение названий дней недели на английском языке. Происхождение от названий планет и в честь древнескандинавских богов.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</w:rPr>
              <w:t>Обучающиеся пытаются догадаться о цели урока</w:t>
            </w:r>
          </w:p>
        </w:tc>
      </w:tr>
      <w:tr w:rsidR="004C3972" w:rsidRPr="004C3972" w:rsidTr="005F0636">
        <w:trPr>
          <w:trHeight w:val="2447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5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5. Актуализация знаний. Применение усвоенных знаний.</w:t>
            </w:r>
          </w:p>
          <w:p w:rsidR="004C3972" w:rsidRPr="004C3972" w:rsidRDefault="004C3972" w:rsidP="004C3972">
            <w:pPr>
              <w:widowControl w:val="0"/>
              <w:tabs>
                <w:tab w:val="left" w:pos="15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Отрабатывает произношение, предлагает записать слова в словари. Пока обучающиеся записывают слова, фоном идет запись данных слов и выражений на английском языке.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Open your vocabularies and write down these words.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тренируются в произношении новых слов, записывают их в словари.</w:t>
            </w:r>
          </w:p>
        </w:tc>
      </w:tr>
      <w:tr w:rsidR="004C3972" w:rsidRPr="004C3972" w:rsidTr="005F0636">
        <w:trPr>
          <w:trHeight w:val="1944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16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Первичное усвоение новых знаний. Аудирование. 3 мин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Предлагает прослушать и перевести диалог.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Can you play baseball this afternoon? What day is it today? It’s Wednesday. Sorry I can’t, I have a piano lesson.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Let’s play on Sunday! Sounds good!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смотрят видео на английском языке, пытаются перевести его.</w:t>
            </w:r>
          </w:p>
        </w:tc>
      </w:tr>
      <w:tr w:rsidR="004C3972" w:rsidRPr="004C3972" w:rsidTr="005F0636">
        <w:trPr>
          <w:trHeight w:val="3585"/>
        </w:trPr>
        <w:tc>
          <w:tcPr>
            <w:tcW w:w="3716" w:type="dxa"/>
            <w:tcBorders>
              <w:bottom w:val="nil"/>
            </w:tcBorders>
          </w:tcPr>
          <w:p w:rsidR="004C3972" w:rsidRPr="004C3972" w:rsidRDefault="004C3972" w:rsidP="004C3972">
            <w:pPr>
              <w:widowControl w:val="0"/>
              <w:tabs>
                <w:tab w:val="left" w:pos="1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 Первичная проверка понимания.</w:t>
            </w:r>
          </w:p>
          <w:p w:rsidR="004C3972" w:rsidRPr="004C3972" w:rsidRDefault="004C3972" w:rsidP="004C3972">
            <w:pPr>
              <w:widowControl w:val="0"/>
              <w:tabs>
                <w:tab w:val="left" w:pos="1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мин.</w:t>
            </w:r>
          </w:p>
        </w:tc>
        <w:tc>
          <w:tcPr>
            <w:tcW w:w="3685" w:type="dxa"/>
            <w:vMerge w:val="restart"/>
          </w:tcPr>
          <w:p w:rsidR="004C3972" w:rsidRPr="004C3972" w:rsidRDefault="004C3972" w:rsidP="004C3972">
            <w:pPr>
              <w:widowControl w:val="0"/>
              <w:tabs>
                <w:tab w:val="left" w:pos="1866"/>
                <w:tab w:val="left" w:pos="367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Учитель предлагает ответить на вопросы. </w:t>
            </w:r>
          </w:p>
          <w:p w:rsidR="004C3972" w:rsidRPr="004C3972" w:rsidRDefault="004C3972" w:rsidP="004C3972">
            <w:pPr>
              <w:widowControl w:val="0"/>
              <w:tabs>
                <w:tab w:val="left" w:pos="1866"/>
                <w:tab w:val="left" w:pos="367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A week has 7 days. They are Sunday, …and Saturday. Today is Tuesday. Yesterday was Monday. Tomorrow will be Wednesday. Say what day comes after…. / before…?</w:t>
            </w:r>
          </w:p>
          <w:p w:rsidR="004C3972" w:rsidRPr="004C3972" w:rsidRDefault="004C3972" w:rsidP="004C3972">
            <w:pPr>
              <w:widowControl w:val="0"/>
              <w:tabs>
                <w:tab w:val="left" w:pos="1866"/>
                <w:tab w:val="left" w:pos="367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:rsidR="004C3972" w:rsidRPr="004C3972" w:rsidRDefault="004C3972" w:rsidP="004C3972">
            <w:pPr>
              <w:widowControl w:val="0"/>
              <w:tabs>
                <w:tab w:val="left" w:pos="8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отвечают на вопросы. After …. comes… Before…</w:t>
            </w:r>
          </w:p>
        </w:tc>
      </w:tr>
      <w:tr w:rsidR="004C3972" w:rsidRPr="004C3972" w:rsidTr="005F0636">
        <w:trPr>
          <w:trHeight w:val="493"/>
        </w:trPr>
        <w:tc>
          <w:tcPr>
            <w:tcW w:w="3716" w:type="dxa"/>
            <w:tcBorders>
              <w:top w:val="nil"/>
            </w:tcBorders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85" w:type="dxa"/>
            <w:vMerge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4C3972" w:rsidRPr="004C3972" w:rsidTr="005F0636">
        <w:trPr>
          <w:trHeight w:val="3243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8. Физкультмин утка. Смена вида деятельности для снятия напряжения. 2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физкультминутку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.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Stand up, please! Let’s sing and dance!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tabs>
                <w:tab w:val="left" w:pos="565"/>
                <w:tab w:val="left" w:pos="1323"/>
                <w:tab w:val="left" w:pos="2165"/>
                <w:tab w:val="left" w:pos="2503"/>
                <w:tab w:val="left" w:pos="2987"/>
                <w:tab w:val="left" w:pos="34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выполняют движения и поют песню “If you are happy”</w:t>
            </w:r>
          </w:p>
        </w:tc>
      </w:tr>
      <w:tr w:rsidR="004C3972" w:rsidRPr="004C3972" w:rsidTr="005F0636">
        <w:trPr>
          <w:trHeight w:val="4093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tabs>
                <w:tab w:val="left" w:pos="242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 Первичное закрепление. 6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tabs>
                <w:tab w:val="left" w:pos="2583"/>
                <w:tab w:val="left" w:pos="29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Формирует пары. Дает задание составить мини-диалог с опорой на фразы.</w:t>
            </w:r>
          </w:p>
          <w:p w:rsidR="004C3972" w:rsidRPr="004C3972" w:rsidRDefault="004C3972" w:rsidP="004C3972">
            <w:pPr>
              <w:widowControl w:val="0"/>
              <w:tabs>
                <w:tab w:val="left" w:pos="2583"/>
                <w:tab w:val="left" w:pos="29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We begin to learn the days of the week. </w:t>
            </w:r>
          </w:p>
          <w:p w:rsidR="004C3972" w:rsidRPr="004C3972" w:rsidRDefault="004C3972" w:rsidP="004C3972">
            <w:pPr>
              <w:widowControl w:val="0"/>
              <w:tabs>
                <w:tab w:val="left" w:pos="2583"/>
                <w:tab w:val="left" w:pos="29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What do you do on Monday/ Sunday…? </w:t>
            </w:r>
          </w:p>
          <w:p w:rsidR="004C3972" w:rsidRPr="004C3972" w:rsidRDefault="004C3972" w:rsidP="004C3972">
            <w:pPr>
              <w:widowControl w:val="0"/>
              <w:tabs>
                <w:tab w:val="left" w:pos="2583"/>
                <w:tab w:val="left" w:pos="29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Make up the dialogue , please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Обучающиеся делятся на пары, составляют диалог с опорой на фразы.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What do you do on Sunday? I play…. on Sunday.</w:t>
            </w:r>
          </w:p>
        </w:tc>
      </w:tr>
      <w:tr w:rsidR="004C3972" w:rsidRPr="004C3972" w:rsidTr="005F0636">
        <w:trPr>
          <w:trHeight w:val="1656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 Первичное усвоение новых знаний. Предлоги. 5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Знакомит с правилом употребления предлогов: on, in, at.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упр. на закрепление темы.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Знакомятся с правилом употребления предлогов: on, in, at. Выполняют упражнение из учебника.</w:t>
            </w:r>
          </w:p>
        </w:tc>
      </w:tr>
      <w:tr w:rsidR="004C3972" w:rsidRPr="004C3972" w:rsidTr="005F0636">
        <w:trPr>
          <w:trHeight w:val="1411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11. Творческое применение знаний в новой ситуации. Развитие умения аудирования. 5 мин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Делит на 3 группы, предлагает посмотреть видео, прослушать диалог и выполнить задание – среди карточек с названиями дней недели отобрать услышанные и те, названия которых не прозвучали.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tabs>
                <w:tab w:val="left" w:pos="1282"/>
                <w:tab w:val="left" w:pos="29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Смотрят видео, выполняют задание на внимательность.</w:t>
            </w:r>
          </w:p>
        </w:tc>
      </w:tr>
      <w:tr w:rsidR="004C3972" w:rsidRPr="004C3972" w:rsidTr="005F0636">
        <w:trPr>
          <w:trHeight w:val="1687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 Домашнее задание. 1 мин.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Объяснение домашнего задания. </w:t>
            </w:r>
          </w:p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S. B. p. 40, ex. 17.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tabs>
                <w:tab w:val="left" w:pos="24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записывают домашнее задание.</w:t>
            </w:r>
          </w:p>
        </w:tc>
      </w:tr>
      <w:tr w:rsidR="004C3972" w:rsidRPr="004C3972" w:rsidTr="005F0636">
        <w:trPr>
          <w:trHeight w:val="3046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 Рефлексия. Подведение итогов урока, установление соответствия полученного результата поставленной цели. 2 мин</w:t>
            </w:r>
          </w:p>
        </w:tc>
        <w:tc>
          <w:tcPr>
            <w:tcW w:w="3685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Подводит итоги урока. Оценивает обучающихся. Просит учащихся дать оценку урока с помощью раздаточного материала в виде карточек разного цвета, обозначающих отношение к уроку.</w:t>
            </w:r>
          </w:p>
        </w:tc>
        <w:tc>
          <w:tcPr>
            <w:tcW w:w="7088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оценивают себя и урок с помощью раздаточного материала</w:t>
            </w:r>
          </w:p>
        </w:tc>
      </w:tr>
      <w:tr w:rsidR="004C3972" w:rsidRPr="004C3972" w:rsidTr="005F0636">
        <w:trPr>
          <w:trHeight w:val="828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Советы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логическому переходу от 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данного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последующим.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tabs>
                <w:tab w:val="left" w:pos="1141"/>
                <w:tab w:val="left" w:pos="1827"/>
                <w:tab w:val="left" w:pos="2690"/>
                <w:tab w:val="left" w:pos="3757"/>
                <w:tab w:val="left" w:pos="4709"/>
                <w:tab w:val="left" w:pos="5276"/>
                <w:tab w:val="left" w:pos="6424"/>
                <w:tab w:val="left" w:pos="75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Данный урок может служить опорой для плавного перехода к монологическому высказыванию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следующем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уроке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r w:rsidRPr="004C3972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описания</w:t>
            </w:r>
            <w:r w:rsidRPr="004C3972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способов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путешествия.</w:t>
            </w:r>
          </w:p>
        </w:tc>
      </w:tr>
      <w:tr w:rsidR="004C3972" w:rsidRPr="004C3972" w:rsidTr="005F0636">
        <w:trPr>
          <w:trHeight w:val="553"/>
        </w:trPr>
        <w:tc>
          <w:tcPr>
            <w:tcW w:w="3716" w:type="dxa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Другое</w:t>
            </w:r>
          </w:p>
        </w:tc>
        <w:tc>
          <w:tcPr>
            <w:tcW w:w="10773" w:type="dxa"/>
            <w:gridSpan w:val="2"/>
          </w:tcPr>
          <w:p w:rsidR="004C3972" w:rsidRPr="004C3972" w:rsidRDefault="004C3972" w:rsidP="004C39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Фрагменты</w:t>
            </w:r>
            <w:r w:rsidRPr="004C3972">
              <w:rPr>
                <w:rFonts w:ascii="Times New Roman" w:eastAsia="Times New Roman" w:hAnsi="Times New Roman" w:cs="Times New Roman"/>
                <w:spacing w:val="4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  <w:r w:rsidRPr="004C3972">
              <w:rPr>
                <w:rFonts w:ascii="Times New Roman" w:eastAsia="Times New Roman" w:hAnsi="Times New Roman" w:cs="Times New Roman"/>
                <w:spacing w:val="43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могут</w:t>
            </w:r>
            <w:r w:rsidRPr="004C3972">
              <w:rPr>
                <w:rFonts w:ascii="Times New Roman" w:eastAsia="Times New Roman" w:hAnsi="Times New Roman" w:cs="Times New Roman"/>
                <w:spacing w:val="4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быть</w:t>
            </w:r>
            <w:r w:rsidRPr="004C3972">
              <w:rPr>
                <w:rFonts w:ascii="Times New Roman" w:eastAsia="Times New Roman" w:hAnsi="Times New Roman" w:cs="Times New Roman"/>
                <w:spacing w:val="4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использованы</w:t>
            </w:r>
            <w:r w:rsidRPr="004C3972">
              <w:rPr>
                <w:rFonts w:ascii="Times New Roman" w:eastAsia="Times New Roman" w:hAnsi="Times New Roman" w:cs="Times New Roman"/>
                <w:spacing w:val="4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</w:t>
            </w:r>
            <w:r w:rsidRPr="004C3972">
              <w:rPr>
                <w:rFonts w:ascii="Times New Roman" w:eastAsia="Times New Roman" w:hAnsi="Times New Roman" w:cs="Times New Roman"/>
                <w:spacing w:val="49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внеклассной</w:t>
            </w:r>
            <w:r w:rsidRPr="004C3972">
              <w:rPr>
                <w:rFonts w:ascii="Times New Roman" w:eastAsia="Times New Roman" w:hAnsi="Times New Roman" w:cs="Times New Roman"/>
                <w:spacing w:val="45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работе</w:t>
            </w:r>
            <w:r w:rsidRPr="004C3972">
              <w:rPr>
                <w:rFonts w:ascii="Times New Roman" w:eastAsia="Times New Roman" w:hAnsi="Times New Roman" w:cs="Times New Roman"/>
                <w:spacing w:val="4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предмету,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или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4C3972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детских</w:t>
            </w:r>
            <w:r w:rsidRPr="004C397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исследовательских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4C397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творческих</w:t>
            </w:r>
            <w:r w:rsidRPr="004C397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4C39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работах.</w:t>
            </w:r>
          </w:p>
        </w:tc>
      </w:tr>
    </w:tbl>
    <w:p w:rsidR="00AE271E" w:rsidRDefault="00AE271E">
      <w:bookmarkStart w:id="0" w:name="_GoBack"/>
      <w:bookmarkEnd w:id="0"/>
    </w:p>
    <w:sectPr w:rsidR="00AE271E" w:rsidSect="004C3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910E0"/>
    <w:multiLevelType w:val="hybridMultilevel"/>
    <w:tmpl w:val="144C1B6E"/>
    <w:lvl w:ilvl="0" w:tplc="C83E6D8E">
      <w:start w:val="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EFA16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B39016B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3" w:tplc="E7D8E406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4" w:tplc="351E19D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 w:tplc="B502B6BA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6" w:tplc="A3B6F6AC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B84CBF4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8" w:tplc="AA866154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D8"/>
    <w:rsid w:val="004C3972"/>
    <w:rsid w:val="00AE271E"/>
    <w:rsid w:val="00F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E117-BEED-44DC-A26C-560AA318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C397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2024-06-24T07:27:00Z</dcterms:created>
  <dcterms:modified xsi:type="dcterms:W3CDTF">2024-06-24T07:27:00Z</dcterms:modified>
</cp:coreProperties>
</file>