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jc w:val="center"/>
        <w:rPr>
          <w:rFonts w:ascii="Times New Roman" w:eastAsia="Calibri" w:hAnsi="Times New Roman" w:cs="Times New Roman"/>
          <w:sz w:val="28"/>
          <w:szCs w:val="28"/>
        </w:rPr>
      </w:pPr>
    </w:p>
    <w:p w:rsidR="007F6A3B" w:rsidRPr="007F6A3B" w:rsidRDefault="007F6A3B" w:rsidP="004E33D7">
      <w:pPr>
        <w:spacing w:after="0" w:line="240" w:lineRule="auto"/>
        <w:jc w:val="center"/>
        <w:rPr>
          <w:rFonts w:ascii="Times New Roman" w:eastAsia="Calibri" w:hAnsi="Times New Roman" w:cs="Times New Roman"/>
          <w:sz w:val="28"/>
          <w:szCs w:val="28"/>
        </w:rPr>
      </w:pPr>
    </w:p>
    <w:p w:rsidR="007F6A3B" w:rsidRPr="007F6A3B" w:rsidRDefault="007F6A3B" w:rsidP="004E33D7">
      <w:pPr>
        <w:spacing w:after="0" w:line="240" w:lineRule="auto"/>
        <w:jc w:val="center"/>
        <w:rPr>
          <w:rFonts w:ascii="Times New Roman" w:eastAsia="Calibri" w:hAnsi="Times New Roman" w:cs="Times New Roman"/>
          <w:sz w:val="28"/>
          <w:szCs w:val="28"/>
        </w:rPr>
      </w:pPr>
    </w:p>
    <w:p w:rsidR="007F6A3B" w:rsidRPr="007F6A3B" w:rsidRDefault="007F6A3B" w:rsidP="004E33D7">
      <w:pPr>
        <w:spacing w:after="0" w:line="240" w:lineRule="auto"/>
        <w:jc w:val="center"/>
        <w:rPr>
          <w:rFonts w:ascii="Times New Roman" w:eastAsia="Calibri" w:hAnsi="Times New Roman" w:cs="Times New Roman"/>
          <w:sz w:val="28"/>
          <w:szCs w:val="28"/>
        </w:rPr>
      </w:pPr>
      <w:r w:rsidRPr="007F6A3B">
        <w:rPr>
          <w:rFonts w:ascii="Times New Roman" w:eastAsia="Calibri" w:hAnsi="Times New Roman" w:cs="Times New Roman"/>
          <w:sz w:val="28"/>
          <w:szCs w:val="28"/>
        </w:rPr>
        <w:t>Тема: «</w:t>
      </w:r>
      <w:bookmarkStart w:id="0" w:name="_GoBack"/>
      <w:r w:rsidR="00AC75E1">
        <w:rPr>
          <w:rFonts w:ascii="Times New Roman" w:eastAsia="Calibri" w:hAnsi="Times New Roman" w:cs="Times New Roman"/>
          <w:sz w:val="28"/>
          <w:szCs w:val="28"/>
        </w:rPr>
        <w:t>М.Д.Скобелев и русская армия</w:t>
      </w:r>
      <w:bookmarkEnd w:id="0"/>
      <w:r w:rsidRPr="007F6A3B">
        <w:rPr>
          <w:rFonts w:ascii="Times New Roman" w:eastAsia="Calibri" w:hAnsi="Times New Roman" w:cs="Times New Roman"/>
          <w:sz w:val="28"/>
          <w:szCs w:val="28"/>
        </w:rPr>
        <w:t>»</w:t>
      </w:r>
    </w:p>
    <w:p w:rsidR="007F6A3B" w:rsidRPr="007F6A3B" w:rsidRDefault="007F6A3B" w:rsidP="004E33D7">
      <w:pPr>
        <w:tabs>
          <w:tab w:val="left" w:pos="3060"/>
        </w:tabs>
        <w:spacing w:after="0" w:line="240" w:lineRule="auto"/>
        <w:rPr>
          <w:rFonts w:ascii="Times New Roman" w:eastAsia="Calibri" w:hAnsi="Times New Roman" w:cs="Times New Roman"/>
          <w:sz w:val="28"/>
          <w:szCs w:val="28"/>
        </w:rPr>
      </w:pPr>
      <w:r w:rsidRPr="007F6A3B">
        <w:rPr>
          <w:rFonts w:ascii="Times New Roman" w:eastAsia="Calibri" w:hAnsi="Times New Roman" w:cs="Times New Roman"/>
          <w:sz w:val="28"/>
          <w:szCs w:val="28"/>
        </w:rPr>
        <w:tab/>
      </w:r>
    </w:p>
    <w:p w:rsidR="007F6A3B" w:rsidRPr="007F6A3B" w:rsidRDefault="007F6A3B" w:rsidP="004E33D7">
      <w:pPr>
        <w:tabs>
          <w:tab w:val="left" w:pos="3060"/>
        </w:tabs>
        <w:spacing w:after="0" w:line="240" w:lineRule="auto"/>
        <w:rPr>
          <w:rFonts w:ascii="Times New Roman" w:eastAsia="Calibri" w:hAnsi="Times New Roman" w:cs="Times New Roman"/>
          <w:sz w:val="28"/>
          <w:szCs w:val="28"/>
        </w:rPr>
      </w:pPr>
    </w:p>
    <w:p w:rsidR="007F6A3B" w:rsidRPr="007F6A3B" w:rsidRDefault="007F6A3B" w:rsidP="004E33D7">
      <w:pPr>
        <w:tabs>
          <w:tab w:val="left" w:pos="3060"/>
        </w:tabs>
        <w:spacing w:after="0" w:line="240" w:lineRule="auto"/>
        <w:rPr>
          <w:rFonts w:ascii="Times New Roman" w:eastAsia="Calibri" w:hAnsi="Times New Roman" w:cs="Times New Roman"/>
          <w:sz w:val="28"/>
          <w:szCs w:val="28"/>
        </w:rPr>
      </w:pPr>
    </w:p>
    <w:p w:rsidR="007F6A3B" w:rsidRPr="007F6A3B" w:rsidRDefault="007F6A3B" w:rsidP="004E33D7">
      <w:pPr>
        <w:spacing w:after="0" w:line="240" w:lineRule="auto"/>
        <w:rPr>
          <w:rFonts w:ascii="Times New Roman" w:eastAsia="Calibri" w:hAnsi="Times New Roman" w:cs="Times New Roman"/>
          <w:sz w:val="28"/>
          <w:szCs w:val="28"/>
        </w:rPr>
      </w:pPr>
    </w:p>
    <w:p w:rsidR="007F6A3B" w:rsidRPr="007F6A3B" w:rsidRDefault="007F6A3B" w:rsidP="004E33D7">
      <w:pPr>
        <w:spacing w:after="0" w:line="240" w:lineRule="auto"/>
        <w:jc w:val="right"/>
        <w:outlineLvl w:val="0"/>
        <w:rPr>
          <w:rFonts w:ascii="Times New Roman" w:eastAsia="Calibri" w:hAnsi="Times New Roman" w:cs="Times New Roman"/>
          <w:sz w:val="28"/>
          <w:szCs w:val="28"/>
        </w:rPr>
      </w:pPr>
      <w:r w:rsidRPr="007F6A3B">
        <w:rPr>
          <w:rFonts w:ascii="Times New Roman" w:eastAsia="Calibri" w:hAnsi="Times New Roman" w:cs="Times New Roman"/>
          <w:sz w:val="28"/>
          <w:szCs w:val="28"/>
        </w:rPr>
        <w:t>Автор:</w:t>
      </w:r>
    </w:p>
    <w:p w:rsidR="007F6A3B" w:rsidRPr="007F6A3B" w:rsidRDefault="007F6A3B" w:rsidP="004E33D7">
      <w:pPr>
        <w:spacing w:after="0" w:line="240" w:lineRule="auto"/>
        <w:jc w:val="right"/>
        <w:outlineLvl w:val="0"/>
        <w:rPr>
          <w:rFonts w:ascii="Times New Roman" w:eastAsia="Calibri" w:hAnsi="Times New Roman" w:cs="Times New Roman"/>
          <w:sz w:val="28"/>
          <w:szCs w:val="28"/>
        </w:rPr>
      </w:pPr>
      <w:r w:rsidRPr="007F6A3B">
        <w:rPr>
          <w:rFonts w:ascii="Times New Roman" w:eastAsia="Calibri" w:hAnsi="Times New Roman" w:cs="Times New Roman"/>
          <w:sz w:val="28"/>
          <w:szCs w:val="28"/>
        </w:rPr>
        <w:t>Саакян Армине Тароновна</w:t>
      </w:r>
    </w:p>
    <w:p w:rsidR="007F6A3B" w:rsidRPr="007F6A3B" w:rsidRDefault="007F6A3B" w:rsidP="004E33D7">
      <w:pPr>
        <w:spacing w:after="0" w:line="240" w:lineRule="auto"/>
        <w:jc w:val="right"/>
        <w:rPr>
          <w:rFonts w:ascii="Times New Roman" w:eastAsia="Calibri" w:hAnsi="Times New Roman" w:cs="Times New Roman"/>
          <w:sz w:val="28"/>
          <w:szCs w:val="28"/>
        </w:rPr>
      </w:pPr>
    </w:p>
    <w:p w:rsidR="007F6A3B" w:rsidRPr="007F6A3B" w:rsidRDefault="007F6A3B" w:rsidP="004E33D7">
      <w:pPr>
        <w:spacing w:after="0" w:line="240" w:lineRule="auto"/>
        <w:jc w:val="right"/>
        <w:outlineLvl w:val="0"/>
        <w:rPr>
          <w:rFonts w:ascii="Times New Roman" w:eastAsia="Calibri" w:hAnsi="Times New Roman" w:cs="Times New Roman"/>
          <w:sz w:val="28"/>
          <w:szCs w:val="28"/>
        </w:rPr>
      </w:pPr>
      <w:r w:rsidRPr="007F6A3B">
        <w:rPr>
          <w:rFonts w:ascii="Times New Roman" w:eastAsia="Calibri" w:hAnsi="Times New Roman" w:cs="Times New Roman"/>
          <w:sz w:val="28"/>
          <w:szCs w:val="28"/>
        </w:rPr>
        <w:t>Руководитель:</w:t>
      </w:r>
    </w:p>
    <w:p w:rsidR="007F6A3B" w:rsidRPr="007F6A3B" w:rsidRDefault="007F6A3B" w:rsidP="004E33D7">
      <w:pPr>
        <w:spacing w:after="0" w:line="240" w:lineRule="auto"/>
        <w:jc w:val="right"/>
        <w:rPr>
          <w:rFonts w:ascii="Times New Roman" w:eastAsia="Calibri" w:hAnsi="Times New Roman" w:cs="Times New Roman"/>
          <w:sz w:val="28"/>
          <w:szCs w:val="28"/>
        </w:rPr>
      </w:pPr>
      <w:r w:rsidRPr="007F6A3B">
        <w:rPr>
          <w:rFonts w:ascii="Times New Roman" w:eastAsia="Calibri" w:hAnsi="Times New Roman" w:cs="Times New Roman"/>
          <w:sz w:val="28"/>
          <w:szCs w:val="28"/>
        </w:rPr>
        <w:t>Смирнов Максим Юрьевич,</w:t>
      </w:r>
    </w:p>
    <w:p w:rsidR="007F6A3B" w:rsidRPr="007F6A3B" w:rsidRDefault="007F6A3B" w:rsidP="004E33D7">
      <w:pPr>
        <w:spacing w:after="0" w:line="240" w:lineRule="auto"/>
        <w:jc w:val="right"/>
        <w:rPr>
          <w:rFonts w:ascii="Times New Roman" w:eastAsia="Calibri" w:hAnsi="Times New Roman" w:cs="Times New Roman"/>
          <w:sz w:val="28"/>
          <w:szCs w:val="28"/>
        </w:rPr>
      </w:pPr>
      <w:r w:rsidRPr="007F6A3B">
        <w:rPr>
          <w:rFonts w:ascii="Times New Roman" w:eastAsia="Calibri" w:hAnsi="Times New Roman" w:cs="Times New Roman"/>
          <w:sz w:val="28"/>
          <w:szCs w:val="28"/>
        </w:rPr>
        <w:t>Учитель истории и обществознания</w:t>
      </w:r>
    </w:p>
    <w:p w:rsidR="007F6A3B" w:rsidRDefault="007F6A3B" w:rsidP="004E33D7">
      <w:pPr>
        <w:spacing w:after="0" w:line="240" w:lineRule="auto"/>
        <w:jc w:val="center"/>
        <w:rPr>
          <w:rFonts w:ascii="Times New Roman" w:eastAsia="Calibri" w:hAnsi="Times New Roman" w:cs="Times New Roman"/>
          <w:sz w:val="28"/>
          <w:szCs w:val="28"/>
        </w:rPr>
      </w:pPr>
    </w:p>
    <w:p w:rsidR="00261CF6" w:rsidRDefault="00261CF6" w:rsidP="004E33D7">
      <w:pPr>
        <w:spacing w:after="0" w:line="240" w:lineRule="auto"/>
        <w:jc w:val="center"/>
        <w:rPr>
          <w:rFonts w:ascii="Times New Roman" w:eastAsia="Calibri" w:hAnsi="Times New Roman" w:cs="Times New Roman"/>
          <w:sz w:val="28"/>
          <w:szCs w:val="28"/>
        </w:rPr>
      </w:pPr>
    </w:p>
    <w:p w:rsidR="00261CF6" w:rsidRPr="007F6A3B" w:rsidRDefault="00261CF6" w:rsidP="004E33D7">
      <w:pPr>
        <w:spacing w:after="0" w:line="240" w:lineRule="auto"/>
        <w:jc w:val="center"/>
        <w:rPr>
          <w:rFonts w:ascii="Times New Roman" w:eastAsia="Calibri" w:hAnsi="Times New Roman" w:cs="Times New Roman"/>
          <w:sz w:val="28"/>
          <w:szCs w:val="28"/>
        </w:rPr>
      </w:pPr>
    </w:p>
    <w:p w:rsidR="007F6A3B" w:rsidRPr="007F6A3B" w:rsidRDefault="007F6A3B" w:rsidP="004E33D7">
      <w:pPr>
        <w:spacing w:after="0" w:line="240" w:lineRule="auto"/>
        <w:rPr>
          <w:rFonts w:ascii="Times New Roman" w:eastAsia="Calibri" w:hAnsi="Times New Roman" w:cs="Times New Roman"/>
          <w:sz w:val="28"/>
          <w:szCs w:val="28"/>
        </w:rPr>
      </w:pPr>
    </w:p>
    <w:p w:rsidR="007F6A3B" w:rsidRDefault="007F6A3B"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Default="00AC75E1" w:rsidP="004E33D7">
      <w:pPr>
        <w:spacing w:after="0" w:line="240" w:lineRule="auto"/>
        <w:jc w:val="center"/>
        <w:rPr>
          <w:rFonts w:ascii="Times New Roman" w:eastAsia="Calibri" w:hAnsi="Times New Roman" w:cs="Times New Roman"/>
          <w:sz w:val="28"/>
          <w:szCs w:val="28"/>
        </w:rPr>
      </w:pPr>
    </w:p>
    <w:p w:rsidR="00AC75E1" w:rsidRPr="007F6A3B" w:rsidRDefault="00AC75E1" w:rsidP="004E33D7">
      <w:pPr>
        <w:spacing w:after="0" w:line="240" w:lineRule="auto"/>
        <w:jc w:val="center"/>
        <w:rPr>
          <w:rFonts w:ascii="Times New Roman" w:eastAsia="Calibri" w:hAnsi="Times New Roman" w:cs="Times New Roman"/>
          <w:sz w:val="28"/>
          <w:szCs w:val="28"/>
        </w:rPr>
      </w:pPr>
    </w:p>
    <w:p w:rsidR="007F6A3B" w:rsidRPr="007F6A3B" w:rsidRDefault="007F6A3B" w:rsidP="004E33D7">
      <w:pPr>
        <w:spacing w:after="0" w:line="240" w:lineRule="auto"/>
        <w:jc w:val="center"/>
        <w:rPr>
          <w:rFonts w:ascii="Times New Roman" w:eastAsia="Calibri" w:hAnsi="Times New Roman" w:cs="Times New Roman"/>
          <w:sz w:val="28"/>
          <w:szCs w:val="28"/>
        </w:rPr>
      </w:pPr>
    </w:p>
    <w:p w:rsidR="007F6A3B" w:rsidRPr="007F6A3B" w:rsidRDefault="007F6A3B" w:rsidP="004E33D7">
      <w:pPr>
        <w:spacing w:after="0" w:line="240" w:lineRule="auto"/>
        <w:jc w:val="center"/>
        <w:rPr>
          <w:rFonts w:ascii="Times New Roman" w:eastAsia="Calibri" w:hAnsi="Times New Roman" w:cs="Times New Roman"/>
          <w:sz w:val="28"/>
          <w:szCs w:val="28"/>
        </w:rPr>
      </w:pPr>
      <w:r w:rsidRPr="007F6A3B">
        <w:rPr>
          <w:rFonts w:ascii="Times New Roman" w:eastAsia="Calibri" w:hAnsi="Times New Roman" w:cs="Times New Roman"/>
          <w:sz w:val="28"/>
          <w:szCs w:val="28"/>
        </w:rPr>
        <w:t xml:space="preserve">2016 год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261CF6" w:rsidRDefault="00261CF6" w:rsidP="004E33D7">
      <w:pPr>
        <w:spacing w:after="0" w:line="240" w:lineRule="auto"/>
        <w:ind w:firstLine="709"/>
        <w:jc w:val="both"/>
        <w:rPr>
          <w:rFonts w:ascii="Times New Roman" w:eastAsia="Times New Roman" w:hAnsi="Times New Roman" w:cs="Times New Roman"/>
          <w:sz w:val="28"/>
          <w:szCs w:val="28"/>
          <w:lang w:eastAsia="ru-RU"/>
        </w:rPr>
      </w:pPr>
    </w:p>
    <w:p w:rsidR="00261CF6" w:rsidRDefault="00261CF6" w:rsidP="004E33D7">
      <w:pPr>
        <w:spacing w:after="0" w:line="240" w:lineRule="auto"/>
        <w:ind w:firstLine="709"/>
        <w:jc w:val="both"/>
        <w:rPr>
          <w:rFonts w:ascii="Times New Roman" w:eastAsia="Times New Roman" w:hAnsi="Times New Roman" w:cs="Times New Roman"/>
          <w:sz w:val="28"/>
          <w:szCs w:val="28"/>
          <w:lang w:eastAsia="ru-RU"/>
        </w:rPr>
      </w:pPr>
    </w:p>
    <w:p w:rsidR="00261CF6" w:rsidRDefault="00261CF6" w:rsidP="004E33D7">
      <w:pPr>
        <w:spacing w:after="0" w:line="240" w:lineRule="auto"/>
        <w:ind w:firstLine="709"/>
        <w:jc w:val="both"/>
        <w:rPr>
          <w:rFonts w:ascii="Times New Roman" w:eastAsia="Times New Roman" w:hAnsi="Times New Roman" w:cs="Times New Roman"/>
          <w:sz w:val="28"/>
          <w:szCs w:val="28"/>
          <w:lang w:eastAsia="ru-RU"/>
        </w:rPr>
      </w:pPr>
    </w:p>
    <w:p w:rsidR="00261CF6" w:rsidRDefault="00261CF6"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center"/>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lastRenderedPageBreak/>
        <w:t>Оглавление.</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Аннотация…………………………………………………..3</w:t>
      </w: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Введение…………………………………………………….4</w:t>
      </w: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Мемуары – специфический исторический источник…….5</w:t>
      </w: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М.Д.Скобелев:  жизнь и деятельность…………………….6</w:t>
      </w: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Заключение………………………………………………….13</w:t>
      </w: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Библиография………………………………………………14</w:t>
      </w:r>
    </w:p>
    <w:p w:rsidR="007F6A3B" w:rsidRPr="007F6A3B" w:rsidRDefault="007F6A3B" w:rsidP="004E33D7">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Приложение…………………………………………………15</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AC75E1" w:rsidRDefault="00AC75E1" w:rsidP="004E33D7">
      <w:pPr>
        <w:spacing w:after="0" w:line="240" w:lineRule="auto"/>
        <w:ind w:firstLine="709"/>
        <w:jc w:val="both"/>
        <w:rPr>
          <w:rFonts w:ascii="Times New Roman" w:eastAsia="Times New Roman" w:hAnsi="Times New Roman" w:cs="Times New Roman"/>
          <w:sz w:val="28"/>
          <w:szCs w:val="28"/>
          <w:lang w:eastAsia="ru-RU"/>
        </w:rPr>
      </w:pPr>
    </w:p>
    <w:p w:rsidR="00AC75E1" w:rsidRPr="007F6A3B" w:rsidRDefault="00AC75E1"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261CF6" w:rsidRPr="007F6A3B" w:rsidRDefault="00261CF6"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1.Аннотация.</w:t>
      </w:r>
    </w:p>
    <w:p w:rsidR="00261CF6" w:rsidRPr="007F6A3B" w:rsidRDefault="00261CF6" w:rsidP="004E33D7">
      <w:pPr>
        <w:spacing w:after="0" w:line="240" w:lineRule="auto"/>
        <w:ind w:firstLine="709"/>
        <w:jc w:val="both"/>
        <w:rPr>
          <w:rFonts w:ascii="Times New Roman" w:eastAsia="Times New Roman" w:hAnsi="Times New Roman" w:cs="Times New Roman"/>
          <w:b/>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Данная исследовательская работа посвящена истории русской армии </w:t>
      </w:r>
      <w:r w:rsidRPr="007F6A3B">
        <w:rPr>
          <w:rFonts w:ascii="Times New Roman" w:eastAsia="Times New Roman" w:hAnsi="Times New Roman" w:cs="Times New Roman"/>
          <w:sz w:val="28"/>
          <w:szCs w:val="28"/>
          <w:lang w:val="en-US" w:eastAsia="ru-RU"/>
        </w:rPr>
        <w:t>XIX</w:t>
      </w:r>
      <w:r w:rsidRPr="007F6A3B">
        <w:rPr>
          <w:rFonts w:ascii="Times New Roman" w:eastAsia="Times New Roman" w:hAnsi="Times New Roman" w:cs="Times New Roman"/>
          <w:sz w:val="28"/>
          <w:szCs w:val="28"/>
          <w:lang w:eastAsia="ru-RU"/>
        </w:rPr>
        <w:t xml:space="preserve"> века, точнее событиям его второй половины – русско-турецкой войне 1877-1878 годов.  Автором был сделан такой выбор по нескольким причинам: </w:t>
      </w:r>
    </w:p>
    <w:p w:rsidR="007F6A3B" w:rsidRPr="007F6A3B" w:rsidRDefault="007F6A3B" w:rsidP="004E33D7">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в 2017 году будет 140 лет  с тех пор как произошли данные события;</w:t>
      </w:r>
    </w:p>
    <w:p w:rsidR="007F6A3B" w:rsidRPr="007F6A3B" w:rsidRDefault="007F6A3B" w:rsidP="004E33D7">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в русско-турецкой войне 1877-1878 годов   очень  важную роль играл полководческий фактор, соответственно,  данная работа будет посвящена М.Д.Скобелеву – русскому полководцу </w:t>
      </w:r>
      <w:r w:rsidRPr="007F6A3B">
        <w:rPr>
          <w:rFonts w:ascii="Times New Roman" w:eastAsia="Times New Roman" w:hAnsi="Times New Roman" w:cs="Times New Roman"/>
          <w:sz w:val="28"/>
          <w:szCs w:val="28"/>
          <w:lang w:val="en-US" w:eastAsia="ru-RU"/>
        </w:rPr>
        <w:t>XIX</w:t>
      </w:r>
      <w:r w:rsidRPr="007F6A3B">
        <w:rPr>
          <w:rFonts w:ascii="Times New Roman" w:eastAsia="Times New Roman" w:hAnsi="Times New Roman" w:cs="Times New Roman"/>
          <w:sz w:val="28"/>
          <w:szCs w:val="28"/>
          <w:lang w:eastAsia="ru-RU"/>
        </w:rPr>
        <w:t xml:space="preserve"> века.</w:t>
      </w:r>
    </w:p>
    <w:p w:rsidR="007F6A3B" w:rsidRPr="007F6A3B" w:rsidRDefault="007F6A3B" w:rsidP="004E33D7">
      <w:pPr>
        <w:spacing w:after="0" w:line="240" w:lineRule="auto"/>
        <w:ind w:firstLine="709"/>
        <w:jc w:val="both"/>
        <w:rPr>
          <w:rFonts w:ascii="Times New Roman" w:eastAsia="Times New Roman" w:hAnsi="Times New Roman" w:cs="Times New Roman"/>
          <w:color w:val="222222"/>
          <w:sz w:val="28"/>
          <w:szCs w:val="28"/>
          <w:shd w:val="clear" w:color="auto" w:fill="FFFFFF"/>
          <w:lang w:eastAsia="ru-RU"/>
        </w:rPr>
      </w:pPr>
      <w:r w:rsidRPr="007F6A3B">
        <w:rPr>
          <w:rFonts w:ascii="Times New Roman" w:eastAsia="Times New Roman" w:hAnsi="Times New Roman" w:cs="Times New Roman"/>
          <w:sz w:val="28"/>
          <w:szCs w:val="28"/>
          <w:lang w:eastAsia="ru-RU"/>
        </w:rPr>
        <w:t xml:space="preserve"> Данное исследование будет построено на рассмотрении исторических источников, монографий и научно-популярной литературы по  вышеуказанной теме. С точки зрения методики, работа будет основана на принципах историзма</w:t>
      </w:r>
      <w:r w:rsidRPr="007F6A3B">
        <w:rPr>
          <w:rFonts w:ascii="Times New Roman" w:eastAsia="Times New Roman" w:hAnsi="Times New Roman" w:cs="Times New Roman"/>
          <w:color w:val="222222"/>
          <w:sz w:val="28"/>
          <w:szCs w:val="28"/>
          <w:shd w:val="clear" w:color="auto" w:fill="FFFFFF"/>
          <w:lang w:eastAsia="ru-RU"/>
        </w:rPr>
        <w:t>, что помогает изучать явления в их возникновении и развитии, в их связи с конкретными условиями. Следование данному принципу означает рассмотрение исторических явлений в саморазвитии. Это дает возможность изучить любое явление с момента возникновения и проследить весь процесс его развития в исторической ретроспективе</w:t>
      </w:r>
      <w:r w:rsidRPr="004E33D7">
        <w:rPr>
          <w:rFonts w:ascii="Times New Roman" w:eastAsia="Times New Roman" w:hAnsi="Times New Roman" w:cs="Times New Roman"/>
          <w:color w:val="222222"/>
          <w:sz w:val="28"/>
          <w:szCs w:val="28"/>
          <w:shd w:val="clear" w:color="auto" w:fill="FFFFFF"/>
          <w:lang w:eastAsia="ru-RU"/>
        </w:rPr>
        <w:t xml:space="preserve"> – написано в историческом словаре</w:t>
      </w:r>
      <w:r w:rsidRPr="007F6A3B">
        <w:rPr>
          <w:rFonts w:ascii="Times New Roman" w:eastAsia="Times New Roman" w:hAnsi="Times New Roman" w:cs="Times New Roman"/>
          <w:color w:val="222222"/>
          <w:sz w:val="28"/>
          <w:szCs w:val="28"/>
          <w:shd w:val="clear" w:color="auto" w:fill="FFFFFF"/>
          <w:lang w:eastAsia="ru-RU"/>
        </w:rPr>
        <w:t xml:space="preserve">.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color w:val="222222"/>
          <w:sz w:val="28"/>
          <w:szCs w:val="28"/>
          <w:shd w:val="clear" w:color="auto" w:fill="FFFFFF"/>
          <w:lang w:eastAsia="ru-RU"/>
        </w:rPr>
        <w:t xml:space="preserve">Данная работа может быть использована учениками при подготовке к внеурочным формам работы по истории,  к конкурсным мероприятиям, для подготовки к инсценировки жизни людей  </w:t>
      </w:r>
      <w:r w:rsidRPr="007F6A3B">
        <w:rPr>
          <w:rFonts w:ascii="Times New Roman" w:eastAsia="Times New Roman" w:hAnsi="Times New Roman" w:cs="Times New Roman"/>
          <w:color w:val="222222"/>
          <w:sz w:val="28"/>
          <w:szCs w:val="28"/>
          <w:shd w:val="clear" w:color="auto" w:fill="FFFFFF"/>
          <w:lang w:val="en-US" w:eastAsia="ru-RU"/>
        </w:rPr>
        <w:t>XIX</w:t>
      </w:r>
      <w:r w:rsidRPr="007F6A3B">
        <w:rPr>
          <w:rFonts w:ascii="Times New Roman" w:eastAsia="Times New Roman" w:hAnsi="Times New Roman" w:cs="Times New Roman"/>
          <w:color w:val="222222"/>
          <w:sz w:val="28"/>
          <w:szCs w:val="28"/>
          <w:shd w:val="clear" w:color="auto" w:fill="FFFFFF"/>
          <w:lang w:eastAsia="ru-RU"/>
        </w:rPr>
        <w:t xml:space="preserve"> века.</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2.Введение.</w:t>
      </w:r>
    </w:p>
    <w:p w:rsidR="00261CF6" w:rsidRPr="007F6A3B" w:rsidRDefault="00261CF6" w:rsidP="004E33D7">
      <w:pPr>
        <w:spacing w:after="0" w:line="240" w:lineRule="auto"/>
        <w:ind w:firstLine="709"/>
        <w:jc w:val="both"/>
        <w:rPr>
          <w:rFonts w:ascii="Times New Roman" w:eastAsia="Times New Roman" w:hAnsi="Times New Roman" w:cs="Times New Roman"/>
          <w:b/>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В истории военного искусства  найдется немного имен  героев, которые выигрывали все сражения, в которых участвовали. Одним из таких полководцев в XVIII веке был великий Александр Суворов. Но следующее столетие подарило нам новое имя полководца, которого современники сравнивали с А.В.Суворовым, им был Михаил Дмитриевич Скобелев. Так же как у Суворова, блестящие академические знания военного дела сочетались у него с необычайной храбростью на поле боя. Как и Суворова, его очень сильно любили солдаты, которые были готовы идти за ним к победам и сражаться до последнего, ведь они знали, что с ними великий полководец и военный деятель,  который не даст им пропасть и сможет помочь в любой сложной ситуации.</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Целью данной работы является рассмотрение вклада личности М.Д.Скобелева  в успехи русской армии в военных кампаниях второй половины </w:t>
      </w:r>
      <w:r w:rsidRPr="007F6A3B">
        <w:rPr>
          <w:rFonts w:ascii="Times New Roman" w:eastAsia="Times New Roman" w:hAnsi="Times New Roman" w:cs="Times New Roman"/>
          <w:sz w:val="28"/>
          <w:szCs w:val="28"/>
          <w:lang w:val="en-US" w:eastAsia="ru-RU"/>
        </w:rPr>
        <w:t>XIX</w:t>
      </w:r>
      <w:r w:rsidRPr="007F6A3B">
        <w:rPr>
          <w:rFonts w:ascii="Times New Roman" w:eastAsia="Times New Roman" w:hAnsi="Times New Roman" w:cs="Times New Roman"/>
          <w:sz w:val="28"/>
          <w:szCs w:val="28"/>
          <w:lang w:eastAsia="ru-RU"/>
        </w:rPr>
        <w:t xml:space="preserve"> века.</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Основные задачи:</w:t>
      </w:r>
    </w:p>
    <w:p w:rsidR="007F6A3B" w:rsidRPr="007F6A3B" w:rsidRDefault="007F6A3B" w:rsidP="004E33D7">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Изучить основы воспитания М.Д.Скобелева в детстве.</w:t>
      </w:r>
    </w:p>
    <w:p w:rsidR="007F6A3B" w:rsidRPr="007F6A3B" w:rsidRDefault="007F6A3B" w:rsidP="004E33D7">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На основе исторических источников отметить характерные черты М.Д.Скобелева как полководца.</w:t>
      </w:r>
    </w:p>
    <w:p w:rsidR="007F6A3B" w:rsidRPr="007F6A3B" w:rsidRDefault="007F6A3B" w:rsidP="004E33D7">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Указать главные особенности внутреннего мира полководца.</w:t>
      </w:r>
    </w:p>
    <w:p w:rsidR="007F6A3B" w:rsidRPr="007F6A3B" w:rsidRDefault="007F6A3B" w:rsidP="004E33D7">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Определить составляющие успеха М.Д.Скобелева в военных кампаниях и в мирное время при общении с солдатами.</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 xml:space="preserve">3.Мемуары – специфический исторический источник.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Мемуары - специфический жанр литературы, особенностью которой является документальность. При этом документальность должна основываться на свидетельских показаниях мемуаристов. Любой мемуар является не только обычным отпечатком прошлого, но и историческим документом, над которым работал сам автор, т. е. мемуарист. Каждый мемуарист может по-разному донести произошедшие события, ведь на это влияют определенные факторы. К примеру, искренность мемуариста, полнота и достоверность его впечатлений зависят от той эпохи, во время которой писались и публиковались мемуары. Немаловажное значение имеет и сам объект воспоминаний: личность или какое-либо событие, которое описывает автор. Нередко бывает, что автор, в первую очередь, хочет сначала описать свою роль в каком-либо происшествии, а затем само происшествие или объект воспоминания. Эти воспоминания</w:t>
      </w:r>
      <w:r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(мемуары) способны восстановить множество фактов, не отразившихся в других видах источников,</w:t>
      </w:r>
      <w:r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а мемуарные частности смогут иметь решающее значение для реконструкции того или иного факта,</w:t>
      </w:r>
      <w:r w:rsidR="004E33D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поэтому мемуары являются важными историческими источниками.</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4.М.Д.Скобелев:  жизнь и деятельность.</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473391" w:rsidRPr="004E33D7"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Михаил  Дмитриевич Скобелев</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(1843-1882)</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выдающийся русский военачальник и стратег,  генерал-адъютант,</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генерал от инфантерии. Михаил Скобелев родился в Петропавловской крепости, комендантом  которой был его дед-Иван Скобелев. Иван Никитич Скобелев был ординарцем у Кутузова, вместе с которым участвовал в Бородинском сражении, в сражениях при Малоярославце и Красном. Свою службу он закончил на посту коменданта Петропавловской крепости. М</w:t>
      </w:r>
      <w:r w:rsidR="00AC75E1">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Скобелев был сыном поручика, а впоследствии, генерал-лейтенанта Дмитрия Скобелева и его жены Ольги Николаевны - дочери отставного поручика Пол</w:t>
      </w:r>
      <w:r w:rsidR="000A3F47" w:rsidRPr="004E33D7">
        <w:rPr>
          <w:rFonts w:ascii="Times New Roman" w:eastAsia="Times New Roman" w:hAnsi="Times New Roman" w:cs="Times New Roman"/>
          <w:sz w:val="28"/>
          <w:szCs w:val="28"/>
          <w:lang w:eastAsia="ru-RU"/>
        </w:rPr>
        <w:t>тавцева. Отец Михаила Скобелева</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Дмитрий  Иванович, воевал на Кавказе, где за проявленную отвагу удостоился награждения орденами: Святого Георгия 4-й степени, Святой Анны 2-й степени и Ордена Святого Владимира 3-й степени, а также личным оружием. Затем он служил командиром императорского конвоя.</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На первоначальное его воспитание, на склад этого превосходного и замечательного характера более всего влияла мать - умная и энергичная Ольга Николаевна. М.Скобелев относился к ней с огромной любовью.</w:t>
      </w:r>
      <w:r w:rsidRPr="004E33D7">
        <w:rPr>
          <w:rFonts w:ascii="Times New Roman" w:hAnsi="Times New Roman" w:cs="Times New Roman"/>
          <w:sz w:val="28"/>
          <w:szCs w:val="28"/>
        </w:rPr>
        <w:t xml:space="preserve"> Немирович-Данченко В. И. </w:t>
      </w:r>
      <w:r w:rsidRPr="004E33D7">
        <w:rPr>
          <w:rFonts w:ascii="Times New Roman" w:hAnsi="Times New Roman" w:cs="Times New Roman"/>
          <w:bCs/>
          <w:color w:val="000000"/>
          <w:sz w:val="28"/>
          <w:szCs w:val="28"/>
        </w:rPr>
        <w:t xml:space="preserve"> в своей работе «Скобелев» писал: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Она одна меня понимает, она одна меня</w:t>
      </w:r>
      <w:r w:rsidRPr="004E33D7">
        <w:rPr>
          <w:rFonts w:ascii="Times New Roman" w:eastAsia="Times New Roman" w:hAnsi="Times New Roman" w:cs="Times New Roman"/>
          <w:sz w:val="28"/>
          <w:szCs w:val="28"/>
          <w:lang w:eastAsia="ru-RU"/>
        </w:rPr>
        <w:t xml:space="preserve"> ценит, - не раз повторял он. </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Ах, если бы она могла со мной жить постоянно...</w:t>
      </w:r>
      <w:r w:rsidR="00DB48AA">
        <w:rPr>
          <w:rFonts w:ascii="Times New Roman" w:eastAsia="Times New Roman" w:hAnsi="Times New Roman" w:cs="Times New Roman"/>
          <w:sz w:val="28"/>
          <w:szCs w:val="28"/>
          <w:lang w:eastAsia="ru-RU"/>
        </w:rPr>
        <w:t>»</w:t>
      </w:r>
      <w:r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 Он так сильно любил свою мать,</w:t>
      </w:r>
      <w:r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что даже после ее смерти решил позвать к себе в Минск свою тетю Полтавцев</w:t>
      </w:r>
      <w:r w:rsidRPr="004E33D7">
        <w:rPr>
          <w:rFonts w:ascii="Times New Roman" w:eastAsia="Times New Roman" w:hAnsi="Times New Roman" w:cs="Times New Roman"/>
          <w:sz w:val="28"/>
          <w:szCs w:val="28"/>
          <w:lang w:eastAsia="ru-RU"/>
        </w:rPr>
        <w:t>у, думая</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что хоть она сможет помочь ему развеять душевную тоску. Скобелев очень сильно нуждался в своей матери, ведь с ней он мог быть откровенным,</w:t>
      </w:r>
      <w:r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ведь в годы ее жизни М.Д.Скобелев всегда </w:t>
      </w:r>
      <w:r w:rsidRPr="004E33D7">
        <w:rPr>
          <w:rFonts w:ascii="Times New Roman" w:eastAsia="Times New Roman" w:hAnsi="Times New Roman" w:cs="Times New Roman"/>
          <w:sz w:val="28"/>
          <w:szCs w:val="28"/>
          <w:lang w:eastAsia="ru-RU"/>
        </w:rPr>
        <w:t>разговаривал с ней и рассказывал ей многое</w:t>
      </w:r>
      <w:r w:rsidRPr="007F6A3B">
        <w:rPr>
          <w:rFonts w:ascii="Times New Roman" w:eastAsia="Times New Roman" w:hAnsi="Times New Roman" w:cs="Times New Roman"/>
          <w:sz w:val="28"/>
          <w:szCs w:val="28"/>
          <w:lang w:eastAsia="ru-RU"/>
        </w:rPr>
        <w:t>. С ней,</w:t>
      </w:r>
      <w:r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как ни с кем другим, он мог делиться своим мыслями, потому как мать Скобелева была для него и лучшим другом, и товарищем, и советником, поэтому после ее смерти в душе великого полководца осталась незаживающая рана.  Первым учителем Михаила Скобелева был гувернер-немец</w:t>
      </w:r>
      <w:r w:rsidR="00261CF6">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которого мальчик ненавидел за его жестокость, подлость и лицемерие.  После этого отец М.Скобелева отправил своего сына в Париж в пансионат к французу Дезидерию Жирарде, который со временем стал близким другом Скобелева</w:t>
      </w:r>
      <w:r w:rsidR="00261CF6">
        <w:rPr>
          <w:rFonts w:ascii="Times New Roman" w:eastAsia="Times New Roman" w:hAnsi="Times New Roman" w:cs="Times New Roman"/>
          <w:sz w:val="28"/>
          <w:szCs w:val="28"/>
          <w:lang w:eastAsia="ru-RU"/>
        </w:rPr>
        <w:t>. Влияние друга на Скобелева было очень благотворным и заложило основы высокой культуры. Михаил Дмитриевич говорил, что Жирарде воспитал в нем религию долга</w:t>
      </w:r>
      <w:r w:rsidR="00261CF6">
        <w:rPr>
          <w:rStyle w:val="a6"/>
          <w:rFonts w:ascii="Times New Roman" w:eastAsia="Times New Roman" w:hAnsi="Times New Roman" w:cs="Times New Roman"/>
          <w:sz w:val="28"/>
          <w:szCs w:val="28"/>
          <w:lang w:eastAsia="ru-RU"/>
        </w:rPr>
        <w:footnoteReference w:id="1"/>
      </w:r>
      <w:r w:rsidR="00473391" w:rsidRPr="00261CF6">
        <w:rPr>
          <w:rFonts w:ascii="Times New Roman" w:hAnsi="Times New Roman" w:cs="Times New Roman"/>
          <w:color w:val="525252"/>
          <w:sz w:val="28"/>
          <w:szCs w:val="28"/>
        </w:rPr>
        <w:t xml:space="preserve">. </w:t>
      </w:r>
      <w:r w:rsidR="00261CF6">
        <w:rPr>
          <w:rFonts w:ascii="Times New Roman" w:hAnsi="Times New Roman" w:cs="Times New Roman"/>
          <w:color w:val="525252"/>
          <w:sz w:val="28"/>
          <w:szCs w:val="28"/>
        </w:rPr>
        <w:t xml:space="preserve"> </w:t>
      </w:r>
      <w:r w:rsidR="00261CF6">
        <w:rPr>
          <w:rFonts w:ascii="Times New Roman" w:eastAsia="Times New Roman" w:hAnsi="Times New Roman" w:cs="Times New Roman"/>
          <w:sz w:val="28"/>
          <w:szCs w:val="28"/>
          <w:lang w:eastAsia="ru-RU"/>
        </w:rPr>
        <w:t>Была признана заслуга француза в смягчении неспокойного и несдержанного характера  Михаила Скобелева</w:t>
      </w:r>
      <w:r w:rsidR="00261CF6">
        <w:rPr>
          <w:rStyle w:val="a6"/>
          <w:rFonts w:ascii="Times New Roman" w:eastAsia="Times New Roman" w:hAnsi="Times New Roman" w:cs="Times New Roman"/>
          <w:sz w:val="28"/>
          <w:szCs w:val="28"/>
          <w:lang w:eastAsia="ru-RU"/>
        </w:rPr>
        <w:footnoteReference w:id="2"/>
      </w:r>
      <w:r w:rsidR="00473391" w:rsidRPr="00261CF6">
        <w:rPr>
          <w:rFonts w:ascii="Times New Roman" w:hAnsi="Times New Roman" w:cs="Times New Roman"/>
          <w:color w:val="525252"/>
          <w:sz w:val="28"/>
          <w:szCs w:val="28"/>
        </w:rPr>
        <w:t xml:space="preserve">. </w:t>
      </w:r>
    </w:p>
    <w:p w:rsidR="004E33D7" w:rsidRPr="004E33D7"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 Через некоторое время Жирарде следует за своим учеником в Россию, где он находился на правах домашнего обучения у семьи Скобелевых. В 1858—1860 годах Скобелев готовился к поступлению в Санкт-Петербургский университет под общим наблюдением академика А. В Никитенко, затем, в течение года, его занятиями руководил Л. Н. Модзалевский.  Слишком изящный для настоящего военного,</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он, тем не менее, с юности выбрал путь военного и уже в 1861 году Скобелев успешно сдал экзамены и был принят в Петербургский университет, но, ввиду его закрытия из-за студенческих волнений, поступил в Кавалергардский полк. После сдачи экзамена Михаил Скобелев 8 сентября 1862 года произведён в портупей-юнкера, а 31 марта 1863 года в корнеты. В феврале 1864 года он сопровождал в качестве ординарца, генерал-адъютанта графа Баранова, командированного в Варшаву для обнародования Манифеста об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освобождении крестьян и о наделении их землёй</w:t>
      </w:r>
      <w:r w:rsidR="00DB48AA">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(Строкин В.В. Белый генерал </w:t>
      </w:r>
      <w:r w:rsidR="000A3F47" w:rsidRPr="007F6A3B">
        <w:rPr>
          <w:rFonts w:ascii="Times New Roman" w:eastAsia="Times New Roman" w:hAnsi="Times New Roman" w:cs="Times New Roman"/>
          <w:sz w:val="28"/>
          <w:szCs w:val="28"/>
          <w:lang w:eastAsia="ru-RU"/>
        </w:rPr>
        <w:t>М.Д.Скобелев</w:t>
      </w:r>
      <w:r w:rsidR="000A3F47"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Скобелев попросил о переводе в лейб-гвардейский Гродненский гусарский полк, который проводил военные действия против польских мятежников, где Скобелев сам принимал </w:t>
      </w:r>
      <w:r w:rsidRPr="004E33D7">
        <w:rPr>
          <w:rFonts w:ascii="Times New Roman" w:eastAsia="Times New Roman" w:hAnsi="Times New Roman" w:cs="Times New Roman"/>
          <w:sz w:val="28"/>
          <w:szCs w:val="28"/>
          <w:lang w:eastAsia="ru-RU"/>
        </w:rPr>
        <w:t>участие</w:t>
      </w:r>
      <w:r w:rsidRPr="007F6A3B">
        <w:rPr>
          <w:rFonts w:ascii="Times New Roman" w:eastAsia="Times New Roman" w:hAnsi="Times New Roman" w:cs="Times New Roman"/>
          <w:sz w:val="28"/>
          <w:szCs w:val="28"/>
          <w:lang w:eastAsia="ru-RU"/>
        </w:rPr>
        <w:t xml:space="preserve">  в подавлени</w:t>
      </w:r>
      <w:r w:rsidR="004E33D7" w:rsidRPr="004E33D7">
        <w:rPr>
          <w:rFonts w:ascii="Times New Roman" w:eastAsia="Times New Roman" w:hAnsi="Times New Roman" w:cs="Times New Roman"/>
          <w:sz w:val="28"/>
          <w:szCs w:val="28"/>
          <w:lang w:eastAsia="ru-RU"/>
        </w:rPr>
        <w:t xml:space="preserve">и Польского восстания 1863 года. </w:t>
      </w:r>
      <w:r w:rsidR="00DB48AA">
        <w:rPr>
          <w:rFonts w:ascii="Times New Roman" w:hAnsi="Times New Roman" w:cs="Times New Roman"/>
          <w:sz w:val="28"/>
          <w:szCs w:val="28"/>
        </w:rPr>
        <w:t xml:space="preserve"> </w:t>
      </w:r>
      <w:r w:rsidR="004E33D7" w:rsidRPr="004E33D7">
        <w:rPr>
          <w:rFonts w:ascii="Times New Roman" w:hAnsi="Times New Roman" w:cs="Times New Roman"/>
          <w:sz w:val="28"/>
          <w:szCs w:val="28"/>
        </w:rPr>
        <w:t>Старчевский А.А.</w:t>
      </w:r>
      <w:r w:rsidR="00DB48AA" w:rsidRPr="00DB48AA">
        <w:rPr>
          <w:rFonts w:ascii="Times New Roman" w:hAnsi="Times New Roman" w:cs="Times New Roman"/>
          <w:sz w:val="28"/>
          <w:szCs w:val="28"/>
        </w:rPr>
        <w:t xml:space="preserve"> </w:t>
      </w:r>
      <w:r w:rsidR="00DB48AA" w:rsidRPr="004E33D7">
        <w:rPr>
          <w:rFonts w:ascii="Times New Roman" w:hAnsi="Times New Roman" w:cs="Times New Roman"/>
          <w:sz w:val="28"/>
          <w:szCs w:val="28"/>
        </w:rPr>
        <w:t>писал</w:t>
      </w:r>
      <w:r w:rsidR="004E33D7" w:rsidRPr="004E33D7">
        <w:rPr>
          <w:rFonts w:ascii="Times New Roman" w:hAnsi="Times New Roman" w:cs="Times New Roman"/>
          <w:sz w:val="28"/>
          <w:szCs w:val="28"/>
        </w:rPr>
        <w:t>: «Во время польского восстания молодой корнет Скобелев имел первый случай док</w:t>
      </w:r>
      <w:r w:rsidR="00DB48AA">
        <w:rPr>
          <w:rFonts w:ascii="Times New Roman" w:hAnsi="Times New Roman" w:cs="Times New Roman"/>
          <w:sz w:val="28"/>
          <w:szCs w:val="28"/>
        </w:rPr>
        <w:t>а</w:t>
      </w:r>
      <w:r w:rsidR="004E33D7" w:rsidRPr="004E33D7">
        <w:rPr>
          <w:rFonts w:ascii="Times New Roman" w:hAnsi="Times New Roman" w:cs="Times New Roman"/>
          <w:sz w:val="28"/>
          <w:szCs w:val="28"/>
        </w:rPr>
        <w:t>зать на деле свою храбрость и боевые способности</w:t>
      </w:r>
      <w:r w:rsidR="00DB48AA">
        <w:rPr>
          <w:rFonts w:ascii="Times New Roman" w:hAnsi="Times New Roman" w:cs="Times New Roman"/>
          <w:sz w:val="28"/>
          <w:szCs w:val="28"/>
        </w:rPr>
        <w:t>»</w:t>
      </w:r>
      <w:r w:rsidR="004E33D7" w:rsidRPr="004E33D7">
        <w:rPr>
          <w:rStyle w:val="a6"/>
          <w:rFonts w:ascii="Times New Roman" w:hAnsi="Times New Roman" w:cs="Times New Roman"/>
          <w:sz w:val="28"/>
          <w:szCs w:val="28"/>
        </w:rPr>
        <w:footnoteReference w:id="3"/>
      </w:r>
      <w:r w:rsidR="00AC75E1">
        <w:rPr>
          <w:rFonts w:ascii="Times New Roman" w:eastAsia="Times New Roman" w:hAnsi="Times New Roman" w:cs="Times New Roman"/>
          <w:sz w:val="28"/>
          <w:szCs w:val="28"/>
          <w:lang w:eastAsia="ru-RU"/>
        </w:rPr>
        <w:t>.</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После окончания Академии Генерального штаба </w:t>
      </w:r>
      <w:r w:rsidR="004E33D7" w:rsidRPr="004E33D7">
        <w:rPr>
          <w:rFonts w:ascii="Times New Roman" w:eastAsia="Times New Roman" w:hAnsi="Times New Roman" w:cs="Times New Roman"/>
          <w:sz w:val="28"/>
          <w:szCs w:val="28"/>
          <w:lang w:eastAsia="ru-RU"/>
        </w:rPr>
        <w:t xml:space="preserve"> он </w:t>
      </w:r>
      <w:r w:rsidRPr="007F6A3B">
        <w:rPr>
          <w:rFonts w:ascii="Times New Roman" w:eastAsia="Times New Roman" w:hAnsi="Times New Roman" w:cs="Times New Roman"/>
          <w:sz w:val="28"/>
          <w:szCs w:val="28"/>
          <w:lang w:eastAsia="ru-RU"/>
        </w:rPr>
        <w:t>был направлен в командировку для изучения постановки военного дела в западноевропейских странах.</w:t>
      </w:r>
      <w:r w:rsidR="004E33D7" w:rsidRPr="004E33D7">
        <w:rPr>
          <w:rFonts w:ascii="Times New Roman" w:eastAsia="Times New Roman" w:hAnsi="Times New Roman" w:cs="Times New Roman"/>
          <w:sz w:val="28"/>
          <w:szCs w:val="28"/>
          <w:lang w:eastAsia="ru-RU"/>
        </w:rPr>
        <w:t xml:space="preserve"> Скобелев с</w:t>
      </w:r>
      <w:r w:rsidRPr="007F6A3B">
        <w:rPr>
          <w:rFonts w:ascii="Times New Roman" w:eastAsia="Times New Roman" w:hAnsi="Times New Roman" w:cs="Times New Roman"/>
          <w:sz w:val="28"/>
          <w:szCs w:val="28"/>
          <w:lang w:eastAsia="ru-RU"/>
        </w:rPr>
        <w:t>лужил в Туркестанском военном округе</w:t>
      </w:r>
      <w:r w:rsidR="004E33D7" w:rsidRPr="004E33D7">
        <w:rPr>
          <w:rFonts w:ascii="Times New Roman" w:eastAsia="Times New Roman" w:hAnsi="Times New Roman" w:cs="Times New Roman"/>
          <w:sz w:val="28"/>
          <w:szCs w:val="28"/>
          <w:lang w:eastAsia="ru-RU"/>
        </w:rPr>
        <w:t>, у</w:t>
      </w:r>
      <w:r w:rsidRPr="007F6A3B">
        <w:rPr>
          <w:rFonts w:ascii="Times New Roman" w:eastAsia="Times New Roman" w:hAnsi="Times New Roman" w:cs="Times New Roman"/>
          <w:sz w:val="28"/>
          <w:szCs w:val="28"/>
          <w:lang w:eastAsia="ru-RU"/>
        </w:rPr>
        <w:t>частвовал в Хивинском походе (1873)</w:t>
      </w:r>
      <w:r w:rsidR="00261CF6">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русских войск под командованием генерала Константина Кауфмана,</w:t>
      </w:r>
      <w:r w:rsidR="00261CF6">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который хотел принудить хивинского хана к мирным отношениям с Россией. Также он участвовал в подавлении Кокандского восстания</w:t>
      </w:r>
      <w:r w:rsidR="00AC75E1">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(1874-1876), проявив выдающуюся отвагу, был награжден орденами Святого Георгия 3-й и 4-й степени и золотым оружием.</w:t>
      </w:r>
    </w:p>
    <w:p w:rsidR="007F6A3B" w:rsidRPr="004E33D7"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В середине 1870-х годов в Европе назревал очередной восточный кризис, неизбежно ведущий к ярой  войне России с Османской империей за освобождение балканских славян. Зная об этом, Скобелев добился у императора Александра II направления в Дунайскую армию. Он был зачислен в 14-ю дивизию в чине генерал-майора ординарцем командующего, известного военного теоретика, профессора Генерального штаба М.И. Драгомирова. Дивизия Драгомирова была своеобразным первым эшелоном, которому надлежало обеспечить переправу через Дунай всех остальных войск. За операцию переправы через Дунай Скобелев был насажден орденом Святого Станислава 1-й степени. Русской армии, которой  предстояло овладеть перевалами и проложить дорогу к Константинополю, ныне Стамбулу, командовал генерал И. В. Гурко. Вначале его передовой отряд имел большие успехи и даже освободил  древнюю столицу Болгарии Тырново и обычный городок Габрово от турок, но уже к началу июля русские войска столкнулись с сильным сопротивлением турок, укрепившихся на Шипкинском перевале. Идущий на соединение с войсками Гурко отряд генерала Н.И. Святополк-Мирского начал тяжелые фронтальные атаки перевала, но так и не смог продвинуться далее и запросил подкреплений. По личному указанию главнокомандующего Дунайской армией великого князя Николая Николаевича Скобелев лично возглавил атаку перевала. В течение нескольких часов 7 июля противник был выбит с Шипкинского перевала. </w:t>
      </w:r>
    </w:p>
    <w:p w:rsidR="005F0B30" w:rsidRPr="007F6A3B" w:rsidRDefault="005F0B30" w:rsidP="00261CF6">
      <w:pPr>
        <w:autoSpaceDE w:val="0"/>
        <w:autoSpaceDN w:val="0"/>
        <w:adjustRightInd w:val="0"/>
        <w:spacing w:after="0" w:line="240" w:lineRule="auto"/>
        <w:rPr>
          <w:rFonts w:ascii="Times New Roman" w:eastAsia="Times New Roman" w:hAnsi="Times New Roman" w:cs="Times New Roman"/>
          <w:sz w:val="28"/>
          <w:szCs w:val="28"/>
          <w:lang w:eastAsia="ru-RU"/>
        </w:rPr>
      </w:pPr>
      <w:r w:rsidRPr="004E33D7">
        <w:rPr>
          <w:rFonts w:ascii="Times New Roman" w:hAnsi="Times New Roman" w:cs="Times New Roman"/>
          <w:sz w:val="28"/>
          <w:szCs w:val="28"/>
        </w:rPr>
        <w:t>При взятии Ловчи и особенно после перехода через Иметлийский перевал на Балканах</w:t>
      </w:r>
      <w:r w:rsidR="00261CF6">
        <w:rPr>
          <w:rFonts w:ascii="Times New Roman" w:hAnsi="Times New Roman" w:cs="Times New Roman"/>
          <w:sz w:val="28"/>
          <w:szCs w:val="28"/>
        </w:rPr>
        <w:t xml:space="preserve"> </w:t>
      </w:r>
      <w:r w:rsidRPr="004E33D7">
        <w:rPr>
          <w:rFonts w:ascii="Times New Roman" w:hAnsi="Times New Roman" w:cs="Times New Roman"/>
          <w:sz w:val="28"/>
          <w:szCs w:val="28"/>
        </w:rPr>
        <w:t>и боя под Шейновом за Скобелевым окончательно утвердилась репутацияотважного и умного боевого командира — участника национально-освободительной борьбы славян от</w:t>
      </w:r>
      <w:r w:rsidR="00261CF6">
        <w:rPr>
          <w:rFonts w:ascii="Times New Roman" w:hAnsi="Times New Roman" w:cs="Times New Roman"/>
          <w:sz w:val="28"/>
          <w:szCs w:val="28"/>
        </w:rPr>
        <w:t xml:space="preserve"> </w:t>
      </w:r>
      <w:r w:rsidRPr="004E33D7">
        <w:rPr>
          <w:rFonts w:ascii="Times New Roman" w:hAnsi="Times New Roman" w:cs="Times New Roman"/>
          <w:sz w:val="28"/>
          <w:szCs w:val="28"/>
        </w:rPr>
        <w:t>турецкого ига</w:t>
      </w:r>
      <w:r w:rsidRPr="004E33D7">
        <w:rPr>
          <w:rStyle w:val="a6"/>
          <w:rFonts w:ascii="Times New Roman" w:hAnsi="Times New Roman" w:cs="Times New Roman"/>
          <w:sz w:val="28"/>
          <w:szCs w:val="28"/>
        </w:rPr>
        <w:footnoteReference w:id="4"/>
      </w:r>
      <w:r w:rsidRPr="004E33D7">
        <w:rPr>
          <w:rFonts w:ascii="Times New Roman" w:hAnsi="Times New Roman" w:cs="Times New Roman"/>
          <w:sz w:val="28"/>
          <w:szCs w:val="28"/>
        </w:rPr>
        <w:t>.</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Еще одним главным стратегическим пунктом в Русско-турецкой войне был болгарский город Плевна.</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Скобелев, находившийся под Плевной,</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возглавлял отряд в составе Кавказской казачьей бригады, батальона Курского полка и горной Донской батареи. В его задачу входило прикрытие с юга ударной группировки пол командованием князя А. И. Шаховского. Участвовавший в действиях Скобелевского  отряда под Плевной полковник Генерального штаба П. Д. Пиренеев сообщал главнокомандующему: «Заслуга свиты Его Величества генерал-майора Скобелева в деле велика: он своим верным, быстрым военным глазомером сразу оценивал положение дел и выбирал надлежащий образ действий, затем своим блистательным спокойствием и распорядительностью в адском огне, своим геройским личным примером воодушевлял войска и сделал их способными на чудеса храбрости. Одна лошадь под ним убита, другая ранена. Когда пришло время отступать, генерал-майор Скобелев слез с коня и,  вложив саблю в н</w:t>
      </w:r>
      <w:r w:rsidR="00956DA5">
        <w:rPr>
          <w:rFonts w:ascii="Times New Roman" w:eastAsia="Times New Roman" w:hAnsi="Times New Roman" w:cs="Times New Roman"/>
          <w:sz w:val="28"/>
          <w:szCs w:val="28"/>
          <w:lang w:eastAsia="ru-RU"/>
        </w:rPr>
        <w:t>ожны, лично замыкал отступление» (Костин Б.А.Скобелев</w:t>
      </w:r>
      <w:r w:rsidR="000A3F47" w:rsidRPr="004E33D7">
        <w:rPr>
          <w:rFonts w:ascii="Times New Roman" w:hAnsi="Times New Roman" w:cs="Times New Roman"/>
          <w:color w:val="444444"/>
          <w:sz w:val="28"/>
          <w:szCs w:val="28"/>
          <w:shd w:val="clear" w:color="auto" w:fill="FBFBFB"/>
        </w:rPr>
        <w:t>)</w:t>
      </w:r>
      <w:r w:rsidRPr="007F6A3B">
        <w:rPr>
          <w:rFonts w:ascii="Times New Roman" w:eastAsia="Times New Roman" w:hAnsi="Times New Roman" w:cs="Times New Roman"/>
          <w:sz w:val="28"/>
          <w:szCs w:val="28"/>
          <w:lang w:eastAsia="ru-RU"/>
        </w:rPr>
        <w:t>. Через некоторое время после кровопролитных боев за Плевну Скобелеву было присвоено звание генерал-лейтенанта, а эту войну Скобелев смог закончить уже в должности генерал-адъютанта. Сама Русско-турецкая война 1877-1878гг. окончилась подписанием Сан-Стефанского мирного договора, он был подписан в городе Сан-Стефано( пригород Стамбула).</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По подписанному договору создавалась "Великая Болгария",</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которая простиралась от Черного до Эгейского моря .Для  Болгарии день подписания Сан-Стефанского мира был  национальным праздником, когда Болгария смогла освободиться от османского владычества и  вернуть свои прежние позиции.</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Румыния, Черногория и Сербия смогли получить независимость, а Боснии и Герцоговине предоставлялось полное самоуправление, Турция должна была оплатить контрибуцию в размере почти  полутора миллиарда рублей, а также ей</w:t>
      </w:r>
      <w:r w:rsidR="00BB5E7D" w:rsidRPr="004E33D7">
        <w:rPr>
          <w:rFonts w:ascii="Times New Roman" w:eastAsia="Times New Roman" w:hAnsi="Times New Roman" w:cs="Times New Roman"/>
          <w:sz w:val="28"/>
          <w:szCs w:val="28"/>
          <w:lang w:eastAsia="ru-RU"/>
        </w:rPr>
        <w:t xml:space="preserve"> пришлось уступить такие города</w:t>
      </w:r>
      <w:r w:rsidRPr="007F6A3B">
        <w:rPr>
          <w:rFonts w:ascii="Times New Roman" w:eastAsia="Times New Roman" w:hAnsi="Times New Roman" w:cs="Times New Roman"/>
          <w:sz w:val="28"/>
          <w:szCs w:val="28"/>
          <w:lang w:eastAsia="ru-RU"/>
        </w:rPr>
        <w:t>,</w:t>
      </w:r>
      <w:r w:rsidR="00BB5E7D"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как Батуми, Каре, Баязет и Кардаган и южную часть Бессарабии. Во время Русско-турецкой войны 1877—1878 годов  молодой 34-летний Скобелев, как уже говорилось, имел Георгиевские кресты, и, хотя многие считали, что этот "мальчишка" не достоин их, Скобелев все таки смог доказать свою силу и могущественность в армии. На этой войне он проявил себя талантливым полководцем, мужественным офицером и по праву заслужил любовь и уважение не только в России, но и в освобожденной славянской Болгарии. Имя Скобелева, которого прозвали в народе белым генералом, звучало у всех на устах. Еще во время битвы под Плевной командующий турецкими войсками Осман-паша сказал: «Русский генерал еще молод, но слава его уже велика. Скоро он будет фельдмаршалом своей армии и докажет, что другие могут ему завидовать, а не он другим»</w:t>
      </w:r>
      <w:r w:rsidR="000A3F47" w:rsidRPr="004E33D7">
        <w:rPr>
          <w:rFonts w:ascii="Times New Roman" w:hAnsi="Times New Roman" w:cs="Times New Roman"/>
          <w:iCs/>
          <w:color w:val="444444"/>
          <w:sz w:val="28"/>
          <w:szCs w:val="28"/>
          <w:shd w:val="clear" w:color="auto" w:fill="FBFBFB"/>
        </w:rPr>
        <w:t xml:space="preserve"> </w:t>
      </w:r>
      <w:r w:rsidR="00956DA5">
        <w:rPr>
          <w:rFonts w:ascii="Times New Roman" w:eastAsia="Times New Roman" w:hAnsi="Times New Roman" w:cs="Times New Roman"/>
          <w:sz w:val="28"/>
          <w:szCs w:val="28"/>
          <w:lang w:eastAsia="ru-RU"/>
        </w:rPr>
        <w:t>(Костин Б.А.Скобелев</w:t>
      </w:r>
      <w:r w:rsidR="00956DA5" w:rsidRPr="004E33D7">
        <w:rPr>
          <w:rFonts w:ascii="Times New Roman" w:hAnsi="Times New Roman" w:cs="Times New Roman"/>
          <w:color w:val="444444"/>
          <w:sz w:val="28"/>
          <w:szCs w:val="28"/>
          <w:shd w:val="clear" w:color="auto" w:fill="FBFBFB"/>
        </w:rPr>
        <w:t>)</w:t>
      </w:r>
      <w:r w:rsidRPr="007F6A3B">
        <w:rPr>
          <w:rFonts w:ascii="Times New Roman" w:eastAsia="Times New Roman" w:hAnsi="Times New Roman" w:cs="Times New Roman"/>
          <w:sz w:val="28"/>
          <w:szCs w:val="28"/>
          <w:lang w:eastAsia="ru-RU"/>
        </w:rPr>
        <w:t>. Эти слова являются доказательством того, что слава и достоинства этого полководца были настолько велики, что даже противник смог признать это.</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После окончания русско-турецкой войны (1877-1878 гг.) перед Российской империей стояла задача не допустить расширения господства и </w:t>
      </w:r>
      <w:r w:rsidR="000A3F47" w:rsidRPr="004E33D7">
        <w:rPr>
          <w:rFonts w:ascii="Times New Roman" w:eastAsia="Times New Roman" w:hAnsi="Times New Roman" w:cs="Times New Roman"/>
          <w:sz w:val="28"/>
          <w:szCs w:val="28"/>
          <w:lang w:eastAsia="ru-RU"/>
        </w:rPr>
        <w:t>влияния англичан в Средней Азии</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а для этого необ</w:t>
      </w:r>
      <w:r w:rsidR="000A3F47" w:rsidRPr="004E33D7">
        <w:rPr>
          <w:rFonts w:ascii="Times New Roman" w:eastAsia="Times New Roman" w:hAnsi="Times New Roman" w:cs="Times New Roman"/>
          <w:sz w:val="28"/>
          <w:szCs w:val="28"/>
          <w:lang w:eastAsia="ru-RU"/>
        </w:rPr>
        <w:t>ходимо было завоевать Туркестан</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Ведь в этом случае почти весь бассейн Каспийского моря был бы под контролем России. Вскоре М.Скобелев был направлен в Среднюю Азию, где руководил  Ахал-Текинской военной экспедицией</w:t>
      </w:r>
      <w:r w:rsidR="00261CF6">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(1880-1881гг.), во время которой он тщательно организовал походы подчиненных войск. Главной целью походов стало овладение крепостью Геок-Тепе (в </w:t>
      </w:r>
      <w:smartTag w:uri="urn:schemas-microsoft-com:office:smarttags" w:element="metricconverter">
        <w:smartTagPr>
          <w:attr w:name="ProductID" w:val="45 километрах"/>
        </w:smartTagPr>
        <w:r w:rsidRPr="007F6A3B">
          <w:rPr>
            <w:rFonts w:ascii="Times New Roman" w:eastAsia="Times New Roman" w:hAnsi="Times New Roman" w:cs="Times New Roman"/>
            <w:sz w:val="28"/>
            <w:szCs w:val="28"/>
            <w:lang w:eastAsia="ru-RU"/>
          </w:rPr>
          <w:t>45 километрах</w:t>
        </w:r>
      </w:smartTag>
      <w:r w:rsidRPr="007F6A3B">
        <w:rPr>
          <w:rFonts w:ascii="Times New Roman" w:eastAsia="Times New Roman" w:hAnsi="Times New Roman" w:cs="Times New Roman"/>
          <w:sz w:val="28"/>
          <w:szCs w:val="28"/>
          <w:lang w:eastAsia="ru-RU"/>
        </w:rPr>
        <w:t xml:space="preserve"> северо-западнее Ашхабада) — основной опорной базой текинцев. После пятимесячной борьбы с песками и мужественными текинцами 13-тысячный отряд Скобелева подошел к Геок-Тепе, и 12 января после штурма крепость была захвачена. Затем был занят Ашхабад, к России были присоединены и другие районы Туркмении. По случаю успешного завершения экспедиции Александр II произвёл Скобелева в генералы от инфантерии и наградил орденом святого Георгия 2-й степени.</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После всех этих войн и экспедиций престиж Скобелева резко поднялся, т.к.</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этой победой народ во многом обязан Скобелеву. М.Д.Скобелев как физически, так и морально поддерживал русских солдатов, всячески их подбадривал и считал себя обязанным показывать достойный пример своим солдатам. Все вышеперечисленное делало генерала Скобелева кумиром в среде солдат и предметом зависти среди высших военных чинов, бесконечно ставящих ему в вину слишком «легкие» награды, которые, как они считали, он получил просто так, за незаслуженную славу и храбрость. Однако те, кто видел его в деле, не могли не назвать его профессионалом и мастером военного искусства.  Как говорил Скобелев: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Убедите солдат на деле, что вы о них вне боя отечески заботливы, что в бою - сила, и для вас ничего не будет невозможного</w:t>
      </w:r>
      <w:r w:rsidR="00DB48AA">
        <w:rPr>
          <w:rFonts w:ascii="Times New Roman" w:eastAsia="Times New Roman" w:hAnsi="Times New Roman" w:cs="Times New Roman"/>
          <w:sz w:val="28"/>
          <w:szCs w:val="28"/>
          <w:lang w:eastAsia="ru-RU"/>
        </w:rPr>
        <w:t>»</w:t>
      </w:r>
      <w:r w:rsidR="00F2707D" w:rsidRPr="004E33D7">
        <w:rPr>
          <w:rFonts w:ascii="Times New Roman" w:hAnsi="Times New Roman" w:cs="Times New Roman"/>
          <w:iCs/>
          <w:color w:val="444444"/>
          <w:sz w:val="28"/>
          <w:szCs w:val="28"/>
          <w:shd w:val="clear" w:color="auto" w:fill="FBFBFB"/>
        </w:rPr>
        <w:t xml:space="preserve"> </w:t>
      </w:r>
      <w:r w:rsidR="00DB48AA">
        <w:rPr>
          <w:rFonts w:ascii="Times New Roman" w:eastAsia="Times New Roman" w:hAnsi="Times New Roman" w:cs="Times New Roman"/>
          <w:sz w:val="28"/>
          <w:szCs w:val="28"/>
          <w:lang w:eastAsia="ru-RU"/>
        </w:rPr>
        <w:t xml:space="preserve">(Костин </w:t>
      </w:r>
      <w:r w:rsidR="00956DA5">
        <w:rPr>
          <w:rFonts w:ascii="Times New Roman" w:eastAsia="Times New Roman" w:hAnsi="Times New Roman" w:cs="Times New Roman"/>
          <w:sz w:val="28"/>
          <w:szCs w:val="28"/>
          <w:lang w:eastAsia="ru-RU"/>
        </w:rPr>
        <w:t>Б.А</w:t>
      </w:r>
      <w:r w:rsidR="00DB48AA">
        <w:rPr>
          <w:rFonts w:ascii="Times New Roman" w:eastAsia="Times New Roman" w:hAnsi="Times New Roman" w:cs="Times New Roman"/>
          <w:sz w:val="28"/>
          <w:szCs w:val="28"/>
          <w:lang w:eastAsia="ru-RU"/>
        </w:rPr>
        <w:t xml:space="preserve">. </w:t>
      </w:r>
      <w:r w:rsidR="00956DA5">
        <w:rPr>
          <w:rFonts w:ascii="Times New Roman" w:eastAsia="Times New Roman" w:hAnsi="Times New Roman" w:cs="Times New Roman"/>
          <w:sz w:val="28"/>
          <w:szCs w:val="28"/>
          <w:lang w:eastAsia="ru-RU"/>
        </w:rPr>
        <w:t>Скобелев</w:t>
      </w:r>
      <w:r w:rsidR="00956DA5" w:rsidRPr="004E33D7">
        <w:rPr>
          <w:rFonts w:ascii="Times New Roman" w:hAnsi="Times New Roman" w:cs="Times New Roman"/>
          <w:color w:val="444444"/>
          <w:sz w:val="28"/>
          <w:szCs w:val="28"/>
          <w:shd w:val="clear" w:color="auto" w:fill="FBFBFB"/>
        </w:rPr>
        <w:t>)</w:t>
      </w:r>
      <w:r w:rsidR="00DB48AA">
        <w:rPr>
          <w:rFonts w:ascii="Times New Roman" w:hAnsi="Times New Roman" w:cs="Times New Roman"/>
          <w:color w:val="444444"/>
          <w:sz w:val="28"/>
          <w:szCs w:val="28"/>
          <w:shd w:val="clear" w:color="auto" w:fill="FBFBFB"/>
        </w:rPr>
        <w:t xml:space="preserve"> </w:t>
      </w:r>
      <w:r w:rsidRPr="007F6A3B">
        <w:rPr>
          <w:rFonts w:ascii="Times New Roman" w:eastAsia="Times New Roman" w:hAnsi="Times New Roman" w:cs="Times New Roman"/>
          <w:sz w:val="28"/>
          <w:szCs w:val="28"/>
          <w:lang w:eastAsia="ru-RU"/>
        </w:rPr>
        <w:t>- это высказывание очень четко показывает отношение самого полководца к своим солдатам, которые были для него не просто чужими людьми, а близкими друзьями,</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можно сказать родными для Михаила Скобелева. </w:t>
      </w:r>
    </w:p>
    <w:p w:rsidR="00956DA5" w:rsidRDefault="007F6A3B" w:rsidP="00956DA5">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М.Скобелев был очень спокойным и хладнокровным полководцем, даже во время войны он умел сохранять спокойствие. Это, в свою очередь, происходило не потому, что он был равнодушен к войне и к смерти, а потому что имел силу воли и хотел показать пример своим солдатам</w:t>
      </w:r>
      <w:r w:rsidR="003600AD"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w:t>
      </w:r>
      <w:r w:rsidR="003600AD" w:rsidRPr="007F6A3B">
        <w:rPr>
          <w:rFonts w:ascii="Times New Roman" w:eastAsia="Times New Roman" w:hAnsi="Times New Roman" w:cs="Times New Roman"/>
          <w:sz w:val="28"/>
          <w:szCs w:val="28"/>
          <w:lang w:eastAsia="ru-RU"/>
        </w:rPr>
        <w:t>Скобелев</w:t>
      </w:r>
      <w:r w:rsidR="003600AD"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говорил</w:t>
      </w:r>
      <w:r w:rsidR="003600AD" w:rsidRPr="004E33D7">
        <w:rPr>
          <w:rFonts w:ascii="Times New Roman" w:eastAsia="Times New Roman" w:hAnsi="Times New Roman" w:cs="Times New Roman"/>
          <w:sz w:val="28"/>
          <w:szCs w:val="28"/>
          <w:lang w:eastAsia="ru-RU"/>
        </w:rPr>
        <w:t>, что п</w:t>
      </w:r>
      <w:r w:rsidRPr="007F6A3B">
        <w:rPr>
          <w:rFonts w:ascii="Times New Roman" w:eastAsia="Times New Roman" w:hAnsi="Times New Roman" w:cs="Times New Roman"/>
          <w:sz w:val="28"/>
          <w:szCs w:val="28"/>
          <w:lang w:eastAsia="ru-RU"/>
        </w:rPr>
        <w:t>онятие о трусости и храбрости относительное</w:t>
      </w:r>
      <w:r w:rsidR="003600AD"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солдат  может быть и трусом, </w:t>
      </w:r>
      <w:r w:rsidR="003600AD" w:rsidRPr="004E33D7">
        <w:rPr>
          <w:rFonts w:ascii="Times New Roman" w:eastAsia="Times New Roman" w:hAnsi="Times New Roman" w:cs="Times New Roman"/>
          <w:sz w:val="28"/>
          <w:szCs w:val="28"/>
          <w:lang w:eastAsia="ru-RU"/>
        </w:rPr>
        <w:t>и храбрым</w:t>
      </w:r>
      <w:r w:rsidRPr="007F6A3B">
        <w:rPr>
          <w:rFonts w:ascii="Times New Roman" w:eastAsia="Times New Roman" w:hAnsi="Times New Roman" w:cs="Times New Roman"/>
          <w:sz w:val="28"/>
          <w:szCs w:val="28"/>
          <w:lang w:eastAsia="ru-RU"/>
        </w:rPr>
        <w:t xml:space="preserve">. </w:t>
      </w:r>
      <w:r w:rsidR="00580BE0" w:rsidRPr="004E33D7">
        <w:rPr>
          <w:rFonts w:ascii="Times New Roman" w:eastAsia="Times New Roman" w:hAnsi="Times New Roman" w:cs="Times New Roman"/>
          <w:sz w:val="28"/>
          <w:szCs w:val="28"/>
          <w:lang w:eastAsia="ru-RU"/>
        </w:rPr>
        <w:t>Однако, отмечал Скобелев,</w:t>
      </w:r>
      <w:r w:rsidRPr="007F6A3B">
        <w:rPr>
          <w:rFonts w:ascii="Times New Roman" w:eastAsia="Times New Roman" w:hAnsi="Times New Roman" w:cs="Times New Roman"/>
          <w:sz w:val="28"/>
          <w:szCs w:val="28"/>
          <w:lang w:eastAsia="ru-RU"/>
        </w:rPr>
        <w:t xml:space="preserve"> </w:t>
      </w:r>
      <w:r w:rsidR="00580BE0"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солдат обыкновенно не дурак</w:t>
      </w:r>
      <w:r w:rsidR="00580BE0"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Именно такой пример  Скобелев показывал своим солдатам, и пример этот никогда не пропадал даром, потому ч</w:t>
      </w:r>
      <w:r w:rsidR="000A3F47" w:rsidRPr="004E33D7">
        <w:rPr>
          <w:rFonts w:ascii="Times New Roman" w:eastAsia="Times New Roman" w:hAnsi="Times New Roman" w:cs="Times New Roman"/>
          <w:sz w:val="28"/>
          <w:szCs w:val="28"/>
          <w:lang w:eastAsia="ru-RU"/>
        </w:rPr>
        <w:t>то одних  он приводил в совесть</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а других учил. Отношение к солдатам и армии у М.Скобелева было особым, а это, </w:t>
      </w:r>
      <w:r w:rsidR="000A3F47" w:rsidRPr="004E33D7">
        <w:rPr>
          <w:rFonts w:ascii="Times New Roman" w:eastAsia="Times New Roman" w:hAnsi="Times New Roman" w:cs="Times New Roman"/>
          <w:sz w:val="28"/>
          <w:szCs w:val="28"/>
          <w:lang w:eastAsia="ru-RU"/>
        </w:rPr>
        <w:t>в свою очередь</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отображалось в его поведении. Скобелев считал, что солдаты должны отдавать себя армии полностью, учиться и получаться знания, доводить все дела или боевые задачи до конца, не оставляя ничего на полпути. Если солдат был способным, то М.Скобелев прощал ему некоторые вещи и считал, что такому солдату нудно отдавать должное, заслуженное. Также он считал себя обязанным хвалить солдат перед начальством, тем самым поощрял и поднимал самооценку армии, </w:t>
      </w:r>
      <w:r w:rsidR="005F0B30" w:rsidRPr="004E33D7">
        <w:rPr>
          <w:rFonts w:ascii="Times New Roman" w:eastAsia="Times New Roman" w:hAnsi="Times New Roman" w:cs="Times New Roman"/>
          <w:sz w:val="28"/>
          <w:szCs w:val="28"/>
          <w:lang w:eastAsia="ru-RU"/>
        </w:rPr>
        <w:t>что играло немаловажную роль</w:t>
      </w:r>
      <w:r w:rsidRPr="007F6A3B">
        <w:rPr>
          <w:rFonts w:ascii="Times New Roman" w:eastAsia="Times New Roman" w:hAnsi="Times New Roman" w:cs="Times New Roman"/>
          <w:sz w:val="28"/>
          <w:szCs w:val="28"/>
          <w:lang w:eastAsia="ru-RU"/>
        </w:rPr>
        <w:t>,</w:t>
      </w:r>
      <w:r w:rsidR="005F0B30"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как в  их жизни, так и в жизни других.</w:t>
      </w:r>
      <w:r w:rsidR="000A3F47" w:rsidRPr="004E33D7">
        <w:rPr>
          <w:rFonts w:ascii="Times New Roman" w:eastAsia="Times New Roman" w:hAnsi="Times New Roman" w:cs="Times New Roman"/>
          <w:sz w:val="28"/>
          <w:szCs w:val="28"/>
          <w:lang w:eastAsia="ru-RU"/>
        </w:rPr>
        <w:t xml:space="preserve">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Скобелев возьмет все, что есть у подчиненного, и даже больше и заставит его идти вперед, совершенствоваться, работать над собою</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 так говорил один из участников русско-турецкой войны 1877-1878гг. о полководце</w:t>
      </w:r>
      <w:r w:rsidR="00580BE0" w:rsidRPr="004E33D7">
        <w:rPr>
          <w:rFonts w:ascii="Times New Roman" w:eastAsia="Times New Roman" w:hAnsi="Times New Roman" w:cs="Times New Roman"/>
          <w:sz w:val="28"/>
          <w:szCs w:val="28"/>
          <w:lang w:eastAsia="ru-RU"/>
        </w:rPr>
        <w:t xml:space="preserve"> (Немирович-Данченко</w:t>
      </w:r>
      <w:r w:rsidR="00261CF6" w:rsidRPr="00261CF6">
        <w:rPr>
          <w:rFonts w:ascii="Times New Roman" w:eastAsia="Times New Roman" w:hAnsi="Times New Roman" w:cs="Times New Roman"/>
          <w:sz w:val="28"/>
          <w:szCs w:val="28"/>
          <w:lang w:eastAsia="ru-RU"/>
        </w:rPr>
        <w:t xml:space="preserve"> </w:t>
      </w:r>
      <w:r w:rsidR="00261CF6" w:rsidRPr="004E33D7">
        <w:rPr>
          <w:rFonts w:ascii="Times New Roman" w:eastAsia="Times New Roman" w:hAnsi="Times New Roman" w:cs="Times New Roman"/>
          <w:sz w:val="28"/>
          <w:szCs w:val="28"/>
          <w:lang w:eastAsia="ru-RU"/>
        </w:rPr>
        <w:t>В.И.</w:t>
      </w:r>
      <w:r w:rsidR="00261CF6">
        <w:rPr>
          <w:rFonts w:ascii="Times New Roman" w:eastAsia="Times New Roman" w:hAnsi="Times New Roman" w:cs="Times New Roman"/>
          <w:sz w:val="28"/>
          <w:szCs w:val="28"/>
          <w:lang w:eastAsia="ru-RU"/>
        </w:rPr>
        <w:t xml:space="preserve"> </w:t>
      </w:r>
      <w:r w:rsidR="00580BE0" w:rsidRPr="004E33D7">
        <w:rPr>
          <w:rFonts w:ascii="Times New Roman" w:eastAsia="Times New Roman" w:hAnsi="Times New Roman" w:cs="Times New Roman"/>
          <w:sz w:val="28"/>
          <w:szCs w:val="28"/>
          <w:lang w:eastAsia="ru-RU"/>
        </w:rPr>
        <w:t xml:space="preserve">Скобелев.). </w:t>
      </w:r>
      <w:r w:rsidRPr="007F6A3B">
        <w:rPr>
          <w:rFonts w:ascii="Times New Roman" w:eastAsia="Times New Roman" w:hAnsi="Times New Roman" w:cs="Times New Roman"/>
          <w:sz w:val="28"/>
          <w:szCs w:val="28"/>
          <w:lang w:eastAsia="ru-RU"/>
        </w:rPr>
        <w:t xml:space="preserve"> Перед самим боем М.Скобелев всегда вел себя спокойно и решительно, т.е. своим поведение он ни в коем случае никогда не создавал панику среди армии, а наоборот пытался их успокоить, будто предстоящая война уже побеждена и ни о чем не нужно волноваться. М.Скобелев был настоящим патриотом,</w:t>
      </w:r>
      <w:r w:rsidR="00580BE0"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который каждый свой  прожитый день посвящал Отечеству, а слово Родина было для него святым</w:t>
      </w:r>
      <w:r w:rsidR="00956DA5">
        <w:rPr>
          <w:rFonts w:ascii="Times New Roman" w:eastAsia="Times New Roman" w:hAnsi="Times New Roman" w:cs="Times New Roman"/>
          <w:sz w:val="28"/>
          <w:szCs w:val="28"/>
          <w:lang w:eastAsia="ru-RU"/>
        </w:rPr>
        <w:t>. «Белый генерал» считал крайне важным, чтобы солдаты осмысленно действовали на поле боя и сознательно исполняли приказы вышестоящего начальства</w:t>
      </w:r>
      <w:r w:rsidRPr="007F6A3B">
        <w:rPr>
          <w:rFonts w:ascii="Times New Roman" w:eastAsia="Times New Roman" w:hAnsi="Times New Roman" w:cs="Times New Roman"/>
          <w:sz w:val="28"/>
          <w:szCs w:val="28"/>
          <w:lang w:eastAsia="ru-RU"/>
        </w:rPr>
        <w:t>.</w:t>
      </w:r>
      <w:r w:rsidR="00956DA5">
        <w:rPr>
          <w:rFonts w:ascii="Times New Roman" w:eastAsia="Times New Roman" w:hAnsi="Times New Roman" w:cs="Times New Roman"/>
          <w:sz w:val="28"/>
          <w:szCs w:val="28"/>
          <w:lang w:eastAsia="ru-RU"/>
        </w:rPr>
        <w:t xml:space="preserve">  Для развития инициативы и самостоятельности  у нижних чинов, по мысли Скобелева, нужен был высокообразованный офицер, который обязан уважать солдата и заботиться о его состоянии. В.Н.Масальский </w:t>
      </w:r>
      <w:r w:rsidR="00580BE0" w:rsidRPr="004E33D7">
        <w:rPr>
          <w:rFonts w:ascii="Times New Roman" w:eastAsia="Times New Roman" w:hAnsi="Times New Roman" w:cs="Times New Roman"/>
          <w:sz w:val="28"/>
          <w:szCs w:val="28"/>
          <w:lang w:eastAsia="ru-RU"/>
        </w:rPr>
        <w:t xml:space="preserve"> </w:t>
      </w:r>
      <w:r w:rsidR="00956DA5">
        <w:rPr>
          <w:rFonts w:ascii="Times New Roman" w:eastAsia="Times New Roman" w:hAnsi="Times New Roman" w:cs="Times New Roman"/>
          <w:sz w:val="28"/>
          <w:szCs w:val="28"/>
          <w:lang w:eastAsia="ru-RU"/>
        </w:rPr>
        <w:t xml:space="preserve">отметил: «…боевые подвиги и забота о солдате – эти два качества тесно связанные и </w:t>
      </w:r>
      <w:r w:rsidR="00DB48AA">
        <w:rPr>
          <w:rFonts w:ascii="Times New Roman" w:eastAsia="Times New Roman" w:hAnsi="Times New Roman" w:cs="Times New Roman"/>
          <w:sz w:val="28"/>
          <w:szCs w:val="28"/>
          <w:lang w:eastAsia="ru-RU"/>
        </w:rPr>
        <w:t>одинаково</w:t>
      </w:r>
      <w:r w:rsidR="00956DA5">
        <w:rPr>
          <w:rFonts w:ascii="Times New Roman" w:eastAsia="Times New Roman" w:hAnsi="Times New Roman" w:cs="Times New Roman"/>
          <w:sz w:val="28"/>
          <w:szCs w:val="28"/>
          <w:lang w:eastAsia="ru-RU"/>
        </w:rPr>
        <w:t xml:space="preserve"> характерные для Скобелева, прославили его в равной мере, с ними он вошел в историю»</w:t>
      </w:r>
      <w:r w:rsidR="00DB48AA">
        <w:rPr>
          <w:rStyle w:val="a6"/>
          <w:rFonts w:ascii="Times New Roman" w:eastAsia="Times New Roman" w:hAnsi="Times New Roman" w:cs="Times New Roman"/>
          <w:sz w:val="28"/>
          <w:szCs w:val="28"/>
          <w:lang w:eastAsia="ru-RU"/>
        </w:rPr>
        <w:footnoteReference w:id="5"/>
      </w:r>
      <w:r w:rsidR="00956DA5">
        <w:rPr>
          <w:rFonts w:ascii="Times New Roman" w:eastAsia="Times New Roman" w:hAnsi="Times New Roman" w:cs="Times New Roman"/>
          <w:sz w:val="28"/>
          <w:szCs w:val="28"/>
          <w:lang w:eastAsia="ru-RU"/>
        </w:rPr>
        <w:t>.</w:t>
      </w:r>
    </w:p>
    <w:p w:rsidR="004E33D7" w:rsidRPr="004E33D7" w:rsidRDefault="007F6A3B" w:rsidP="00956DA5">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Достаточно подробно М.Д.Скобелева смог описать Василий Верещагин, который тоже являлся добровольцем во время русско-турецкой войны. Вспоминая Скобелева, в качестве выдаю</w:t>
      </w:r>
      <w:r w:rsidR="000A3F47" w:rsidRPr="004E33D7">
        <w:rPr>
          <w:rFonts w:ascii="Times New Roman" w:eastAsia="Times New Roman" w:hAnsi="Times New Roman" w:cs="Times New Roman"/>
          <w:sz w:val="28"/>
          <w:szCs w:val="28"/>
          <w:lang w:eastAsia="ru-RU"/>
        </w:rPr>
        <w:t>щегося офицера и близкого друга</w:t>
      </w:r>
      <w:r w:rsidRPr="007F6A3B">
        <w:rPr>
          <w:rFonts w:ascii="Times New Roman" w:eastAsia="Times New Roman" w:hAnsi="Times New Roman" w:cs="Times New Roman"/>
          <w:sz w:val="28"/>
          <w:szCs w:val="28"/>
          <w:lang w:eastAsia="ru-RU"/>
        </w:rPr>
        <w:t>, Верещагин без стеснения отмечал</w:t>
      </w:r>
      <w:r w:rsidR="00BB5E7D" w:rsidRPr="004E33D7">
        <w:rPr>
          <w:rFonts w:ascii="Times New Roman" w:eastAsia="Times New Roman" w:hAnsi="Times New Roman" w:cs="Times New Roman"/>
          <w:sz w:val="28"/>
          <w:szCs w:val="28"/>
          <w:lang w:eastAsia="ru-RU"/>
        </w:rPr>
        <w:t>, что Скобелев</w:t>
      </w:r>
      <w:r w:rsidRPr="007F6A3B">
        <w:rPr>
          <w:rFonts w:ascii="Times New Roman" w:eastAsia="Times New Roman" w:hAnsi="Times New Roman" w:cs="Times New Roman"/>
          <w:sz w:val="28"/>
          <w:szCs w:val="28"/>
          <w:lang w:eastAsia="ru-RU"/>
        </w:rPr>
        <w:t xml:space="preserve"> писал  </w:t>
      </w:r>
      <w:r w:rsidR="00BB5E7D"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немножко безграмотно"</w:t>
      </w:r>
      <w:r w:rsidR="00DB48AA">
        <w:rPr>
          <w:rFonts w:ascii="Times New Roman" w:eastAsia="Times New Roman" w:hAnsi="Times New Roman" w:cs="Times New Roman"/>
          <w:sz w:val="28"/>
          <w:szCs w:val="28"/>
          <w:lang w:eastAsia="ru-RU"/>
        </w:rPr>
        <w:t xml:space="preserve"> </w:t>
      </w:r>
      <w:r w:rsidR="00BB5E7D" w:rsidRPr="004E33D7">
        <w:rPr>
          <w:rFonts w:ascii="Times New Roman" w:eastAsia="Times New Roman" w:hAnsi="Times New Roman" w:cs="Times New Roman"/>
          <w:sz w:val="28"/>
          <w:szCs w:val="28"/>
          <w:lang w:eastAsia="ru-RU"/>
        </w:rPr>
        <w:t>(</w:t>
      </w:r>
      <w:r w:rsidR="00BB5E7D" w:rsidRPr="004E33D7">
        <w:rPr>
          <w:rFonts w:ascii="Times New Roman" w:hAnsi="Times New Roman" w:cs="Times New Roman"/>
          <w:bCs/>
          <w:sz w:val="28"/>
          <w:szCs w:val="28"/>
        </w:rPr>
        <w:t>Жиркевич</w:t>
      </w:r>
      <w:r w:rsidR="00BB5E7D" w:rsidRPr="004E33D7">
        <w:rPr>
          <w:rFonts w:ascii="Times New Roman" w:hAnsi="Times New Roman" w:cs="Times New Roman"/>
          <w:sz w:val="28"/>
          <w:szCs w:val="28"/>
        </w:rPr>
        <w:t xml:space="preserve"> </w:t>
      </w:r>
      <w:r w:rsidR="00BB5E7D" w:rsidRPr="004E33D7">
        <w:rPr>
          <w:rFonts w:ascii="Times New Roman" w:hAnsi="Times New Roman" w:cs="Times New Roman"/>
          <w:bCs/>
          <w:sz w:val="28"/>
          <w:szCs w:val="28"/>
        </w:rPr>
        <w:t>А. Василий Васильевич Верещагин: по личным воспоминаниям</w:t>
      </w:r>
      <w:r w:rsidR="00BB5E7D"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Но и это высказывание о нем воспринималось народом положительно, ведь "белый генерал" был одним из лучших в своем деле.</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В.Верещагин был не только мемуаристом, который подробно смог описать М.Скобелева и войны, в которых он участвовал, но и художником, отразившем все происходящее на холсте. Одними из популярнейших карт</w:t>
      </w:r>
      <w:r w:rsidR="000A3F47" w:rsidRPr="004E33D7">
        <w:rPr>
          <w:rFonts w:ascii="Times New Roman" w:eastAsia="Times New Roman" w:hAnsi="Times New Roman" w:cs="Times New Roman"/>
          <w:sz w:val="28"/>
          <w:szCs w:val="28"/>
          <w:lang w:eastAsia="ru-RU"/>
        </w:rPr>
        <w:t>ин времен Русско-турецкой войны</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были картины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Шипка-Шейново. Скобелев под Шипкой</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(1878—1879),</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После атаки. Перевязочный пункт под Плевной</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(1881) и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В турецкой покойницкой</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которая также была нарисована в 1881 году. Все эти картины относятся к серии Балканских,</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когда Российская империя сражалась с Османской империей за независимость и свободу братских славянских народов, проживающих на тер</w:t>
      </w:r>
      <w:r w:rsidR="00DB48AA">
        <w:rPr>
          <w:rFonts w:ascii="Times New Roman" w:eastAsia="Times New Roman" w:hAnsi="Times New Roman" w:cs="Times New Roman"/>
          <w:sz w:val="28"/>
          <w:szCs w:val="28"/>
          <w:lang w:eastAsia="ru-RU"/>
        </w:rPr>
        <w:t>ритории Балканского полуострова</w:t>
      </w:r>
      <w:r w:rsidRPr="007F6A3B">
        <w:rPr>
          <w:rFonts w:ascii="Times New Roman" w:eastAsia="Times New Roman" w:hAnsi="Times New Roman" w:cs="Times New Roman"/>
          <w:sz w:val="28"/>
          <w:szCs w:val="28"/>
          <w:lang w:eastAsia="ru-RU"/>
        </w:rPr>
        <w:t>.</w:t>
      </w:r>
      <w:r w:rsidR="00DB48AA">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На картине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Шипка-Шейново. </w:t>
      </w:r>
      <w:r w:rsidR="00DB48AA">
        <w:rPr>
          <w:rFonts w:ascii="Times New Roman" w:eastAsia="Times New Roman" w:hAnsi="Times New Roman" w:cs="Times New Roman"/>
          <w:sz w:val="28"/>
          <w:szCs w:val="28"/>
          <w:lang w:eastAsia="ru-RU"/>
        </w:rPr>
        <w:t>Скобелев под Шипкой»</w:t>
      </w:r>
      <w:r w:rsidRPr="007F6A3B">
        <w:rPr>
          <w:rFonts w:ascii="Times New Roman" w:eastAsia="Times New Roman" w:hAnsi="Times New Roman" w:cs="Times New Roman"/>
          <w:sz w:val="28"/>
          <w:szCs w:val="28"/>
          <w:lang w:eastAsia="ru-RU"/>
        </w:rPr>
        <w:t xml:space="preserve"> Верещагин показывает, какой огромной ценой давалась русской армии победа над врагом в Русско-турецкой войне в горах Болгарии. На этом полотне изображен парад, посвященный победе русских над турками у сел Шипка и Шейново, изображена  шеренга русских солдат, которая мчится куда-то во главе со Скобелевым, который изображен впереди. Расположение Скобелева говорит о его значимости в армии. Одной из самых известных картин Балканской серии по праву считается полотно «После атаки. Перевязочный пункт под Плевной». Полотно было создано в 1878 году во время Русско-турецкой войны и посвящалось штурму болгарского города Плевны, которая стоила огромных жертв для русской армии. Атака была слишком неудачной, поэтому все происходящее во время нее и после оставили сильное впечатление на художника В.Верещагина. Также во время этой</w:t>
      </w:r>
      <w:r w:rsidR="000A3F47" w:rsidRPr="004E33D7">
        <w:rPr>
          <w:rFonts w:ascii="Times New Roman" w:eastAsia="Times New Roman" w:hAnsi="Times New Roman" w:cs="Times New Roman"/>
          <w:sz w:val="28"/>
          <w:szCs w:val="28"/>
          <w:lang w:eastAsia="ru-RU"/>
        </w:rPr>
        <w:t xml:space="preserve"> атаки один из братьев художника</w:t>
      </w:r>
      <w:r w:rsidRPr="007F6A3B">
        <w:rPr>
          <w:rFonts w:ascii="Times New Roman" w:eastAsia="Times New Roman" w:hAnsi="Times New Roman" w:cs="Times New Roman"/>
          <w:sz w:val="28"/>
          <w:szCs w:val="28"/>
          <w:lang w:eastAsia="ru-RU"/>
        </w:rPr>
        <w:t>, к сожалению, был убит, а другой ранен.  Разыскивая своих братьев</w:t>
      </w:r>
      <w:r w:rsidR="000A3F47"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Верещагин наткнулся на долину, где все люди были ранены или же убиты. Это место неподалеку от Плевны скорее напоминало покойницкую, чем перевязочный пункт, который состоял из четырех палаток. Из</w:t>
      </w:r>
      <w:r w:rsidR="000A3F47" w:rsidRPr="004E33D7">
        <w:rPr>
          <w:rFonts w:ascii="Times New Roman" w:eastAsia="Times New Roman" w:hAnsi="Times New Roman" w:cs="Times New Roman"/>
          <w:sz w:val="28"/>
          <w:szCs w:val="28"/>
          <w:lang w:eastAsia="ru-RU"/>
        </w:rPr>
        <w:t>начально предполагалось</w:t>
      </w:r>
      <w:r w:rsidRPr="007F6A3B">
        <w:rPr>
          <w:rFonts w:ascii="Times New Roman" w:eastAsia="Times New Roman" w:hAnsi="Times New Roman" w:cs="Times New Roman"/>
          <w:sz w:val="28"/>
          <w:szCs w:val="28"/>
          <w:lang w:eastAsia="ru-RU"/>
        </w:rPr>
        <w:t xml:space="preserve">, что раненых будет около пятиста человек, но, к сожалению, количество раненых было намного больше, их насчитывалось около нескольких тысяч. Вот, что писал Василий Верещагин в аннотации к картине: </w:t>
      </w:r>
      <w:r w:rsidR="00BB5E7D" w:rsidRPr="004E33D7">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Число раненых было так велико, что превзошло все ожидания</w:t>
      </w:r>
      <w:r w:rsidR="00BB5E7D" w:rsidRPr="004E33D7">
        <w:rPr>
          <w:rFonts w:ascii="Times New Roman" w:eastAsia="Times New Roman" w:hAnsi="Times New Roman" w:cs="Times New Roman"/>
          <w:sz w:val="28"/>
          <w:szCs w:val="28"/>
          <w:lang w:eastAsia="ru-RU"/>
        </w:rPr>
        <w:t>»</w:t>
      </w:r>
      <w:r w:rsidR="00BB5E7D" w:rsidRPr="004E33D7">
        <w:rPr>
          <w:rStyle w:val="a6"/>
          <w:rFonts w:ascii="Times New Roman" w:eastAsia="Times New Roman" w:hAnsi="Times New Roman" w:cs="Times New Roman"/>
          <w:sz w:val="28"/>
          <w:szCs w:val="28"/>
          <w:lang w:eastAsia="ru-RU"/>
        </w:rPr>
        <w:footnoteReference w:id="6"/>
      </w:r>
      <w:r w:rsidRPr="007F6A3B">
        <w:rPr>
          <w:rFonts w:ascii="Times New Roman" w:eastAsia="Times New Roman" w:hAnsi="Times New Roman" w:cs="Times New Roman"/>
          <w:sz w:val="28"/>
          <w:szCs w:val="28"/>
          <w:lang w:eastAsia="ru-RU"/>
        </w:rPr>
        <w:t xml:space="preserve">. </w:t>
      </w:r>
      <w:r w:rsidR="00BB5E7D" w:rsidRPr="004E33D7">
        <w:rPr>
          <w:rFonts w:ascii="Times New Roman" w:eastAsia="Times New Roman" w:hAnsi="Times New Roman" w:cs="Times New Roman"/>
          <w:sz w:val="28"/>
          <w:szCs w:val="28"/>
          <w:lang w:eastAsia="ru-RU"/>
        </w:rPr>
        <w:t xml:space="preserve"> Как оказалось, в</w:t>
      </w:r>
      <w:r w:rsidRPr="007F6A3B">
        <w:rPr>
          <w:rFonts w:ascii="Times New Roman" w:eastAsia="Times New Roman" w:hAnsi="Times New Roman" w:cs="Times New Roman"/>
          <w:sz w:val="28"/>
          <w:szCs w:val="28"/>
          <w:lang w:eastAsia="ru-RU"/>
        </w:rPr>
        <w:t xml:space="preserve">се, что </w:t>
      </w:r>
      <w:r w:rsidR="00BB5E7D" w:rsidRPr="004E33D7">
        <w:rPr>
          <w:rFonts w:ascii="Times New Roman" w:eastAsia="Times New Roman" w:hAnsi="Times New Roman" w:cs="Times New Roman"/>
          <w:sz w:val="28"/>
          <w:szCs w:val="28"/>
          <w:lang w:eastAsia="ru-RU"/>
        </w:rPr>
        <w:t xml:space="preserve"> было </w:t>
      </w:r>
      <w:r w:rsidRPr="007F6A3B">
        <w:rPr>
          <w:rFonts w:ascii="Times New Roman" w:eastAsia="Times New Roman" w:hAnsi="Times New Roman" w:cs="Times New Roman"/>
          <w:sz w:val="28"/>
          <w:szCs w:val="28"/>
          <w:lang w:eastAsia="ru-RU"/>
        </w:rPr>
        <w:t xml:space="preserve">заготовлено, оказалось недостаточным. Дивизионные лазареты, назначенные для 500 больных, заваливались сразу несколькими тысячами. На одном левом фланге у Скобелева выбыло из строя 9000 человек. Каждый из докторов работал за двоих, сестры милосердия оказали невознаградимые услуги в эти дни и, несмотря на то, все-таки массы раненых по суткам оставались без перевязки и без пищи. Когда шел дождь, раненые промокали буквально насквозь, так как укрыться всем было негде. Без стонов, с сердитыми неподвижными глазами ожидал каждый своей очереди быть перевязанным и отправленным на родину, в Россию. Раненые и полуубитые люди беспомощно лежали друг на друге, каждый человек думал о том, когда же все закончится, но, несмотря на все это они пытались держаться и держались до последнего. Следует отметить, что на этой картине нет главного героя или персонажа, вокруг которого должна строиться вся композиция, потому что эта картина показывает нам, что каждый участник этой атаки по-своему индивидуален, у каждого солдата своя рана. На картине нет людей с повторяющимися чертами и позами, а самым главным в картине  является истинная документальность. Она отображает реальные события тех времен, где все по-своему несут этот тяжелый "крест" войны.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Все эти оборванные одежды, залитые кровью и покоробившиеся от нее куртки редифов, запятнанные полотнища палаток, словно вывалявшиеся в грязи чалмы, – были срисованы с этих собранных им образчиков,– удостоверяет биограф Верещагина.– Он не только рисовал, он собирал и свозил с полей целые груды пропитанного кровью тряпья, обломки оружия, мундиры турецких солдат. До некоторых из этих предметов было противно дотроняться, но... Верещагин собственноручно связывал их в узел и таскал к себе</w:t>
      </w:r>
      <w:r w:rsidR="00DB48AA">
        <w:rPr>
          <w:rFonts w:ascii="Times New Roman" w:eastAsia="Times New Roman" w:hAnsi="Times New Roman" w:cs="Times New Roman"/>
          <w:sz w:val="28"/>
          <w:szCs w:val="28"/>
          <w:lang w:eastAsia="ru-RU"/>
        </w:rPr>
        <w:t>»</w:t>
      </w:r>
      <w:r w:rsidRPr="004E33D7">
        <w:rPr>
          <w:rFonts w:ascii="Times New Roman" w:eastAsia="Times New Roman" w:hAnsi="Times New Roman" w:cs="Times New Roman"/>
          <w:sz w:val="28"/>
          <w:szCs w:val="28"/>
          <w:vertAlign w:val="superscript"/>
          <w:lang w:eastAsia="ru-RU"/>
        </w:rPr>
        <w:footnoteReference w:id="7"/>
      </w:r>
      <w:r w:rsidRPr="007F6A3B">
        <w:rPr>
          <w:rFonts w:ascii="Times New Roman" w:eastAsia="Times New Roman" w:hAnsi="Times New Roman" w:cs="Times New Roman"/>
          <w:sz w:val="28"/>
          <w:szCs w:val="28"/>
          <w:lang w:eastAsia="ru-RU"/>
        </w:rPr>
        <w:t>. Такова истина, которую так сильно хотел запечатлить художник В.Верещагин сильно постарался при изображении этой долины "смертных", которая сильно повлияла, как на самого художника, так и на окружающих людей. Вскоре М.Д.Скобелев скоропостижно скончался от паралича сердца, а точнее, от полученной им раны на Зеленых горах, которое ухудшило состояние его здоровья. Это произошло 25 июня 1882 года в Москву. Это была совершенно неожиданная для окружающих его людей и солдат смерть. Неожиданная для других, но не для него. М.Скобелев за некоторое время до своей смерти предчувствовал ее скорое появление и не раз говорил своим друзьям очень необычные, можно сказать предсмертные фразы, в которых виднелось его тяжелое и мрачное состояние. М.Д.Скобелев  говорил</w:t>
      </w:r>
      <w:r w:rsidR="004E33D7" w:rsidRPr="004E33D7">
        <w:rPr>
          <w:rFonts w:ascii="Times New Roman" w:eastAsia="Times New Roman" w:hAnsi="Times New Roman" w:cs="Times New Roman"/>
          <w:sz w:val="28"/>
          <w:szCs w:val="28"/>
          <w:lang w:eastAsia="ru-RU"/>
        </w:rPr>
        <w:t xml:space="preserve">, что </w:t>
      </w:r>
      <w:r w:rsidRPr="007F6A3B">
        <w:rPr>
          <w:rFonts w:ascii="Times New Roman" w:eastAsia="Times New Roman" w:hAnsi="Times New Roman" w:cs="Times New Roman"/>
          <w:sz w:val="28"/>
          <w:szCs w:val="28"/>
          <w:lang w:eastAsia="ru-RU"/>
        </w:rPr>
        <w:t xml:space="preserve"> </w:t>
      </w:r>
      <w:r w:rsidR="004E33D7" w:rsidRPr="004E33D7">
        <w:rPr>
          <w:rFonts w:ascii="Times New Roman" w:eastAsia="Times New Roman" w:hAnsi="Times New Roman" w:cs="Times New Roman"/>
          <w:sz w:val="28"/>
          <w:szCs w:val="28"/>
          <w:lang w:eastAsia="ru-RU"/>
        </w:rPr>
        <w:t>к</w:t>
      </w:r>
      <w:r w:rsidRPr="007F6A3B">
        <w:rPr>
          <w:rFonts w:ascii="Times New Roman" w:eastAsia="Times New Roman" w:hAnsi="Times New Roman" w:cs="Times New Roman"/>
          <w:sz w:val="28"/>
          <w:szCs w:val="28"/>
          <w:lang w:eastAsia="ru-RU"/>
        </w:rPr>
        <w:t xml:space="preserve">аждый день </w:t>
      </w:r>
      <w:r w:rsidR="004E33D7" w:rsidRPr="004E33D7">
        <w:rPr>
          <w:rFonts w:ascii="Times New Roman" w:eastAsia="Times New Roman" w:hAnsi="Times New Roman" w:cs="Times New Roman"/>
          <w:sz w:val="28"/>
          <w:szCs w:val="28"/>
          <w:lang w:eastAsia="ru-RU"/>
        </w:rPr>
        <w:t>его</w:t>
      </w:r>
      <w:r w:rsidRPr="007F6A3B">
        <w:rPr>
          <w:rFonts w:ascii="Times New Roman" w:eastAsia="Times New Roman" w:hAnsi="Times New Roman" w:cs="Times New Roman"/>
          <w:sz w:val="28"/>
          <w:szCs w:val="28"/>
          <w:lang w:eastAsia="ru-RU"/>
        </w:rPr>
        <w:t xml:space="preserve"> жизни - отсрочка, данная </w:t>
      </w:r>
      <w:r w:rsidR="004E33D7" w:rsidRPr="004E33D7">
        <w:rPr>
          <w:rFonts w:ascii="Times New Roman" w:eastAsia="Times New Roman" w:hAnsi="Times New Roman" w:cs="Times New Roman"/>
          <w:sz w:val="28"/>
          <w:szCs w:val="28"/>
          <w:lang w:eastAsia="ru-RU"/>
        </w:rPr>
        <w:t>ему</w:t>
      </w:r>
      <w:r w:rsidRPr="007F6A3B">
        <w:rPr>
          <w:rFonts w:ascii="Times New Roman" w:eastAsia="Times New Roman" w:hAnsi="Times New Roman" w:cs="Times New Roman"/>
          <w:sz w:val="28"/>
          <w:szCs w:val="28"/>
          <w:lang w:eastAsia="ru-RU"/>
        </w:rPr>
        <w:t xml:space="preserve"> судьбой.</w:t>
      </w:r>
      <w:r w:rsidR="004E33D7" w:rsidRPr="004E33D7">
        <w:rPr>
          <w:rFonts w:ascii="Times New Roman" w:eastAsia="Times New Roman" w:hAnsi="Times New Roman" w:cs="Times New Roman"/>
          <w:sz w:val="28"/>
          <w:szCs w:val="28"/>
          <w:lang w:eastAsia="ru-RU"/>
        </w:rPr>
        <w:t xml:space="preserve"> Не ему</w:t>
      </w:r>
      <w:r w:rsidRPr="007F6A3B">
        <w:rPr>
          <w:rFonts w:ascii="Times New Roman" w:eastAsia="Times New Roman" w:hAnsi="Times New Roman" w:cs="Times New Roman"/>
          <w:sz w:val="28"/>
          <w:szCs w:val="28"/>
          <w:lang w:eastAsia="ru-RU"/>
        </w:rPr>
        <w:t xml:space="preserve"> докончить все, что задумал. </w:t>
      </w:r>
      <w:r w:rsidR="004E33D7" w:rsidRPr="004E33D7">
        <w:rPr>
          <w:rFonts w:ascii="Times New Roman" w:eastAsia="Times New Roman" w:hAnsi="Times New Roman" w:cs="Times New Roman"/>
          <w:sz w:val="28"/>
          <w:szCs w:val="28"/>
          <w:lang w:eastAsia="ru-RU"/>
        </w:rPr>
        <w:t>Он не боится смерти</w:t>
      </w:r>
      <w:r w:rsidRPr="007F6A3B">
        <w:rPr>
          <w:rFonts w:ascii="Times New Roman" w:eastAsia="Times New Roman" w:hAnsi="Times New Roman" w:cs="Times New Roman"/>
          <w:sz w:val="28"/>
          <w:szCs w:val="28"/>
          <w:lang w:eastAsia="ru-RU"/>
        </w:rPr>
        <w:t>?..</w:t>
      </w:r>
      <w:r w:rsidR="00580BE0" w:rsidRPr="004E33D7">
        <w:rPr>
          <w:rFonts w:ascii="Times New Roman" w:hAnsi="Times New Roman" w:cs="Times New Roman"/>
          <w:sz w:val="28"/>
          <w:szCs w:val="28"/>
        </w:rPr>
        <w:t xml:space="preserve"> (Немирович-Данченко В. И. </w:t>
      </w:r>
      <w:r w:rsidR="00580BE0" w:rsidRPr="004E33D7">
        <w:rPr>
          <w:rFonts w:ascii="Times New Roman" w:hAnsi="Times New Roman" w:cs="Times New Roman"/>
          <w:bCs/>
          <w:color w:val="000000"/>
          <w:sz w:val="28"/>
          <w:szCs w:val="28"/>
        </w:rPr>
        <w:t xml:space="preserve">Скобелев.) </w:t>
      </w:r>
      <w:r w:rsidRPr="007F6A3B">
        <w:rPr>
          <w:rFonts w:ascii="Times New Roman" w:eastAsia="Times New Roman" w:hAnsi="Times New Roman" w:cs="Times New Roman"/>
          <w:sz w:val="28"/>
          <w:szCs w:val="28"/>
          <w:lang w:eastAsia="ru-RU"/>
        </w:rPr>
        <w:t xml:space="preserve">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Эта цитата отображает внутреннее состояние и чувства полководца, которые он испытывал в конце своей жизни. И все таки,</w:t>
      </w:r>
      <w:r w:rsidR="00580BE0"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какая же удивительная эта жизнь, удивительная быстрота ее событий: Коканд, Хива, Алай, Шипка, Ловча, Плевна 18 июля, Плевна 30 августа, Зеленые горы, переход Балкан, сказочный по своей быстроте поход на Адрианополь, Геок-Тепе и неожиданная, можно сказать загадочная смерть - следуют одно за другим в недолгой жизни Скобелева. В его жизни все происходило без передышки, без отдыха. Панихида, произошедшая на следующий день  после смерти,26 июня собрала огромное количество венков, цветов и траурных ленточек, а на венке от Академии Генерального штаба виднелась  надпись: «Герою Скобелеву, Суворову равному». Многие люди приходили для того, чтобы попрощаться с великим полководцем,</w:t>
      </w:r>
      <w:r w:rsidR="00580BE0"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некоторые не верили в то, что такой молодой генерал мог так рано умереть</w:t>
      </w:r>
      <w:r w:rsidR="00580BE0"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 xml:space="preserve">но особенно сложно было солдатам Скобелева, которые никак не могли принять смерть такого родного для души человека.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left="1429"/>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5.Заключение.</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4E33D7" w:rsidRPr="004E33D7"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М.Д.Скобелев был одним из наилучших полководцев того времени, потому что он был не только великолепным военным деятелем, которым многие восхищались, но и хорошим другом солдат, который мог находить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общий язык</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со всеми. Он считал, что к солдатам необходимо относиться, как к своим сыновьям, ведь те, в свою очередь, воюют для защиты Отечества и ее противостояния. </w:t>
      </w:r>
      <w:r w:rsidR="004E33D7" w:rsidRPr="004E33D7">
        <w:rPr>
          <w:rFonts w:ascii="Times New Roman" w:eastAsia="Times New Roman" w:hAnsi="Times New Roman" w:cs="Times New Roman"/>
          <w:sz w:val="28"/>
          <w:szCs w:val="28"/>
          <w:lang w:eastAsia="ru-RU"/>
        </w:rPr>
        <w:t>«</w:t>
      </w:r>
      <w:r w:rsidR="004E33D7" w:rsidRPr="004E33D7">
        <w:rPr>
          <w:rFonts w:ascii="Times New Roman" w:hAnsi="Times New Roman" w:cs="Times New Roman"/>
          <w:color w:val="3B2821"/>
          <w:sz w:val="28"/>
          <w:szCs w:val="28"/>
        </w:rPr>
        <w:t>Видите ли, душенька (любимое слово Скобелева), нужно, чтобы генерал пользовался громадным авторитетом у солдат, чтобы они его любили… Тогда сделаем все. А то и другое приобретается не сразу… в этом залог успеха…» - говорил Михаил Дмитриевич</w:t>
      </w:r>
      <w:r w:rsidR="004E33D7" w:rsidRPr="004E33D7">
        <w:rPr>
          <w:rStyle w:val="a6"/>
          <w:rFonts w:ascii="Times New Roman" w:hAnsi="Times New Roman" w:cs="Times New Roman"/>
          <w:color w:val="3B2821"/>
          <w:sz w:val="28"/>
          <w:szCs w:val="28"/>
        </w:rPr>
        <w:footnoteReference w:id="8"/>
      </w:r>
      <w:r w:rsidR="004E33D7" w:rsidRPr="004E33D7">
        <w:rPr>
          <w:rFonts w:ascii="Times New Roman" w:hAnsi="Times New Roman" w:cs="Times New Roman"/>
          <w:color w:val="3B2821"/>
          <w:sz w:val="28"/>
          <w:szCs w:val="28"/>
        </w:rPr>
        <w:t>.</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Я считаю, что доброе, можно сказать, братское отношение Скобелева к солдатам было одним из ключевых моментов победы во всех войнах, ведь это отношение Скобелева к армии имело значение поддержки и опоры для солдат. </w:t>
      </w:r>
    </w:p>
    <w:p w:rsidR="007F6A3B" w:rsidRPr="004E33D7"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Нужно отметить, что </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белый генерал</w:t>
      </w:r>
      <w:r w:rsidR="00DB48AA">
        <w:rPr>
          <w:rFonts w:ascii="Times New Roman" w:eastAsia="Times New Roman" w:hAnsi="Times New Roman" w:cs="Times New Roman"/>
          <w:sz w:val="28"/>
          <w:szCs w:val="28"/>
          <w:lang w:eastAsia="ru-RU"/>
        </w:rPr>
        <w:t>»</w:t>
      </w:r>
      <w:r w:rsidRPr="007F6A3B">
        <w:rPr>
          <w:rFonts w:ascii="Times New Roman" w:eastAsia="Times New Roman" w:hAnsi="Times New Roman" w:cs="Times New Roman"/>
          <w:sz w:val="28"/>
          <w:szCs w:val="28"/>
          <w:lang w:eastAsia="ru-RU"/>
        </w:rPr>
        <w:t xml:space="preserve">, получивший свое прозвище, благодаря тому, что постоянно ходил в белом мундире и потому что являлся национальным героем Болгарии, </w:t>
      </w:r>
      <w:r w:rsidR="000A3F47" w:rsidRPr="004E33D7">
        <w:rPr>
          <w:rFonts w:ascii="Times New Roman" w:eastAsia="Times New Roman" w:hAnsi="Times New Roman" w:cs="Times New Roman"/>
          <w:sz w:val="28"/>
          <w:szCs w:val="28"/>
          <w:lang w:eastAsia="ru-RU"/>
        </w:rPr>
        <w:t>был слишком</w:t>
      </w:r>
      <w:r w:rsidRPr="007F6A3B">
        <w:rPr>
          <w:rFonts w:ascii="Times New Roman" w:eastAsia="Times New Roman" w:hAnsi="Times New Roman" w:cs="Times New Roman"/>
          <w:sz w:val="28"/>
          <w:szCs w:val="28"/>
          <w:lang w:eastAsia="ru-RU"/>
        </w:rPr>
        <w:t>,</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даже чересчур храбрым полководцем. О его храброст</w:t>
      </w:r>
      <w:r w:rsidR="000A3F47" w:rsidRPr="004E33D7">
        <w:rPr>
          <w:rFonts w:ascii="Times New Roman" w:eastAsia="Times New Roman" w:hAnsi="Times New Roman" w:cs="Times New Roman"/>
          <w:sz w:val="28"/>
          <w:szCs w:val="28"/>
          <w:lang w:eastAsia="ru-RU"/>
        </w:rPr>
        <w:t>и говорили и восхищались многие</w:t>
      </w:r>
      <w:r w:rsidRPr="007F6A3B">
        <w:rPr>
          <w:rFonts w:ascii="Times New Roman" w:eastAsia="Times New Roman" w:hAnsi="Times New Roman" w:cs="Times New Roman"/>
          <w:sz w:val="28"/>
          <w:szCs w:val="28"/>
          <w:lang w:eastAsia="ru-RU"/>
        </w:rPr>
        <w:t>, но, несмотря на свою недолгую жизнь Скобелев смог прославиться,</w:t>
      </w:r>
      <w:r w:rsidR="000A3F47" w:rsidRPr="004E33D7">
        <w:rPr>
          <w:rFonts w:ascii="Times New Roman" w:eastAsia="Times New Roman" w:hAnsi="Times New Roman" w:cs="Times New Roman"/>
          <w:sz w:val="28"/>
          <w:szCs w:val="28"/>
          <w:lang w:eastAsia="ru-RU"/>
        </w:rPr>
        <w:t xml:space="preserve"> </w:t>
      </w:r>
      <w:r w:rsidRPr="007F6A3B">
        <w:rPr>
          <w:rFonts w:ascii="Times New Roman" w:eastAsia="Times New Roman" w:hAnsi="Times New Roman" w:cs="Times New Roman"/>
          <w:sz w:val="28"/>
          <w:szCs w:val="28"/>
          <w:lang w:eastAsia="ru-RU"/>
        </w:rPr>
        <w:t>как выдающийся генерал и оставить огромный след в истории России и русской армии.</w:t>
      </w:r>
    </w:p>
    <w:p w:rsidR="005F0B30" w:rsidRDefault="00AC75E1" w:rsidP="004E33D7">
      <w:pPr>
        <w:autoSpaceDE w:val="0"/>
        <w:autoSpaceDN w:val="0"/>
        <w:adjustRightInd w:val="0"/>
        <w:spacing w:after="0" w:line="240" w:lineRule="auto"/>
        <w:rPr>
          <w:rFonts w:ascii="Times New Roman" w:hAnsi="Times New Roman" w:cs="Times New Roman"/>
          <w:color w:val="3B2821"/>
          <w:sz w:val="28"/>
          <w:szCs w:val="28"/>
        </w:rPr>
      </w:pPr>
      <w:r>
        <w:rPr>
          <w:rFonts w:ascii="Times New Roman" w:hAnsi="Times New Roman" w:cs="Times New Roman"/>
          <w:sz w:val="28"/>
          <w:szCs w:val="28"/>
        </w:rPr>
        <w:t>О</w:t>
      </w:r>
      <w:r w:rsidR="005F0B30" w:rsidRPr="004E33D7">
        <w:rPr>
          <w:rFonts w:ascii="Times New Roman" w:hAnsi="Times New Roman" w:cs="Times New Roman"/>
          <w:sz w:val="28"/>
          <w:szCs w:val="28"/>
        </w:rPr>
        <w:t>н был сторонником развития России и движения ее вперед, а не назад...</w:t>
      </w:r>
      <w:r w:rsidR="005F0B30" w:rsidRPr="004E33D7">
        <w:rPr>
          <w:rStyle w:val="a6"/>
          <w:rFonts w:ascii="Times New Roman" w:hAnsi="Times New Roman" w:cs="Times New Roman"/>
          <w:sz w:val="28"/>
          <w:szCs w:val="28"/>
        </w:rPr>
        <w:footnoteReference w:id="9"/>
      </w:r>
      <w:r w:rsidR="00473391" w:rsidRPr="004E33D7">
        <w:rPr>
          <w:rFonts w:ascii="Times New Roman" w:hAnsi="Times New Roman" w:cs="Times New Roman"/>
          <w:color w:val="3B2821"/>
          <w:sz w:val="28"/>
          <w:szCs w:val="28"/>
        </w:rPr>
        <w:t xml:space="preserve"> </w:t>
      </w:r>
      <w:r>
        <w:rPr>
          <w:rFonts w:ascii="Times New Roman" w:hAnsi="Times New Roman" w:cs="Times New Roman"/>
          <w:color w:val="3B2821"/>
          <w:sz w:val="28"/>
          <w:szCs w:val="28"/>
        </w:rPr>
        <w:t>.</w:t>
      </w:r>
    </w:p>
    <w:p w:rsidR="00DB48AA" w:rsidRDefault="00DB48AA" w:rsidP="004E33D7">
      <w:pPr>
        <w:autoSpaceDE w:val="0"/>
        <w:autoSpaceDN w:val="0"/>
        <w:adjustRightInd w:val="0"/>
        <w:spacing w:after="0" w:line="240" w:lineRule="auto"/>
        <w:rPr>
          <w:rFonts w:ascii="Times New Roman" w:hAnsi="Times New Roman" w:cs="Times New Roman"/>
          <w:color w:val="3B2821"/>
          <w:sz w:val="28"/>
          <w:szCs w:val="28"/>
        </w:rPr>
      </w:pPr>
    </w:p>
    <w:p w:rsidR="00DB48AA" w:rsidRDefault="00DB48AA" w:rsidP="004E33D7">
      <w:pPr>
        <w:autoSpaceDE w:val="0"/>
        <w:autoSpaceDN w:val="0"/>
        <w:adjustRightInd w:val="0"/>
        <w:spacing w:after="0" w:line="240" w:lineRule="auto"/>
        <w:rPr>
          <w:rFonts w:ascii="Times New Roman" w:hAnsi="Times New Roman" w:cs="Times New Roman"/>
          <w:color w:val="3B2821"/>
          <w:sz w:val="28"/>
          <w:szCs w:val="28"/>
        </w:rPr>
      </w:pPr>
    </w:p>
    <w:p w:rsidR="00DB48AA" w:rsidRDefault="00DB48AA" w:rsidP="004E33D7">
      <w:pPr>
        <w:autoSpaceDE w:val="0"/>
        <w:autoSpaceDN w:val="0"/>
        <w:adjustRightInd w:val="0"/>
        <w:spacing w:after="0" w:line="240" w:lineRule="auto"/>
        <w:rPr>
          <w:rFonts w:ascii="Times New Roman" w:hAnsi="Times New Roman" w:cs="Times New Roman"/>
          <w:color w:val="3B2821"/>
          <w:sz w:val="28"/>
          <w:szCs w:val="28"/>
        </w:rPr>
      </w:pPr>
    </w:p>
    <w:p w:rsidR="00DB48AA" w:rsidRDefault="00DB48AA" w:rsidP="004E33D7">
      <w:pPr>
        <w:autoSpaceDE w:val="0"/>
        <w:autoSpaceDN w:val="0"/>
        <w:adjustRightInd w:val="0"/>
        <w:spacing w:after="0" w:line="240" w:lineRule="auto"/>
        <w:rPr>
          <w:rFonts w:ascii="Times New Roman" w:hAnsi="Times New Roman" w:cs="Times New Roman"/>
          <w:color w:val="3B2821"/>
          <w:sz w:val="28"/>
          <w:szCs w:val="28"/>
        </w:rPr>
      </w:pPr>
    </w:p>
    <w:p w:rsidR="00DB48AA" w:rsidRPr="007F6A3B" w:rsidRDefault="00DB48AA" w:rsidP="004E33D7">
      <w:pPr>
        <w:autoSpaceDE w:val="0"/>
        <w:autoSpaceDN w:val="0"/>
        <w:adjustRightInd w:val="0"/>
        <w:spacing w:after="0" w:line="240" w:lineRule="auto"/>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Pr="007F6A3B"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numPr>
          <w:ilvl w:val="0"/>
          <w:numId w:val="3"/>
        </w:numPr>
        <w:spacing w:after="0" w:line="240" w:lineRule="auto"/>
        <w:ind w:firstLine="709"/>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Библиография.</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956DA5" w:rsidRDefault="00956DA5" w:rsidP="00956DA5">
      <w:pPr>
        <w:pStyle w:val="a4"/>
        <w:ind w:left="720"/>
      </w:pPr>
    </w:p>
    <w:p w:rsidR="00956DA5" w:rsidRDefault="00956DA5" w:rsidP="00956DA5">
      <w:pPr>
        <w:pStyle w:val="a4"/>
        <w:ind w:left="720"/>
      </w:pPr>
    </w:p>
    <w:p w:rsidR="00956DA5" w:rsidRDefault="00956DA5" w:rsidP="00956DA5">
      <w:pPr>
        <w:pStyle w:val="a4"/>
        <w:ind w:left="720"/>
      </w:pPr>
    </w:p>
    <w:p w:rsidR="00956DA5" w:rsidRPr="00DB48AA" w:rsidRDefault="00956DA5" w:rsidP="00956DA5">
      <w:pPr>
        <w:pStyle w:val="a4"/>
        <w:numPr>
          <w:ilvl w:val="0"/>
          <w:numId w:val="8"/>
        </w:numPr>
        <w:rPr>
          <w:sz w:val="28"/>
          <w:szCs w:val="28"/>
        </w:rPr>
      </w:pPr>
      <w:r w:rsidRPr="00DB48AA">
        <w:rPr>
          <w:sz w:val="28"/>
          <w:szCs w:val="28"/>
        </w:rPr>
        <w:t xml:space="preserve">Казначеев И.В. Генерал-адьютант М.Д.Скобелев. Пг., 1916. </w:t>
      </w:r>
    </w:p>
    <w:p w:rsidR="00956DA5" w:rsidRPr="00DB48AA" w:rsidRDefault="00956DA5" w:rsidP="00956DA5">
      <w:pPr>
        <w:pStyle w:val="a4"/>
        <w:numPr>
          <w:ilvl w:val="0"/>
          <w:numId w:val="8"/>
        </w:numPr>
        <w:rPr>
          <w:sz w:val="28"/>
          <w:szCs w:val="28"/>
        </w:rPr>
      </w:pPr>
      <w:r w:rsidRPr="00DB48AA">
        <w:rPr>
          <w:sz w:val="28"/>
          <w:szCs w:val="28"/>
        </w:rPr>
        <w:t xml:space="preserve">Гейсман П. Михаил Дмитриевич Скобелев. СПб., 1891. </w:t>
      </w:r>
    </w:p>
    <w:p w:rsidR="00DB48AA" w:rsidRPr="00DB48AA" w:rsidRDefault="00DB48AA" w:rsidP="00DB48AA">
      <w:pPr>
        <w:pStyle w:val="a4"/>
        <w:numPr>
          <w:ilvl w:val="0"/>
          <w:numId w:val="8"/>
        </w:numPr>
        <w:rPr>
          <w:sz w:val="28"/>
          <w:szCs w:val="28"/>
        </w:rPr>
      </w:pPr>
      <w:r w:rsidRPr="00DB48AA">
        <w:rPr>
          <w:sz w:val="28"/>
          <w:szCs w:val="28"/>
        </w:rPr>
        <w:t xml:space="preserve">Масальский В.Н.Скобелев. М.,1998. </w:t>
      </w:r>
    </w:p>
    <w:p w:rsidR="00DB48AA" w:rsidRPr="00DB48AA" w:rsidRDefault="00DB48AA" w:rsidP="00956DA5">
      <w:pPr>
        <w:pStyle w:val="a4"/>
        <w:numPr>
          <w:ilvl w:val="0"/>
          <w:numId w:val="8"/>
        </w:numPr>
        <w:rPr>
          <w:sz w:val="28"/>
          <w:szCs w:val="28"/>
        </w:rPr>
      </w:pPr>
      <w:r w:rsidRPr="00DB48AA">
        <w:rPr>
          <w:sz w:val="28"/>
          <w:szCs w:val="28"/>
        </w:rPr>
        <w:t xml:space="preserve">Немирович-Данченко В.И. Скобелев. — М.: Воениздат, 1993. </w:t>
      </w:r>
    </w:p>
    <w:p w:rsidR="00956DA5" w:rsidRPr="00DB48AA" w:rsidRDefault="00956DA5" w:rsidP="00956DA5">
      <w:pPr>
        <w:pStyle w:val="a4"/>
        <w:numPr>
          <w:ilvl w:val="0"/>
          <w:numId w:val="8"/>
        </w:numPr>
        <w:rPr>
          <w:sz w:val="28"/>
          <w:szCs w:val="28"/>
        </w:rPr>
      </w:pPr>
      <w:r w:rsidRPr="00DB48AA">
        <w:rPr>
          <w:bCs/>
          <w:sz w:val="28"/>
          <w:szCs w:val="28"/>
        </w:rPr>
        <w:t xml:space="preserve">Старчевский А.А. </w:t>
      </w:r>
      <w:r w:rsidRPr="00DB48AA">
        <w:rPr>
          <w:sz w:val="28"/>
          <w:szCs w:val="28"/>
        </w:rPr>
        <w:t>Памятник Восточной войны 1877-1878 гг. - Санкт-Петербург, 1878.</w:t>
      </w:r>
    </w:p>
    <w:p w:rsidR="00DB48AA" w:rsidRPr="00DB48AA" w:rsidRDefault="00DB48AA" w:rsidP="00DB48AA">
      <w:pPr>
        <w:pStyle w:val="a4"/>
        <w:numPr>
          <w:ilvl w:val="0"/>
          <w:numId w:val="8"/>
        </w:numPr>
        <w:rPr>
          <w:sz w:val="28"/>
          <w:szCs w:val="28"/>
        </w:rPr>
      </w:pPr>
      <w:r w:rsidRPr="00DB48AA">
        <w:rPr>
          <w:sz w:val="28"/>
          <w:szCs w:val="28"/>
        </w:rPr>
        <w:t>Вечерняя Москва. 2016. 29 апреля</w:t>
      </w:r>
    </w:p>
    <w:p w:rsidR="00956DA5" w:rsidRPr="00DB48AA" w:rsidRDefault="00956DA5" w:rsidP="00956DA5">
      <w:pPr>
        <w:pStyle w:val="a4"/>
        <w:numPr>
          <w:ilvl w:val="0"/>
          <w:numId w:val="8"/>
        </w:numPr>
        <w:rPr>
          <w:sz w:val="28"/>
          <w:szCs w:val="28"/>
        </w:rPr>
      </w:pPr>
      <w:r w:rsidRPr="00DB48AA">
        <w:rPr>
          <w:sz w:val="28"/>
          <w:szCs w:val="28"/>
        </w:rPr>
        <w:t>Источник</w:t>
      </w:r>
      <w:r w:rsidR="00DB48AA">
        <w:rPr>
          <w:sz w:val="28"/>
          <w:szCs w:val="28"/>
        </w:rPr>
        <w:t>.</w:t>
      </w:r>
      <w:r w:rsidRPr="00DB48AA">
        <w:rPr>
          <w:sz w:val="28"/>
          <w:szCs w:val="28"/>
        </w:rPr>
        <w:t xml:space="preserve"> 1993</w:t>
      </w:r>
      <w:r w:rsidR="00DB48AA">
        <w:rPr>
          <w:sz w:val="28"/>
          <w:szCs w:val="28"/>
        </w:rPr>
        <w:t>.</w:t>
      </w:r>
      <w:r w:rsidRPr="00DB48AA">
        <w:rPr>
          <w:sz w:val="28"/>
          <w:szCs w:val="28"/>
        </w:rPr>
        <w:t xml:space="preserve"> №5-6 </w:t>
      </w:r>
    </w:p>
    <w:p w:rsidR="00956DA5" w:rsidRPr="00DB48AA" w:rsidRDefault="00956DA5" w:rsidP="00956DA5">
      <w:pPr>
        <w:pStyle w:val="a4"/>
        <w:numPr>
          <w:ilvl w:val="0"/>
          <w:numId w:val="8"/>
        </w:numPr>
        <w:rPr>
          <w:sz w:val="28"/>
          <w:szCs w:val="28"/>
        </w:rPr>
      </w:pPr>
      <w:r w:rsidRPr="00DB48AA">
        <w:rPr>
          <w:iCs/>
          <w:sz w:val="28"/>
          <w:szCs w:val="28"/>
        </w:rPr>
        <w:t xml:space="preserve">Замечательные полотна. Л., 1966.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DB48AA" w:rsidRPr="007F6A3B"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DB48AA" w:rsidRPr="007F6A3B" w:rsidRDefault="00DB48AA"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numPr>
          <w:ilvl w:val="0"/>
          <w:numId w:val="3"/>
        </w:numPr>
        <w:spacing w:after="0" w:line="240" w:lineRule="auto"/>
        <w:jc w:val="both"/>
        <w:rPr>
          <w:rFonts w:ascii="Times New Roman" w:eastAsia="Times New Roman" w:hAnsi="Times New Roman" w:cs="Times New Roman"/>
          <w:b/>
          <w:sz w:val="28"/>
          <w:szCs w:val="28"/>
          <w:lang w:eastAsia="ru-RU"/>
        </w:rPr>
      </w:pPr>
      <w:r w:rsidRPr="007F6A3B">
        <w:rPr>
          <w:rFonts w:ascii="Times New Roman" w:eastAsia="Times New Roman" w:hAnsi="Times New Roman" w:cs="Times New Roman"/>
          <w:b/>
          <w:sz w:val="28"/>
          <w:szCs w:val="28"/>
          <w:lang w:eastAsia="ru-RU"/>
        </w:rPr>
        <w:t xml:space="preserve">Приложение.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4E33D7">
        <w:rPr>
          <w:rFonts w:ascii="Times New Roman" w:eastAsia="Times New Roman" w:hAnsi="Times New Roman" w:cs="Times New Roman"/>
          <w:noProof/>
          <w:sz w:val="28"/>
          <w:szCs w:val="28"/>
          <w:lang w:eastAsia="ru-RU"/>
        </w:rPr>
        <w:drawing>
          <wp:inline distT="0" distB="0" distL="0" distR="0" wp14:anchorId="2B82D131" wp14:editId="549FFDE5">
            <wp:extent cx="4162425" cy="6086475"/>
            <wp:effectExtent l="0" t="0" r="9525" b="9525"/>
            <wp:docPr id="6" name="Рисунок 6" descr="Skobelev,_Michel,_par_Serge_Levitsky,_BNF_Gal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belev,_Michel,_par_Serge_Levitsky,_BNF_Gall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6086475"/>
                    </a:xfrm>
                    <a:prstGeom prst="rect">
                      <a:avLst/>
                    </a:prstGeom>
                    <a:noFill/>
                    <a:ln>
                      <a:noFill/>
                    </a:ln>
                  </pic:spPr>
                </pic:pic>
              </a:graphicData>
            </a:graphic>
          </wp:inline>
        </w:drawing>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1.М.Д.Скобелев</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 xml:space="preserve">2. </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4E33D7">
        <w:rPr>
          <w:rFonts w:ascii="Times New Roman" w:eastAsia="Times New Roman" w:hAnsi="Times New Roman" w:cs="Times New Roman"/>
          <w:noProof/>
          <w:sz w:val="28"/>
          <w:szCs w:val="28"/>
          <w:lang w:eastAsia="ru-RU"/>
        </w:rPr>
        <w:drawing>
          <wp:inline distT="0" distB="0" distL="0" distR="0" wp14:anchorId="18DC23C5" wp14:editId="5054ED6B">
            <wp:extent cx="5657850" cy="4391025"/>
            <wp:effectExtent l="0" t="0" r="0" b="9525"/>
            <wp:docPr id="5" name="Рисунок 5" descr="skobelev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belev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4391025"/>
                    </a:xfrm>
                    <a:prstGeom prst="rect">
                      <a:avLst/>
                    </a:prstGeom>
                    <a:noFill/>
                    <a:ln>
                      <a:noFill/>
                    </a:ln>
                  </pic:spPr>
                </pic:pic>
              </a:graphicData>
            </a:graphic>
          </wp:inline>
        </w:drawing>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3.</w:t>
      </w:r>
      <w:r w:rsidRPr="004E33D7">
        <w:rPr>
          <w:rFonts w:ascii="Times New Roman" w:eastAsia="Times New Roman" w:hAnsi="Times New Roman" w:cs="Times New Roman"/>
          <w:noProof/>
          <w:sz w:val="28"/>
          <w:szCs w:val="28"/>
          <w:lang w:eastAsia="ru-RU"/>
        </w:rPr>
        <w:drawing>
          <wp:inline distT="0" distB="0" distL="0" distR="0" wp14:anchorId="65250C31" wp14:editId="5951AA56">
            <wp:extent cx="5372100" cy="6953250"/>
            <wp:effectExtent l="0" t="0" r="0" b="0"/>
            <wp:docPr id="4" name="Рисунок 4" descr="i_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6953250"/>
                    </a:xfrm>
                    <a:prstGeom prst="rect">
                      <a:avLst/>
                    </a:prstGeom>
                    <a:noFill/>
                    <a:ln>
                      <a:noFill/>
                    </a:ln>
                  </pic:spPr>
                </pic:pic>
              </a:graphicData>
            </a:graphic>
          </wp:inline>
        </w:drawing>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4.</w:t>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4E33D7">
        <w:rPr>
          <w:rFonts w:ascii="Times New Roman" w:eastAsia="Times New Roman" w:hAnsi="Times New Roman" w:cs="Times New Roman"/>
          <w:noProof/>
          <w:sz w:val="28"/>
          <w:szCs w:val="28"/>
          <w:lang w:eastAsia="ru-RU"/>
        </w:rPr>
        <w:drawing>
          <wp:inline distT="0" distB="0" distL="0" distR="0" wp14:anchorId="2D008CB8" wp14:editId="092342C4">
            <wp:extent cx="5238750" cy="3933825"/>
            <wp:effectExtent l="0" t="0" r="0" b="9525"/>
            <wp:docPr id="3" name="Рисунок 3" descr="550px-18_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0px-18_06-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a:ln>
                      <a:noFill/>
                    </a:ln>
                  </pic:spPr>
                </pic:pic>
              </a:graphicData>
            </a:graphic>
          </wp:inline>
        </w:drawing>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sectPr w:rsidR="007F6A3B" w:rsidRPr="007F6A3B">
          <w:footerReference w:type="default" r:id="rId13"/>
          <w:pgSz w:w="11906" w:h="16838"/>
          <w:pgMar w:top="1134" w:right="850" w:bottom="1134" w:left="1701" w:header="708" w:footer="708" w:gutter="0"/>
          <w:cols w:space="708"/>
          <w:docGrid w:linePitch="360"/>
        </w:sect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5.</w:t>
      </w:r>
      <w:r w:rsidRPr="004E33D7">
        <w:rPr>
          <w:rFonts w:ascii="Times New Roman" w:eastAsia="Times New Roman" w:hAnsi="Times New Roman" w:cs="Times New Roman"/>
          <w:noProof/>
          <w:sz w:val="28"/>
          <w:szCs w:val="28"/>
          <w:lang w:eastAsia="ru-RU"/>
        </w:rPr>
        <w:drawing>
          <wp:inline distT="0" distB="0" distL="0" distR="0" wp14:anchorId="28C51D77" wp14:editId="2D0823EA">
            <wp:extent cx="6181725" cy="5267325"/>
            <wp:effectExtent l="0" t="0" r="9525" b="9525"/>
            <wp:docPr id="2" name="Рисунок 2" descr="rus-tur_voiyny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tur_voiyny_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1725" cy="5267325"/>
                    </a:xfrm>
                    <a:prstGeom prst="rect">
                      <a:avLst/>
                    </a:prstGeom>
                    <a:noFill/>
                    <a:ln>
                      <a:noFill/>
                    </a:ln>
                  </pic:spPr>
                </pic:pic>
              </a:graphicData>
            </a:graphic>
          </wp:inline>
        </w:drawing>
      </w: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sectPr w:rsidR="007F6A3B" w:rsidRPr="007F6A3B" w:rsidSect="00A9562F">
          <w:pgSz w:w="16838" w:h="11906" w:orient="landscape"/>
          <w:pgMar w:top="1701" w:right="1134" w:bottom="851" w:left="1134" w:header="709" w:footer="709" w:gutter="0"/>
          <w:cols w:space="708"/>
          <w:docGrid w:linePitch="360"/>
        </w:sectPr>
      </w:pPr>
    </w:p>
    <w:p w:rsidR="007F6A3B" w:rsidRPr="007F6A3B" w:rsidRDefault="007F6A3B" w:rsidP="004E33D7">
      <w:pPr>
        <w:spacing w:after="0" w:line="240" w:lineRule="auto"/>
        <w:ind w:firstLine="709"/>
        <w:jc w:val="both"/>
        <w:rPr>
          <w:rFonts w:ascii="Times New Roman" w:eastAsia="Times New Roman" w:hAnsi="Times New Roman" w:cs="Times New Roman"/>
          <w:sz w:val="28"/>
          <w:szCs w:val="28"/>
          <w:lang w:eastAsia="ru-RU"/>
        </w:rPr>
      </w:pPr>
      <w:r w:rsidRPr="007F6A3B">
        <w:rPr>
          <w:rFonts w:ascii="Times New Roman" w:eastAsia="Times New Roman" w:hAnsi="Times New Roman" w:cs="Times New Roman"/>
          <w:sz w:val="28"/>
          <w:szCs w:val="28"/>
          <w:lang w:eastAsia="ru-RU"/>
        </w:rPr>
        <w:t>6.</w:t>
      </w:r>
      <w:r w:rsidRPr="004E33D7">
        <w:rPr>
          <w:rFonts w:ascii="Times New Roman" w:eastAsia="Times New Roman" w:hAnsi="Times New Roman" w:cs="Times New Roman"/>
          <w:noProof/>
          <w:sz w:val="28"/>
          <w:szCs w:val="28"/>
          <w:lang w:eastAsia="ru-RU"/>
        </w:rPr>
        <w:drawing>
          <wp:inline distT="0" distB="0" distL="0" distR="0" wp14:anchorId="2C569F00" wp14:editId="121E986C">
            <wp:extent cx="8220075" cy="5457825"/>
            <wp:effectExtent l="0" t="0" r="9525" b="9525"/>
            <wp:docPr id="1" name="Рисунок 1"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0075" cy="5457825"/>
                    </a:xfrm>
                    <a:prstGeom prst="rect">
                      <a:avLst/>
                    </a:prstGeom>
                    <a:noFill/>
                    <a:ln>
                      <a:noFill/>
                    </a:ln>
                  </pic:spPr>
                </pic:pic>
              </a:graphicData>
            </a:graphic>
          </wp:inline>
        </w:drawing>
      </w:r>
    </w:p>
    <w:sectPr w:rsidR="007F6A3B" w:rsidRPr="007F6A3B" w:rsidSect="00C43A2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3B" w:rsidRDefault="00FB763B" w:rsidP="007F6A3B">
      <w:pPr>
        <w:spacing w:after="0" w:line="240" w:lineRule="auto"/>
      </w:pPr>
      <w:r>
        <w:separator/>
      </w:r>
    </w:p>
  </w:endnote>
  <w:endnote w:type="continuationSeparator" w:id="0">
    <w:p w:rsidR="00FB763B" w:rsidRDefault="00FB763B" w:rsidP="007F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63861"/>
      <w:docPartObj>
        <w:docPartGallery w:val="Page Numbers (Bottom of Page)"/>
        <w:docPartUnique/>
      </w:docPartObj>
    </w:sdtPr>
    <w:sdtEndPr/>
    <w:sdtContent>
      <w:p w:rsidR="00261CF6" w:rsidRDefault="00261CF6">
        <w:pPr>
          <w:pStyle w:val="a7"/>
          <w:jc w:val="center"/>
        </w:pPr>
        <w:r>
          <w:fldChar w:fldCharType="begin"/>
        </w:r>
        <w:r>
          <w:instrText>PAGE   \* MERGEFORMAT</w:instrText>
        </w:r>
        <w:r>
          <w:fldChar w:fldCharType="separate"/>
        </w:r>
        <w:r w:rsidR="00FB763B">
          <w:rPr>
            <w:noProof/>
          </w:rPr>
          <w:t>1</w:t>
        </w:r>
        <w:r>
          <w:fldChar w:fldCharType="end"/>
        </w:r>
      </w:p>
    </w:sdtContent>
  </w:sdt>
  <w:p w:rsidR="007F6A3B" w:rsidRDefault="007F6A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3B" w:rsidRDefault="00FB763B" w:rsidP="007F6A3B">
      <w:pPr>
        <w:spacing w:after="0" w:line="240" w:lineRule="auto"/>
      </w:pPr>
      <w:r>
        <w:separator/>
      </w:r>
    </w:p>
  </w:footnote>
  <w:footnote w:type="continuationSeparator" w:id="0">
    <w:p w:rsidR="00FB763B" w:rsidRDefault="00FB763B" w:rsidP="007F6A3B">
      <w:pPr>
        <w:spacing w:after="0" w:line="240" w:lineRule="auto"/>
      </w:pPr>
      <w:r>
        <w:continuationSeparator/>
      </w:r>
    </w:p>
  </w:footnote>
  <w:footnote w:id="1">
    <w:p w:rsidR="00261CF6" w:rsidRPr="00956DA5" w:rsidRDefault="00261CF6">
      <w:pPr>
        <w:pStyle w:val="a4"/>
        <w:rPr>
          <w:sz w:val="22"/>
          <w:szCs w:val="22"/>
        </w:rPr>
      </w:pPr>
      <w:r w:rsidRPr="00956DA5">
        <w:rPr>
          <w:rStyle w:val="a6"/>
          <w:sz w:val="22"/>
          <w:szCs w:val="22"/>
        </w:rPr>
        <w:footnoteRef/>
      </w:r>
      <w:r w:rsidRPr="00956DA5">
        <w:rPr>
          <w:sz w:val="22"/>
          <w:szCs w:val="22"/>
        </w:rPr>
        <w:t xml:space="preserve"> Казначеев И.В. </w:t>
      </w:r>
      <w:r w:rsidR="00956DA5" w:rsidRPr="00956DA5">
        <w:rPr>
          <w:sz w:val="22"/>
          <w:szCs w:val="22"/>
        </w:rPr>
        <w:t>Г</w:t>
      </w:r>
      <w:r w:rsidRPr="00956DA5">
        <w:rPr>
          <w:sz w:val="22"/>
          <w:szCs w:val="22"/>
        </w:rPr>
        <w:t>енерал-адьютант М.Д.Скобелев. Пг., 1916. С.12</w:t>
      </w:r>
      <w:r w:rsidRPr="00956DA5">
        <w:rPr>
          <w:color w:val="525252"/>
          <w:sz w:val="22"/>
          <w:szCs w:val="22"/>
        </w:rPr>
        <w:t>.</w:t>
      </w:r>
    </w:p>
  </w:footnote>
  <w:footnote w:id="2">
    <w:p w:rsidR="00261CF6" w:rsidRPr="00956DA5" w:rsidRDefault="00261CF6">
      <w:pPr>
        <w:pStyle w:val="a4"/>
        <w:rPr>
          <w:sz w:val="22"/>
          <w:szCs w:val="22"/>
        </w:rPr>
      </w:pPr>
      <w:r w:rsidRPr="00956DA5">
        <w:rPr>
          <w:rStyle w:val="a6"/>
          <w:sz w:val="22"/>
          <w:szCs w:val="22"/>
        </w:rPr>
        <w:footnoteRef/>
      </w:r>
      <w:r w:rsidRPr="00956DA5">
        <w:rPr>
          <w:sz w:val="22"/>
          <w:szCs w:val="22"/>
        </w:rPr>
        <w:t xml:space="preserve"> Гейсман П. Михаил Дмитриевич Скобелев. СПб., 1891. С. 6-7</w:t>
      </w:r>
    </w:p>
  </w:footnote>
  <w:footnote w:id="3">
    <w:p w:rsidR="004E33D7" w:rsidRPr="00956DA5" w:rsidRDefault="004E33D7" w:rsidP="004E33D7">
      <w:pPr>
        <w:rPr>
          <w:rFonts w:ascii="Times New Roman" w:hAnsi="Times New Roman" w:cs="Times New Roman"/>
        </w:rPr>
      </w:pPr>
      <w:r w:rsidRPr="00956DA5">
        <w:rPr>
          <w:rStyle w:val="a6"/>
          <w:rFonts w:ascii="Times New Roman" w:hAnsi="Times New Roman" w:cs="Times New Roman"/>
        </w:rPr>
        <w:footnoteRef/>
      </w:r>
      <w:r w:rsidRPr="00956DA5">
        <w:rPr>
          <w:rFonts w:ascii="Times New Roman" w:hAnsi="Times New Roman" w:cs="Times New Roman"/>
        </w:rPr>
        <w:t xml:space="preserve"> </w:t>
      </w:r>
      <w:r w:rsidRPr="00956DA5">
        <w:rPr>
          <w:rFonts w:ascii="Times New Roman" w:eastAsia="Times New Roman" w:hAnsi="Times New Roman" w:cs="Times New Roman"/>
          <w:bCs/>
          <w:lang w:eastAsia="ru-RU"/>
        </w:rPr>
        <w:t>Старчевский А.А.</w:t>
      </w:r>
      <w:r w:rsidR="00261CF6" w:rsidRPr="00956DA5">
        <w:rPr>
          <w:rFonts w:ascii="Times New Roman" w:eastAsia="Times New Roman" w:hAnsi="Times New Roman" w:cs="Times New Roman"/>
          <w:bCs/>
          <w:lang w:eastAsia="ru-RU"/>
        </w:rPr>
        <w:t xml:space="preserve"> </w:t>
      </w:r>
      <w:r w:rsidRPr="00956DA5">
        <w:rPr>
          <w:rFonts w:ascii="Times New Roman" w:hAnsi="Times New Roman" w:cs="Times New Roman"/>
        </w:rPr>
        <w:t>Памятник Восточной войны 1877-1878 гг. - Санкт-Петербург, 1878. С.360</w:t>
      </w:r>
    </w:p>
  </w:footnote>
  <w:footnote w:id="4">
    <w:p w:rsidR="005F0B30" w:rsidRPr="00956DA5" w:rsidRDefault="005F0B30">
      <w:pPr>
        <w:pStyle w:val="a4"/>
        <w:rPr>
          <w:sz w:val="22"/>
          <w:szCs w:val="22"/>
        </w:rPr>
      </w:pPr>
      <w:r w:rsidRPr="00956DA5">
        <w:rPr>
          <w:rStyle w:val="a6"/>
          <w:sz w:val="22"/>
          <w:szCs w:val="22"/>
        </w:rPr>
        <w:footnoteRef/>
      </w:r>
      <w:r w:rsidRPr="00956DA5">
        <w:rPr>
          <w:sz w:val="22"/>
          <w:szCs w:val="22"/>
        </w:rPr>
        <w:t xml:space="preserve"> Источник. 1993. №5-6. С.39</w:t>
      </w:r>
    </w:p>
  </w:footnote>
  <w:footnote w:id="5">
    <w:p w:rsidR="00DB48AA" w:rsidRDefault="00DB48AA">
      <w:pPr>
        <w:pStyle w:val="a4"/>
      </w:pPr>
      <w:r>
        <w:rPr>
          <w:rStyle w:val="a6"/>
        </w:rPr>
        <w:footnoteRef/>
      </w:r>
      <w:r>
        <w:t xml:space="preserve"> </w:t>
      </w:r>
      <w:r w:rsidRPr="00AC75E1">
        <w:rPr>
          <w:sz w:val="22"/>
          <w:szCs w:val="22"/>
        </w:rPr>
        <w:t>Масальский В.Н.Скобелев. М.,1998. С.183</w:t>
      </w:r>
    </w:p>
  </w:footnote>
  <w:footnote w:id="6">
    <w:p w:rsidR="00BB5E7D" w:rsidRPr="00956DA5" w:rsidRDefault="00BB5E7D">
      <w:pPr>
        <w:pStyle w:val="a4"/>
        <w:rPr>
          <w:sz w:val="22"/>
          <w:szCs w:val="22"/>
        </w:rPr>
      </w:pPr>
      <w:r w:rsidRPr="00956DA5">
        <w:rPr>
          <w:rStyle w:val="a6"/>
          <w:sz w:val="22"/>
          <w:szCs w:val="22"/>
        </w:rPr>
        <w:footnoteRef/>
      </w:r>
      <w:r w:rsidRPr="00956DA5">
        <w:rPr>
          <w:sz w:val="22"/>
          <w:szCs w:val="22"/>
        </w:rPr>
        <w:t xml:space="preserve"> Вечерняя Москва. 2016. 29 апреля</w:t>
      </w:r>
    </w:p>
  </w:footnote>
  <w:footnote w:id="7">
    <w:p w:rsidR="007F6A3B" w:rsidRPr="00956DA5" w:rsidRDefault="007F6A3B" w:rsidP="007F6A3B">
      <w:pPr>
        <w:pStyle w:val="a3"/>
        <w:spacing w:after="0"/>
        <w:rPr>
          <w:sz w:val="22"/>
          <w:szCs w:val="22"/>
        </w:rPr>
      </w:pPr>
      <w:r w:rsidRPr="00956DA5">
        <w:rPr>
          <w:rStyle w:val="a6"/>
          <w:sz w:val="22"/>
          <w:szCs w:val="22"/>
        </w:rPr>
        <w:footnoteRef/>
      </w:r>
      <w:r w:rsidRPr="00956DA5">
        <w:rPr>
          <w:sz w:val="22"/>
          <w:szCs w:val="22"/>
        </w:rPr>
        <w:t xml:space="preserve"> </w:t>
      </w:r>
      <w:r w:rsidR="00473391" w:rsidRPr="00956DA5">
        <w:rPr>
          <w:iCs/>
          <w:sz w:val="22"/>
          <w:szCs w:val="22"/>
        </w:rPr>
        <w:t>Замечательные полотна. Л., 1966. С.241</w:t>
      </w:r>
    </w:p>
  </w:footnote>
  <w:footnote w:id="8">
    <w:p w:rsidR="004E33D7" w:rsidRPr="00956DA5" w:rsidRDefault="004E33D7">
      <w:pPr>
        <w:pStyle w:val="a4"/>
        <w:rPr>
          <w:sz w:val="22"/>
          <w:szCs w:val="22"/>
        </w:rPr>
      </w:pPr>
      <w:r w:rsidRPr="00956DA5">
        <w:rPr>
          <w:rStyle w:val="a6"/>
          <w:sz w:val="22"/>
          <w:szCs w:val="22"/>
        </w:rPr>
        <w:footnoteRef/>
      </w:r>
      <w:r w:rsidRPr="00956DA5">
        <w:rPr>
          <w:sz w:val="22"/>
          <w:szCs w:val="22"/>
        </w:rPr>
        <w:t xml:space="preserve"> Немирович-Данченко В.И. Скобелев. — М.: Воениздат, 1993. С.216</w:t>
      </w:r>
    </w:p>
  </w:footnote>
  <w:footnote w:id="9">
    <w:p w:rsidR="005F0B30" w:rsidRPr="00956DA5" w:rsidRDefault="005F0B30">
      <w:pPr>
        <w:pStyle w:val="a4"/>
        <w:rPr>
          <w:sz w:val="22"/>
          <w:szCs w:val="22"/>
        </w:rPr>
      </w:pPr>
      <w:r w:rsidRPr="00956DA5">
        <w:rPr>
          <w:rStyle w:val="a6"/>
          <w:sz w:val="22"/>
          <w:szCs w:val="22"/>
        </w:rPr>
        <w:footnoteRef/>
      </w:r>
      <w:r w:rsidRPr="00956DA5">
        <w:rPr>
          <w:sz w:val="22"/>
          <w:szCs w:val="22"/>
        </w:rPr>
        <w:t xml:space="preserve"> Источник</w:t>
      </w:r>
      <w:r w:rsidR="00AC75E1">
        <w:rPr>
          <w:sz w:val="22"/>
          <w:szCs w:val="22"/>
        </w:rPr>
        <w:t>.</w:t>
      </w:r>
      <w:r w:rsidRPr="00956DA5">
        <w:rPr>
          <w:sz w:val="22"/>
          <w:szCs w:val="22"/>
        </w:rPr>
        <w:t xml:space="preserve"> 1993</w:t>
      </w:r>
      <w:r w:rsidR="00AC75E1">
        <w:rPr>
          <w:sz w:val="22"/>
          <w:szCs w:val="22"/>
        </w:rPr>
        <w:t>.</w:t>
      </w:r>
      <w:r w:rsidRPr="00956DA5">
        <w:rPr>
          <w:sz w:val="22"/>
          <w:szCs w:val="22"/>
        </w:rPr>
        <w:t xml:space="preserve"> №5-6</w:t>
      </w:r>
      <w:r w:rsidR="00AC75E1">
        <w:rPr>
          <w:sz w:val="22"/>
          <w:szCs w:val="22"/>
        </w:rPr>
        <w:t>.</w:t>
      </w:r>
      <w:r w:rsidRPr="00956DA5">
        <w:rPr>
          <w:sz w:val="22"/>
          <w:szCs w:val="22"/>
        </w:rPr>
        <w:t xml:space="preserve"> </w:t>
      </w:r>
      <w:r w:rsidR="00AC75E1">
        <w:rPr>
          <w:sz w:val="22"/>
          <w:szCs w:val="22"/>
        </w:rPr>
        <w:t>С</w:t>
      </w:r>
      <w:r w:rsidRPr="00956DA5">
        <w:rPr>
          <w:sz w:val="22"/>
          <w:szCs w:val="22"/>
        </w:rPr>
        <w:t>.44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62FC"/>
    <w:multiLevelType w:val="hybridMultilevel"/>
    <w:tmpl w:val="46466494"/>
    <w:lvl w:ilvl="0" w:tplc="FEA84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451D2B"/>
    <w:multiLevelType w:val="hybridMultilevel"/>
    <w:tmpl w:val="7876C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B30C06"/>
    <w:multiLevelType w:val="hybridMultilevel"/>
    <w:tmpl w:val="E94E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575805"/>
    <w:multiLevelType w:val="hybridMultilevel"/>
    <w:tmpl w:val="5F0E3104"/>
    <w:lvl w:ilvl="0" w:tplc="A3A0AAD0">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58CB2C83"/>
    <w:multiLevelType w:val="hybridMultilevel"/>
    <w:tmpl w:val="C7A24C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E454EBA"/>
    <w:multiLevelType w:val="hybridMultilevel"/>
    <w:tmpl w:val="0B3C37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4277929"/>
    <w:multiLevelType w:val="hybridMultilevel"/>
    <w:tmpl w:val="E2E2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4908AF"/>
    <w:multiLevelType w:val="hybridMultilevel"/>
    <w:tmpl w:val="C24A12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00"/>
  <w:drawingGridVerticalSpacing w:val="136"/>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3B"/>
    <w:rsid w:val="000A3F47"/>
    <w:rsid w:val="00130EE4"/>
    <w:rsid w:val="00261CF6"/>
    <w:rsid w:val="003600AD"/>
    <w:rsid w:val="00473391"/>
    <w:rsid w:val="004E33D7"/>
    <w:rsid w:val="00580BE0"/>
    <w:rsid w:val="005F0B30"/>
    <w:rsid w:val="007F6A3B"/>
    <w:rsid w:val="00956DA5"/>
    <w:rsid w:val="00AC75E1"/>
    <w:rsid w:val="00BA586F"/>
    <w:rsid w:val="00BB5E7D"/>
    <w:rsid w:val="00DB48AA"/>
    <w:rsid w:val="00F2707D"/>
    <w:rsid w:val="00F956AD"/>
    <w:rsid w:val="00FB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A3B"/>
    <w:rPr>
      <w:rFonts w:ascii="Times New Roman" w:hAnsi="Times New Roman" w:cs="Times New Roman"/>
      <w:sz w:val="24"/>
      <w:szCs w:val="24"/>
    </w:rPr>
  </w:style>
  <w:style w:type="character" w:customStyle="1" w:styleId="apple-converted-space">
    <w:name w:val="apple-converted-space"/>
    <w:basedOn w:val="a0"/>
    <w:rsid w:val="007F6A3B"/>
  </w:style>
  <w:style w:type="paragraph" w:styleId="a4">
    <w:name w:val="footnote text"/>
    <w:basedOn w:val="a"/>
    <w:link w:val="a5"/>
    <w:semiHidden/>
    <w:rsid w:val="007F6A3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F6A3B"/>
    <w:rPr>
      <w:rFonts w:ascii="Times New Roman" w:eastAsia="Times New Roman" w:hAnsi="Times New Roman" w:cs="Times New Roman"/>
      <w:sz w:val="20"/>
      <w:szCs w:val="20"/>
      <w:lang w:eastAsia="ru-RU"/>
    </w:rPr>
  </w:style>
  <w:style w:type="character" w:styleId="a6">
    <w:name w:val="footnote reference"/>
    <w:semiHidden/>
    <w:rsid w:val="007F6A3B"/>
    <w:rPr>
      <w:vertAlign w:val="superscript"/>
    </w:rPr>
  </w:style>
  <w:style w:type="paragraph" w:customStyle="1" w:styleId="style11">
    <w:name w:val="style11"/>
    <w:basedOn w:val="a"/>
    <w:rsid w:val="007F6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7">
    <w:name w:val="style7"/>
    <w:rsid w:val="007F6A3B"/>
  </w:style>
  <w:style w:type="paragraph" w:styleId="a7">
    <w:name w:val="footer"/>
    <w:basedOn w:val="a"/>
    <w:link w:val="a8"/>
    <w:uiPriority w:val="99"/>
    <w:rsid w:val="007F6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6A3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F6A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A3B"/>
    <w:rPr>
      <w:rFonts w:ascii="Tahoma" w:hAnsi="Tahoma" w:cs="Tahoma"/>
      <w:sz w:val="16"/>
      <w:szCs w:val="16"/>
    </w:rPr>
  </w:style>
  <w:style w:type="paragraph" w:styleId="ab">
    <w:name w:val="header"/>
    <w:basedOn w:val="a"/>
    <w:link w:val="ac"/>
    <w:uiPriority w:val="99"/>
    <w:unhideWhenUsed/>
    <w:rsid w:val="00261C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CF6"/>
  </w:style>
  <w:style w:type="paragraph" w:styleId="ad">
    <w:name w:val="List Paragraph"/>
    <w:basedOn w:val="a"/>
    <w:uiPriority w:val="34"/>
    <w:qFormat/>
    <w:rsid w:val="00956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A3B"/>
    <w:rPr>
      <w:rFonts w:ascii="Times New Roman" w:hAnsi="Times New Roman" w:cs="Times New Roman"/>
      <w:sz w:val="24"/>
      <w:szCs w:val="24"/>
    </w:rPr>
  </w:style>
  <w:style w:type="character" w:customStyle="1" w:styleId="apple-converted-space">
    <w:name w:val="apple-converted-space"/>
    <w:basedOn w:val="a0"/>
    <w:rsid w:val="007F6A3B"/>
  </w:style>
  <w:style w:type="paragraph" w:styleId="a4">
    <w:name w:val="footnote text"/>
    <w:basedOn w:val="a"/>
    <w:link w:val="a5"/>
    <w:semiHidden/>
    <w:rsid w:val="007F6A3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F6A3B"/>
    <w:rPr>
      <w:rFonts w:ascii="Times New Roman" w:eastAsia="Times New Roman" w:hAnsi="Times New Roman" w:cs="Times New Roman"/>
      <w:sz w:val="20"/>
      <w:szCs w:val="20"/>
      <w:lang w:eastAsia="ru-RU"/>
    </w:rPr>
  </w:style>
  <w:style w:type="character" w:styleId="a6">
    <w:name w:val="footnote reference"/>
    <w:semiHidden/>
    <w:rsid w:val="007F6A3B"/>
    <w:rPr>
      <w:vertAlign w:val="superscript"/>
    </w:rPr>
  </w:style>
  <w:style w:type="paragraph" w:customStyle="1" w:styleId="style11">
    <w:name w:val="style11"/>
    <w:basedOn w:val="a"/>
    <w:rsid w:val="007F6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7">
    <w:name w:val="style7"/>
    <w:rsid w:val="007F6A3B"/>
  </w:style>
  <w:style w:type="paragraph" w:styleId="a7">
    <w:name w:val="footer"/>
    <w:basedOn w:val="a"/>
    <w:link w:val="a8"/>
    <w:uiPriority w:val="99"/>
    <w:rsid w:val="007F6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6A3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F6A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A3B"/>
    <w:rPr>
      <w:rFonts w:ascii="Tahoma" w:hAnsi="Tahoma" w:cs="Tahoma"/>
      <w:sz w:val="16"/>
      <w:szCs w:val="16"/>
    </w:rPr>
  </w:style>
  <w:style w:type="paragraph" w:styleId="ab">
    <w:name w:val="header"/>
    <w:basedOn w:val="a"/>
    <w:link w:val="ac"/>
    <w:uiPriority w:val="99"/>
    <w:unhideWhenUsed/>
    <w:rsid w:val="00261C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CF6"/>
  </w:style>
  <w:style w:type="paragraph" w:styleId="ad">
    <w:name w:val="List Paragraph"/>
    <w:basedOn w:val="a"/>
    <w:uiPriority w:val="34"/>
    <w:qFormat/>
    <w:rsid w:val="00956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99957">
      <w:bodyDiv w:val="1"/>
      <w:marLeft w:val="0"/>
      <w:marRight w:val="0"/>
      <w:marTop w:val="0"/>
      <w:marBottom w:val="0"/>
      <w:divBdr>
        <w:top w:val="none" w:sz="0" w:space="0" w:color="auto"/>
        <w:left w:val="none" w:sz="0" w:space="0" w:color="auto"/>
        <w:bottom w:val="none" w:sz="0" w:space="0" w:color="auto"/>
        <w:right w:val="none" w:sz="0" w:space="0" w:color="auto"/>
      </w:divBdr>
      <w:divsChild>
        <w:div w:id="1836341736">
          <w:marLeft w:val="0"/>
          <w:marRight w:val="0"/>
          <w:marTop w:val="0"/>
          <w:marBottom w:val="0"/>
          <w:divBdr>
            <w:top w:val="none" w:sz="0" w:space="0" w:color="auto"/>
            <w:left w:val="none" w:sz="0" w:space="0" w:color="auto"/>
            <w:bottom w:val="none" w:sz="0" w:space="0" w:color="auto"/>
            <w:right w:val="none" w:sz="0" w:space="0" w:color="auto"/>
          </w:divBdr>
          <w:divsChild>
            <w:div w:id="178856898">
              <w:marLeft w:val="0"/>
              <w:marRight w:val="0"/>
              <w:marTop w:val="0"/>
              <w:marBottom w:val="0"/>
              <w:divBdr>
                <w:top w:val="none" w:sz="0" w:space="0" w:color="auto"/>
                <w:left w:val="none" w:sz="0" w:space="0" w:color="auto"/>
                <w:bottom w:val="none" w:sz="0" w:space="0" w:color="auto"/>
                <w:right w:val="none" w:sz="0" w:space="0" w:color="auto"/>
              </w:divBdr>
              <w:divsChild>
                <w:div w:id="2538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EB86-6EA9-47D6-92FA-1560A6B5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3784</Words>
  <Characters>21573</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Автор:</vt:lpstr>
      <vt:lpstr>Саакян Армине Тароновна</vt:lpstr>
      <vt:lpstr>Руководитель:</vt:lpstr>
    </vt:vector>
  </TitlesOfParts>
  <Company/>
  <LinksUpToDate>false</LinksUpToDate>
  <CharactersWithSpaces>25307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2016-04-29T10:38:00Z</dcterms:created>
  <dcterms:modified xsi:type="dcterms:W3CDTF">2016-04-29T14:02:00Z</dcterms:modified>
</cp:coreProperties>
</file>