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7D" w:rsidRDefault="005E1967" w:rsidP="00956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D20F7B">
        <w:rPr>
          <w:rFonts w:ascii="Times New Roman" w:hAnsi="Times New Roman" w:cs="Times New Roman"/>
          <w:b/>
          <w:sz w:val="28"/>
          <w:szCs w:val="28"/>
        </w:rPr>
        <w:t>ормы и методы воспитания в системе профессионально-технического и среднего специального образования</w:t>
      </w:r>
    </w:p>
    <w:p w:rsidR="00B852FA" w:rsidRPr="004A0E6B" w:rsidRDefault="005E1967" w:rsidP="004A0E6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A0E6B">
        <w:rPr>
          <w:rFonts w:ascii="Times New Roman" w:hAnsi="Times New Roman" w:cs="Times New Roman"/>
          <w:i/>
          <w:sz w:val="28"/>
          <w:szCs w:val="28"/>
        </w:rPr>
        <w:t>Шубодёрова</w:t>
      </w:r>
      <w:proofErr w:type="spellEnd"/>
      <w:r w:rsidRPr="004A0E6B">
        <w:rPr>
          <w:rFonts w:ascii="Times New Roman" w:hAnsi="Times New Roman" w:cs="Times New Roman"/>
          <w:i/>
          <w:sz w:val="28"/>
          <w:szCs w:val="28"/>
        </w:rPr>
        <w:t xml:space="preserve"> Инна Николаевна</w:t>
      </w:r>
      <w:r w:rsidRPr="004A0E6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5E1967" w:rsidRPr="004A0E6B" w:rsidRDefault="005E1967" w:rsidP="004A0E6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A0E6B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83369">
        <w:rPr>
          <w:rFonts w:ascii="Times New Roman" w:hAnsi="Times New Roman" w:cs="Times New Roman"/>
          <w:i/>
          <w:sz w:val="28"/>
          <w:szCs w:val="28"/>
        </w:rPr>
        <w:t>,</w:t>
      </w:r>
    </w:p>
    <w:p w:rsidR="00FE62E6" w:rsidRPr="004A0E6B" w:rsidRDefault="00B852FA" w:rsidP="004A0E6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A0E6B">
        <w:rPr>
          <w:rFonts w:ascii="Times New Roman" w:hAnsi="Times New Roman" w:cs="Times New Roman"/>
          <w:i/>
          <w:sz w:val="28"/>
          <w:szCs w:val="28"/>
        </w:rPr>
        <w:t>УО</w:t>
      </w:r>
      <w:r w:rsidR="005E1967" w:rsidRPr="004A0E6B">
        <w:rPr>
          <w:rFonts w:ascii="Times New Roman" w:hAnsi="Times New Roman" w:cs="Times New Roman"/>
          <w:i/>
          <w:sz w:val="28"/>
          <w:szCs w:val="28"/>
        </w:rPr>
        <w:t xml:space="preserve"> «Могилевский государственный политехнический колледж»</w:t>
      </w:r>
      <w:r w:rsidRPr="004A0E6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1967" w:rsidRPr="004A0E6B">
        <w:rPr>
          <w:rFonts w:ascii="Times New Roman" w:hAnsi="Times New Roman" w:cs="Times New Roman"/>
          <w:i/>
          <w:sz w:val="28"/>
          <w:szCs w:val="28"/>
        </w:rPr>
        <w:t>г. Могилев, Республика Беларусь</w:t>
      </w:r>
      <w:r w:rsidR="00FE62E6" w:rsidRPr="004A0E6B">
        <w:rPr>
          <w:rFonts w:ascii="Times New Roman" w:hAnsi="Times New Roman" w:cs="Times New Roman"/>
          <w:i/>
          <w:sz w:val="28"/>
          <w:szCs w:val="28"/>
        </w:rPr>
        <w:t>;</w:t>
      </w:r>
    </w:p>
    <w:p w:rsidR="005E1967" w:rsidRDefault="00FE62E6" w:rsidP="004A0E6B">
      <w:pPr>
        <w:pStyle w:val="a6"/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  <w:lang w:val="en-US"/>
        </w:rPr>
      </w:pPr>
      <w:r w:rsidRPr="004A0E6B">
        <w:rPr>
          <w:rFonts w:ascii="Times New Roman" w:hAnsi="Times New Roman" w:cs="Times New Roman"/>
          <w:i/>
          <w:sz w:val="28"/>
          <w:szCs w:val="28"/>
        </w:rPr>
        <w:t>моб</w:t>
      </w:r>
      <w:r w:rsidRPr="004A0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A81D91" w:rsidRPr="004A0E6B">
        <w:rPr>
          <w:rFonts w:ascii="Times New Roman" w:hAnsi="Times New Roman" w:cs="Times New Roman"/>
          <w:i/>
          <w:sz w:val="28"/>
          <w:szCs w:val="28"/>
        </w:rPr>
        <w:t>т</w:t>
      </w:r>
      <w:r w:rsidRPr="004A0E6B">
        <w:rPr>
          <w:rFonts w:ascii="Times New Roman" w:hAnsi="Times New Roman" w:cs="Times New Roman"/>
          <w:i/>
          <w:sz w:val="28"/>
          <w:szCs w:val="28"/>
        </w:rPr>
        <w:t>ел</w:t>
      </w:r>
      <w:r w:rsidRPr="004A0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.: </w:t>
      </w:r>
      <w:proofErr w:type="gramStart"/>
      <w:r w:rsidRPr="004A0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80296120966, </w:t>
      </w:r>
      <w:r w:rsidR="005E1967" w:rsidRPr="004A0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81D91" w:rsidRPr="004A0E6B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proofErr w:type="gramEnd"/>
      <w:r w:rsidR="00A81D91" w:rsidRPr="004A0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hyperlink r:id="rId5" w:history="1">
        <w:r w:rsidR="005E1967" w:rsidRPr="004A0E6B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inna113@tut.by</w:t>
        </w:r>
      </w:hyperlink>
    </w:p>
    <w:p w:rsidR="00C83369" w:rsidRPr="004A0E6B" w:rsidRDefault="00C83369" w:rsidP="004A0E6B">
      <w:pPr>
        <w:pStyle w:val="a6"/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  <w:lang w:val="en-US"/>
        </w:rPr>
      </w:pPr>
    </w:p>
    <w:p w:rsidR="007A1617" w:rsidRPr="00956481" w:rsidRDefault="007A1617" w:rsidP="009564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81">
        <w:rPr>
          <w:rFonts w:ascii="Times New Roman" w:hAnsi="Times New Roman" w:cs="Times New Roman"/>
          <w:sz w:val="28"/>
          <w:szCs w:val="28"/>
        </w:rPr>
        <w:t xml:space="preserve">В настоящее время одним из ведущих направлений развития системы </w:t>
      </w:r>
      <w:r w:rsidR="00060504" w:rsidRPr="00956481">
        <w:rPr>
          <w:rFonts w:ascii="Times New Roman" w:hAnsi="Times New Roman" w:cs="Times New Roman"/>
          <w:sz w:val="28"/>
          <w:szCs w:val="28"/>
        </w:rPr>
        <w:t xml:space="preserve">профессионально-технического и среднего специального образования </w:t>
      </w:r>
      <w:r w:rsidRPr="00956481">
        <w:rPr>
          <w:rFonts w:ascii="Times New Roman" w:hAnsi="Times New Roman" w:cs="Times New Roman"/>
          <w:sz w:val="28"/>
          <w:szCs w:val="28"/>
        </w:rPr>
        <w:t xml:space="preserve">признается совершенствование воспитания как неотъемлемой самоценной части целостного образовательного процесса на основе следующих принципов: гуманистической направленности воспитания, его </w:t>
      </w:r>
      <w:proofErr w:type="spellStart"/>
      <w:r w:rsidRPr="00956481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9564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6481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956481">
        <w:rPr>
          <w:rFonts w:ascii="Times New Roman" w:hAnsi="Times New Roman" w:cs="Times New Roman"/>
          <w:sz w:val="28"/>
          <w:szCs w:val="28"/>
        </w:rPr>
        <w:t>, эффективности социального взаимодействия, концентрации воспитания на развитие социальной и культурной компетентности личности.</w:t>
      </w:r>
    </w:p>
    <w:p w:rsidR="00BC7E83" w:rsidRPr="00956481" w:rsidRDefault="00AD3EA9" w:rsidP="009564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идеология воспитания нашла свое концептуально</w:t>
      </w:r>
      <w:r w:rsidR="000423E2"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правовое выражение в ряде долгосрочных программных документов: </w:t>
      </w:r>
      <w:r w:rsidR="001737D3" w:rsidRPr="00956481">
        <w:rPr>
          <w:rFonts w:ascii="Times New Roman" w:hAnsi="Times New Roman" w:cs="Times New Roman"/>
          <w:sz w:val="28"/>
          <w:szCs w:val="28"/>
        </w:rPr>
        <w:t>Концепци</w:t>
      </w:r>
      <w:r w:rsidR="0021544C" w:rsidRPr="00956481">
        <w:rPr>
          <w:rFonts w:ascii="Times New Roman" w:hAnsi="Times New Roman" w:cs="Times New Roman"/>
          <w:sz w:val="28"/>
          <w:szCs w:val="28"/>
        </w:rPr>
        <w:t>и</w:t>
      </w:r>
      <w:r w:rsidR="001737D3" w:rsidRPr="00956481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в Республике Беларусь, Программ</w:t>
      </w:r>
      <w:r w:rsidR="001A72A1" w:rsidRPr="00956481">
        <w:rPr>
          <w:rFonts w:ascii="Times New Roman" w:hAnsi="Times New Roman" w:cs="Times New Roman"/>
          <w:sz w:val="28"/>
          <w:szCs w:val="28"/>
        </w:rPr>
        <w:t>е</w:t>
      </w:r>
      <w:r w:rsidR="001737D3" w:rsidRPr="00956481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в Республике Беларусь на</w:t>
      </w:r>
      <w:r w:rsidR="00082AFD" w:rsidRPr="00956481">
        <w:rPr>
          <w:rFonts w:ascii="Times New Roman" w:hAnsi="Times New Roman" w:cs="Times New Roman"/>
          <w:sz w:val="28"/>
          <w:szCs w:val="28"/>
        </w:rPr>
        <w:t xml:space="preserve"> 2021-2025гг.</w:t>
      </w:r>
      <w:r w:rsidR="00243391" w:rsidRPr="00956481">
        <w:rPr>
          <w:rFonts w:ascii="Times New Roman" w:hAnsi="Times New Roman" w:cs="Times New Roman"/>
          <w:sz w:val="28"/>
          <w:szCs w:val="28"/>
        </w:rPr>
        <w:t>, Государственной программ</w:t>
      </w:r>
      <w:r w:rsidR="001A72A1" w:rsidRPr="00956481">
        <w:rPr>
          <w:rFonts w:ascii="Times New Roman" w:hAnsi="Times New Roman" w:cs="Times New Roman"/>
          <w:sz w:val="28"/>
          <w:szCs w:val="28"/>
        </w:rPr>
        <w:t>е</w:t>
      </w:r>
      <w:r w:rsidR="00243391" w:rsidRPr="00956481">
        <w:rPr>
          <w:rFonts w:ascii="Times New Roman" w:hAnsi="Times New Roman" w:cs="Times New Roman"/>
          <w:sz w:val="28"/>
          <w:szCs w:val="28"/>
        </w:rPr>
        <w:t xml:space="preserve"> </w:t>
      </w:r>
      <w:r w:rsidR="0033454D" w:rsidRPr="00956481">
        <w:rPr>
          <w:rFonts w:ascii="Times New Roman" w:hAnsi="Times New Roman" w:cs="Times New Roman"/>
          <w:sz w:val="28"/>
          <w:szCs w:val="28"/>
        </w:rPr>
        <w:t>«</w:t>
      </w:r>
      <w:r w:rsidR="00243391" w:rsidRPr="00956481">
        <w:rPr>
          <w:rFonts w:ascii="Times New Roman" w:hAnsi="Times New Roman" w:cs="Times New Roman"/>
          <w:sz w:val="28"/>
          <w:szCs w:val="28"/>
        </w:rPr>
        <w:t>Образование и молодежная политика</w:t>
      </w:r>
      <w:r w:rsidR="00E076E3" w:rsidRPr="00956481">
        <w:rPr>
          <w:rFonts w:ascii="Times New Roman" w:hAnsi="Times New Roman" w:cs="Times New Roman"/>
          <w:sz w:val="28"/>
          <w:szCs w:val="28"/>
        </w:rPr>
        <w:t>»</w:t>
      </w:r>
      <w:r w:rsidR="00243391" w:rsidRPr="00956481">
        <w:rPr>
          <w:rFonts w:ascii="Times New Roman" w:hAnsi="Times New Roman" w:cs="Times New Roman"/>
          <w:sz w:val="28"/>
          <w:szCs w:val="28"/>
        </w:rPr>
        <w:t xml:space="preserve"> на 2021-2025гг.</w:t>
      </w:r>
      <w:r w:rsidR="00906827" w:rsidRPr="0095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86D" w:rsidRPr="00956481" w:rsidRDefault="00BD686D" w:rsidP="009564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Воспитательная работа </w:t>
      </w:r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 учреждениях профессионального образования </w:t>
      </w:r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направлена на формирование личности будущего специалиста. Сущность профессионального воспитания представляет собой организованный, целенаправленный педагогический процесс развития профессионального интереса </w:t>
      </w:r>
      <w:r w:rsidR="00BF1611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учащихся </w:t>
      </w:r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к получаемой профессии, формировании у них профессиональной культуры, становление личности </w:t>
      </w:r>
      <w:r w:rsidR="00B74801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будущего </w:t>
      </w:r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профессионала своей области, повышение уровня профессиональных компетенций</w:t>
      </w:r>
      <w:r w:rsidR="00B74801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учащихся</w:t>
      </w:r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; содержание профессионального воспитания включает в себя четко организованную систему конкретных задач, форм и методов, применяемых с учетом возрастных особенностей и возможностей</w:t>
      </w:r>
      <w:r w:rsidR="00EB0ECA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учащихся</w:t>
      </w:r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 структура профессионального воспитания представляет собой совокупность закономерностей, противоречий, принципов, методов и форм, обеспечивающих целостность и непрерывность педагогического процесса.</w:t>
      </w:r>
    </w:p>
    <w:p w:rsidR="00AB306C" w:rsidRPr="00956481" w:rsidRDefault="004B6467" w:rsidP="009564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6481">
        <w:rPr>
          <w:rFonts w:ascii="Times New Roman" w:hAnsi="Times New Roman" w:cs="Times New Roman"/>
          <w:sz w:val="28"/>
          <w:szCs w:val="28"/>
          <w:lang w:eastAsia="ru-RU"/>
        </w:rPr>
        <w:t>В современных условиях в</w:t>
      </w:r>
      <w:r w:rsidR="00AB306C" w:rsidRPr="00956481">
        <w:rPr>
          <w:rFonts w:ascii="Times New Roman" w:hAnsi="Times New Roman" w:cs="Times New Roman"/>
          <w:sz w:val="28"/>
          <w:szCs w:val="28"/>
          <w:lang w:eastAsia="ru-RU"/>
        </w:rPr>
        <w:t>озрастает роль учащегося как субъекта педагогического процесса, что требует иных подходов к выбору форм и методов его подготовки к жизни, к профессиональной деятельности, к созданию условий для его личностной самореализации.</w:t>
      </w:r>
    </w:p>
    <w:p w:rsidR="006D668A" w:rsidRPr="00956481" w:rsidRDefault="006D668A" w:rsidP="009564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81">
        <w:rPr>
          <w:rFonts w:ascii="Times New Roman" w:hAnsi="Times New Roman" w:cs="Times New Roman"/>
          <w:sz w:val="28"/>
          <w:szCs w:val="28"/>
        </w:rPr>
        <w:t xml:space="preserve">В поисках формы педагог </w:t>
      </w:r>
      <w:r w:rsidR="00DA75FA" w:rsidRPr="00956481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956481">
        <w:rPr>
          <w:rFonts w:ascii="Times New Roman" w:hAnsi="Times New Roman" w:cs="Times New Roman"/>
          <w:sz w:val="28"/>
          <w:szCs w:val="28"/>
        </w:rPr>
        <w:t>исходит</w:t>
      </w:r>
      <w:r w:rsidR="00DA75FA" w:rsidRPr="00956481">
        <w:rPr>
          <w:rFonts w:ascii="Times New Roman" w:hAnsi="Times New Roman" w:cs="Times New Roman"/>
          <w:sz w:val="28"/>
          <w:szCs w:val="28"/>
        </w:rPr>
        <w:t>ь</w:t>
      </w:r>
      <w:r w:rsidRPr="00956481">
        <w:rPr>
          <w:rFonts w:ascii="Times New Roman" w:hAnsi="Times New Roman" w:cs="Times New Roman"/>
          <w:sz w:val="28"/>
          <w:szCs w:val="28"/>
        </w:rPr>
        <w:t xml:space="preserve"> из содержания: отбират</w:t>
      </w:r>
      <w:r w:rsidR="00DA75FA" w:rsidRPr="00956481">
        <w:rPr>
          <w:rFonts w:ascii="Times New Roman" w:hAnsi="Times New Roman" w:cs="Times New Roman"/>
          <w:sz w:val="28"/>
          <w:szCs w:val="28"/>
        </w:rPr>
        <w:t>ь</w:t>
      </w:r>
      <w:r w:rsidRPr="00956481">
        <w:rPr>
          <w:rFonts w:ascii="Times New Roman" w:hAnsi="Times New Roman" w:cs="Times New Roman"/>
          <w:sz w:val="28"/>
          <w:szCs w:val="28"/>
        </w:rPr>
        <w:t xml:space="preserve"> оптимальное средство, которое бы наилучшим образом несло на себе нагрузку внешнего оформления идеи. </w:t>
      </w:r>
      <w:r w:rsidR="00F140C2" w:rsidRPr="00956481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956481">
        <w:rPr>
          <w:rFonts w:ascii="Times New Roman" w:hAnsi="Times New Roman" w:cs="Times New Roman"/>
          <w:sz w:val="28"/>
          <w:szCs w:val="28"/>
        </w:rPr>
        <w:t>же от формы идет к содержанию: он воспринимает внешнее, продвигаясь к сути; он увлекается формой, чтобы потом принять идею.</w:t>
      </w:r>
    </w:p>
    <w:p w:rsidR="006D668A" w:rsidRPr="00956481" w:rsidRDefault="006D668A" w:rsidP="009564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81">
        <w:rPr>
          <w:rFonts w:ascii="Times New Roman" w:hAnsi="Times New Roman" w:cs="Times New Roman"/>
          <w:sz w:val="28"/>
          <w:szCs w:val="28"/>
        </w:rPr>
        <w:lastRenderedPageBreak/>
        <w:t>У формы есть еще одно ключевое назначение: она помогает дифференцировать педагогическое влияние, подчеркивая особенность подростков и молодежи, несходство групп, индивидуальностей.</w:t>
      </w:r>
    </w:p>
    <w:p w:rsidR="002B616E" w:rsidRPr="00956481" w:rsidRDefault="006D668A" w:rsidP="009564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81">
        <w:rPr>
          <w:rFonts w:ascii="Times New Roman" w:hAnsi="Times New Roman" w:cs="Times New Roman"/>
          <w:sz w:val="28"/>
          <w:szCs w:val="28"/>
        </w:rPr>
        <w:t>Вопрос</w:t>
      </w:r>
      <w:r w:rsidR="00C45C8E" w:rsidRPr="00956481">
        <w:rPr>
          <w:rFonts w:ascii="Times New Roman" w:hAnsi="Times New Roman" w:cs="Times New Roman"/>
          <w:sz w:val="28"/>
          <w:szCs w:val="28"/>
        </w:rPr>
        <w:t>ы</w:t>
      </w:r>
      <w:r w:rsidRPr="00956481">
        <w:rPr>
          <w:rFonts w:ascii="Times New Roman" w:hAnsi="Times New Roman" w:cs="Times New Roman"/>
          <w:sz w:val="28"/>
          <w:szCs w:val="28"/>
        </w:rPr>
        <w:t xml:space="preserve"> классификации форм воспитательной работы заложены </w:t>
      </w:r>
      <w:r w:rsidR="00CD7ACA" w:rsidRPr="009564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56481">
        <w:rPr>
          <w:rFonts w:ascii="Times New Roman" w:hAnsi="Times New Roman" w:cs="Times New Roman"/>
          <w:sz w:val="28"/>
          <w:szCs w:val="28"/>
        </w:rPr>
        <w:t>Е. В. Титовой в работе «Если знать, как действовать»</w:t>
      </w:r>
      <w:r w:rsidR="00C85B2E" w:rsidRPr="00956481">
        <w:rPr>
          <w:rFonts w:ascii="Times New Roman" w:hAnsi="Times New Roman" w:cs="Times New Roman"/>
          <w:sz w:val="28"/>
          <w:szCs w:val="28"/>
        </w:rPr>
        <w:t xml:space="preserve"> [</w:t>
      </w:r>
      <w:r w:rsidR="00CD7ACA" w:rsidRPr="00956481">
        <w:rPr>
          <w:rFonts w:ascii="Times New Roman" w:hAnsi="Times New Roman" w:cs="Times New Roman"/>
          <w:sz w:val="28"/>
          <w:szCs w:val="28"/>
        </w:rPr>
        <w:t>1</w:t>
      </w:r>
      <w:r w:rsidR="00C85B2E" w:rsidRPr="00956481">
        <w:rPr>
          <w:rFonts w:ascii="Times New Roman" w:hAnsi="Times New Roman" w:cs="Times New Roman"/>
          <w:sz w:val="28"/>
          <w:szCs w:val="28"/>
        </w:rPr>
        <w:t>],</w:t>
      </w:r>
      <w:r w:rsidRPr="00956481">
        <w:rPr>
          <w:rFonts w:ascii="Times New Roman" w:hAnsi="Times New Roman" w:cs="Times New Roman"/>
          <w:sz w:val="28"/>
          <w:szCs w:val="28"/>
        </w:rPr>
        <w:t xml:space="preserve"> интересен материал </w:t>
      </w:r>
      <w:r w:rsidR="00CD7ACA" w:rsidRPr="009564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6481">
        <w:rPr>
          <w:rFonts w:ascii="Times New Roman" w:hAnsi="Times New Roman" w:cs="Times New Roman"/>
          <w:sz w:val="28"/>
          <w:szCs w:val="28"/>
        </w:rPr>
        <w:t>С. Д.</w:t>
      </w:r>
      <w:r w:rsidR="00951A4E" w:rsidRPr="00956481">
        <w:rPr>
          <w:rFonts w:ascii="Times New Roman" w:hAnsi="Times New Roman" w:cs="Times New Roman"/>
          <w:sz w:val="28"/>
          <w:szCs w:val="28"/>
        </w:rPr>
        <w:t xml:space="preserve"> </w:t>
      </w:r>
      <w:r w:rsidRPr="00956481">
        <w:rPr>
          <w:rFonts w:ascii="Times New Roman" w:hAnsi="Times New Roman" w:cs="Times New Roman"/>
          <w:sz w:val="28"/>
          <w:szCs w:val="28"/>
        </w:rPr>
        <w:t>Полякова, представленный в книге «</w:t>
      </w:r>
      <w:proofErr w:type="spellStart"/>
      <w:r w:rsidRPr="00956481">
        <w:rPr>
          <w:rFonts w:ascii="Times New Roman" w:hAnsi="Times New Roman" w:cs="Times New Roman"/>
          <w:sz w:val="28"/>
          <w:szCs w:val="28"/>
        </w:rPr>
        <w:t>Психопедагогика</w:t>
      </w:r>
      <w:proofErr w:type="spellEnd"/>
      <w:r w:rsidRPr="00956481">
        <w:rPr>
          <w:rFonts w:ascii="Times New Roman" w:hAnsi="Times New Roman" w:cs="Times New Roman"/>
          <w:sz w:val="28"/>
          <w:szCs w:val="28"/>
        </w:rPr>
        <w:t xml:space="preserve"> воспитания»</w:t>
      </w:r>
      <w:r w:rsidR="00C16691" w:rsidRPr="00956481">
        <w:rPr>
          <w:rFonts w:ascii="Times New Roman" w:hAnsi="Times New Roman" w:cs="Times New Roman"/>
          <w:sz w:val="28"/>
          <w:szCs w:val="28"/>
        </w:rPr>
        <w:t xml:space="preserve"> </w:t>
      </w:r>
      <w:r w:rsidR="00C16691" w:rsidRPr="00956481">
        <w:rPr>
          <w:rFonts w:ascii="Times New Roman" w:hAnsi="Times New Roman" w:cs="Times New Roman"/>
          <w:sz w:val="28"/>
          <w:szCs w:val="28"/>
        </w:rPr>
        <w:t>[</w:t>
      </w:r>
      <w:r w:rsidR="00C16691" w:rsidRPr="00956481">
        <w:rPr>
          <w:rFonts w:ascii="Times New Roman" w:hAnsi="Times New Roman" w:cs="Times New Roman"/>
          <w:sz w:val="28"/>
          <w:szCs w:val="28"/>
        </w:rPr>
        <w:t>2</w:t>
      </w:r>
      <w:r w:rsidR="00C16691" w:rsidRPr="00956481">
        <w:rPr>
          <w:rFonts w:ascii="Times New Roman" w:hAnsi="Times New Roman" w:cs="Times New Roman"/>
          <w:sz w:val="28"/>
          <w:szCs w:val="28"/>
        </w:rPr>
        <w:t>]</w:t>
      </w:r>
      <w:r w:rsidRPr="00956481">
        <w:rPr>
          <w:rFonts w:ascii="Times New Roman" w:hAnsi="Times New Roman" w:cs="Times New Roman"/>
          <w:sz w:val="28"/>
          <w:szCs w:val="28"/>
        </w:rPr>
        <w:t xml:space="preserve">, а также наблюдения Л. В. </w:t>
      </w:r>
      <w:proofErr w:type="spellStart"/>
      <w:r w:rsidRPr="00956481">
        <w:rPr>
          <w:rFonts w:ascii="Times New Roman" w:hAnsi="Times New Roman" w:cs="Times New Roman"/>
          <w:sz w:val="28"/>
          <w:szCs w:val="28"/>
        </w:rPr>
        <w:t>Байбородовой</w:t>
      </w:r>
      <w:proofErr w:type="spellEnd"/>
      <w:r w:rsidRPr="00956481">
        <w:rPr>
          <w:rFonts w:ascii="Times New Roman" w:hAnsi="Times New Roman" w:cs="Times New Roman"/>
          <w:sz w:val="28"/>
          <w:szCs w:val="28"/>
        </w:rPr>
        <w:t xml:space="preserve"> и М. И. Рожкова, изложенные в учебном пособии «Воспитательный процесс в современной школе»</w:t>
      </w:r>
      <w:r w:rsidR="00C16691" w:rsidRPr="00956481">
        <w:rPr>
          <w:rFonts w:ascii="Times New Roman" w:hAnsi="Times New Roman" w:cs="Times New Roman"/>
          <w:sz w:val="28"/>
          <w:szCs w:val="28"/>
        </w:rPr>
        <w:t xml:space="preserve"> </w:t>
      </w:r>
      <w:r w:rsidR="00C16691" w:rsidRPr="00956481">
        <w:rPr>
          <w:rFonts w:ascii="Times New Roman" w:hAnsi="Times New Roman" w:cs="Times New Roman"/>
          <w:sz w:val="28"/>
          <w:szCs w:val="28"/>
        </w:rPr>
        <w:t>[</w:t>
      </w:r>
      <w:r w:rsidR="00C16691" w:rsidRPr="00956481">
        <w:rPr>
          <w:rFonts w:ascii="Times New Roman" w:hAnsi="Times New Roman" w:cs="Times New Roman"/>
          <w:sz w:val="28"/>
          <w:szCs w:val="28"/>
        </w:rPr>
        <w:t>3</w:t>
      </w:r>
      <w:r w:rsidR="00C16691" w:rsidRPr="00956481">
        <w:rPr>
          <w:rFonts w:ascii="Times New Roman" w:hAnsi="Times New Roman" w:cs="Times New Roman"/>
          <w:sz w:val="28"/>
          <w:szCs w:val="28"/>
        </w:rPr>
        <w:t>]</w:t>
      </w:r>
      <w:r w:rsidRPr="00956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337" w:rsidRPr="00956481" w:rsidRDefault="006D668A" w:rsidP="0095648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956481">
        <w:rPr>
          <w:rFonts w:ascii="Times New Roman" w:hAnsi="Times New Roman" w:cs="Times New Roman"/>
          <w:sz w:val="28"/>
          <w:szCs w:val="28"/>
        </w:rPr>
        <w:t>Е. В. Титова представляет типологию форм воспитательной работы следующим образом: мероприятия, дела, игры. Основанием для различения первых и вторых она считает характер субъекта организации деятельности</w:t>
      </w:r>
      <w:r w:rsidR="00A57952" w:rsidRPr="00956481">
        <w:rPr>
          <w:rFonts w:ascii="Times New Roman" w:hAnsi="Times New Roman" w:cs="Times New Roman"/>
          <w:sz w:val="28"/>
          <w:szCs w:val="28"/>
        </w:rPr>
        <w:t>.</w:t>
      </w:r>
      <w:r w:rsidRPr="00956481">
        <w:rPr>
          <w:rFonts w:ascii="Times New Roman" w:hAnsi="Times New Roman" w:cs="Times New Roman"/>
          <w:sz w:val="28"/>
          <w:szCs w:val="28"/>
        </w:rPr>
        <w:t xml:space="preserve"> Так, мероприятия автор определяет</w:t>
      </w:r>
      <w:r w:rsidR="00A57952" w:rsidRPr="00956481">
        <w:rPr>
          <w:rFonts w:ascii="Times New Roman" w:hAnsi="Times New Roman" w:cs="Times New Roman"/>
          <w:sz w:val="28"/>
          <w:szCs w:val="28"/>
        </w:rPr>
        <w:t>,</w:t>
      </w:r>
      <w:r w:rsidRPr="00956481">
        <w:rPr>
          <w:rFonts w:ascii="Times New Roman" w:hAnsi="Times New Roman" w:cs="Times New Roman"/>
          <w:sz w:val="28"/>
          <w:szCs w:val="28"/>
        </w:rPr>
        <w:t xml:space="preserve"> как события, занятия, ситуации в коллективе, организуемые педагогами или кем-либо для воспитанников с целью непосредственного воспитательного воздействия на них, а дела - общая работа, важные события, осуществляемые и организуемые членами коллектива на пользу и радость кому-либо, в том числе и самим себе.</w:t>
      </w:r>
      <w:r w:rsidR="00AA3D78" w:rsidRPr="00956481">
        <w:rPr>
          <w:rFonts w:ascii="Times New Roman" w:hAnsi="Times New Roman" w:cs="Times New Roman"/>
          <w:sz w:val="28"/>
          <w:szCs w:val="28"/>
        </w:rPr>
        <w:t xml:space="preserve"> </w:t>
      </w:r>
      <w:r w:rsidR="00AA3D78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</w:t>
      </w:r>
      <w:r w:rsidR="00562337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ще А.</w:t>
      </w:r>
      <w:r w:rsidR="00BC3248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562337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С. Макаренко заметил, что «Отдельное средство всегда может быть положительным и отрицательным, решающим моментом является не его прямая логика, а логика и действие всей системы средств, гармонически организованных»</w:t>
      </w:r>
      <w:r w:rsidR="00C9582E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562337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[4]. </w:t>
      </w:r>
    </w:p>
    <w:p w:rsidR="00B232EE" w:rsidRPr="00956481" w:rsidRDefault="00F958AB" w:rsidP="0095648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E02272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принятой </w:t>
      </w:r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методы воспитания в отечественной науке объединяются в четыре группы и составляют такую систему</w:t>
      </w:r>
      <w:r w:rsidR="00031791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227D1F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8A1E4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A724E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F958AB" w:rsidRPr="00956481" w:rsidRDefault="00F958AB" w:rsidP="0095648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методы формирования сознания: рассказ, беседа, лекция, дискуссия, диспут, метод примера</w:t>
      </w:r>
      <w:r w:rsidR="008553F7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F0B33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применительно к профессиональному воспитанию </w:t>
      </w:r>
      <w:r w:rsidR="00596F7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эффективными являются </w:t>
      </w:r>
      <w:r w:rsidR="0049291D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диспуты</w:t>
      </w:r>
      <w:r w:rsidR="000D0DAF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9291D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«Каким я вижу себя через 5 лет», «</w:t>
      </w:r>
      <w:r w:rsidR="00F95088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смысл жизни»</w:t>
      </w:r>
      <w:r w:rsidR="00784602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A1E4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6627B7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6627B7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="008A1E4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3F7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темы: </w:t>
      </w:r>
      <w:r w:rsidR="008553F7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профессиях», «Профессия и здоровье», «Учет особенностей темперамента в учебной и профессиональной деятельности», «Моя профессия - мое будущее»</w:t>
      </w:r>
      <w:r w:rsidR="00625380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«Как стать профессионалом»</w:t>
      </w:r>
      <w:r w:rsidR="009901DF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112E3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</w:t>
      </w:r>
      <w:r w:rsidR="006D0DD0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эссе</w:t>
      </w:r>
      <w:r w:rsidR="008D039C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12E3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DD0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влияет время на выбор профессии», </w:t>
      </w:r>
      <w:r w:rsidR="00112E3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я выбрал эту специальность», «</w:t>
      </w:r>
      <w:r w:rsidR="003202FA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Лестница успеха</w:t>
      </w:r>
      <w:r w:rsidR="00112E3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61CB5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61CB5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видеофильмы</w:t>
      </w:r>
      <w:r w:rsidR="008D039C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761CB5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 профессиях», «Зову в свою профессию»</w:t>
      </w:r>
      <w:r w:rsidR="00086E3D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«О людях труда»</w:t>
      </w:r>
      <w:r w:rsidR="00761CB5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49291D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1CB5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приглашение известных людей, профессионалов в своей сфере</w:t>
      </w:r>
      <w:r w:rsidR="00FC472B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AF0B33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мастер-классы</w:t>
      </w:r>
      <w:r w:rsidR="00FC472B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FC472B" w:rsidRPr="00956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FC472B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иртуальн</w:t>
      </w:r>
      <w:r w:rsidR="00784602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FC472B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«Карьерные ориентации»</w:t>
      </w:r>
      <w:r w:rsidR="009F7475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F7475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интернет-сайт учреждения образования</w:t>
      </w:r>
      <w:r w:rsidR="009F7475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размещением информации для абитуриентов, учащихся, выпускников</w:t>
      </w:r>
      <w:r w:rsidR="00814685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472B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3F7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96F79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8553F7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AB" w:rsidRPr="00956481" w:rsidRDefault="00F958AB" w:rsidP="00956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методы организации деятельности и формирования опыта поведения: упражнение, приучение, поручение, требование, создание воспитывающих ситуаций</w:t>
      </w:r>
      <w:r w:rsidR="00B24367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E4358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B24367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9E4358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4367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«Знаешь ли ты свою будущую профессию»,</w:t>
      </w:r>
      <w:r w:rsidR="0092739F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жизненные и профессиональные планы», «Три судьбы»</w:t>
      </w:r>
      <w:r w:rsidR="009844D6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«Вероятностные характеристики карьеры», «Локус контроля», «Особенности карьеры», </w:t>
      </w:r>
      <w:r w:rsidR="00F20E3C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субъективной важности событий «неуспешной», «успешной» и моей реальной карьеры»</w:t>
      </w:r>
      <w:r w:rsidR="00E34C04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«Призвание»; семинар-тренинг «</w:t>
      </w:r>
      <w:proofErr w:type="spellStart"/>
      <w:r w:rsidR="00E34C04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="00E34C04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и профессиональных качеств»</w:t>
      </w:r>
      <w:r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673DF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DC1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 умений</w:t>
      </w:r>
      <w:r w:rsidR="00C92674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DC1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91C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="00793038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</w:t>
      </w:r>
      <w:r w:rsidR="00EC091C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93038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3038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self</w:t>
      </w:r>
      <w:proofErr w:type="spellEnd"/>
      <w:r w:rsidR="00793038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-менеджмента</w:t>
      </w:r>
      <w:r w:rsidR="00EC091C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3038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мышления</w:t>
      </w:r>
      <w:r w:rsidR="00EC091C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3038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91C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3038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правленчески</w:t>
      </w:r>
      <w:r w:rsidR="00296DDF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способностей</w:t>
      </w:r>
      <w:r w:rsidR="00596F79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296DDF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787D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58AB" w:rsidRPr="00956481" w:rsidRDefault="00F958AB" w:rsidP="00956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методы стимулирования поведения: соревнование, игра, поощрение, наказание</w:t>
      </w:r>
      <w:r w:rsidR="005206A0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C2627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="005206A0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конкурсы </w:t>
      </w:r>
      <w:r w:rsidR="004E60B6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соревнования </w:t>
      </w:r>
      <w:proofErr w:type="spellStart"/>
      <w:r w:rsidR="00895A2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профмастерства</w:t>
      </w:r>
      <w:proofErr w:type="spellEnd"/>
      <w:r w:rsidR="00895A2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7C2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847C2" w:rsidRPr="0095648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4847C2" w:rsidRPr="00956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7C2" w:rsidRPr="00956481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="004847C2" w:rsidRPr="00956481">
        <w:rPr>
          <w:rFonts w:ascii="Times New Roman" w:hAnsi="Times New Roman" w:cs="Times New Roman"/>
          <w:sz w:val="28"/>
          <w:szCs w:val="28"/>
        </w:rPr>
        <w:t>»,</w:t>
      </w:r>
      <w:r w:rsidR="004847C2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6A0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по профессии»</w:t>
      </w:r>
      <w:r w:rsidR="00895A2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60B6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«Самый, самый!»</w:t>
      </w:r>
      <w:r w:rsidR="009A096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A2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и </w:t>
      </w:r>
      <w:r w:rsidR="00895A2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декоративно-прикладного творчества</w:t>
      </w:r>
      <w:r w:rsidR="009A096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9A096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="009A096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игры: «Горизонт событий», «Минус-плюс», «Один день из жизни»; ролевая игра «Собеседование с работодателем»</w:t>
      </w:r>
      <w:r w:rsidR="0094729F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написание благодарственных писем родителям</w:t>
      </w:r>
      <w:r w:rsidR="001E2D37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="009A096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E45" w:rsidRPr="00956481" w:rsidRDefault="00F958AB" w:rsidP="00956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методы контроля, самоконтроля и самооценки: наблюдение, опросные методы (беседы, анкетирование), тестирование, анализ результатов деятельности</w:t>
      </w:r>
      <w:r w:rsidR="00424EB3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анкетировани</w:t>
      </w:r>
      <w:r w:rsidR="005C4623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  <w:r w:rsidR="00424EB3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мне нравится в моей профессии», «</w:t>
      </w:r>
      <w:r w:rsidR="006A73C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достижения»; тесты</w:t>
      </w:r>
      <w:r w:rsidR="005C4623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A73C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24B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«Методика изучения статусов профессиональной идентичности»</w:t>
      </w:r>
      <w:r w:rsidR="00522F0D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«Тест на определение уровня лидерского потенциала», «Тест на определение </w:t>
      </w:r>
      <w:proofErr w:type="spellStart"/>
      <w:r w:rsidR="00522F0D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психотипа</w:t>
      </w:r>
      <w:proofErr w:type="spellEnd"/>
      <w:r w:rsidR="00522F0D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«Оценка мотивации организационного поведения», «</w:t>
      </w:r>
      <w:r w:rsidR="006A4D1F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</w:t>
      </w:r>
      <w:r w:rsidR="00522F0D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и организаторских способностей»</w:t>
      </w:r>
      <w:r w:rsidR="00181A48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«Тест профессиональной направленности»</w:t>
      </w:r>
      <w:r w:rsidR="005357B8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7B8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5357B8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357B8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5357B8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A48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="00F83719"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827C6" w:rsidRPr="00956481" w:rsidRDefault="009565B5" w:rsidP="00956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перечисленных методов</w:t>
      </w:r>
      <w:r w:rsidR="00181A48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81A48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</w:t>
      </w:r>
      <w:proofErr w:type="gramEnd"/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304AD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воспитательного воздействия</w:t>
      </w:r>
      <w:r w:rsidR="005357B8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позволяют  </w:t>
      </w:r>
      <w:r w:rsidR="00D43C9E"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побуждать</w:t>
      </w:r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познавательный интерес у учащихся и переходить в самостоятельную продуктивную работу.</w:t>
      </w:r>
      <w:r w:rsidRPr="0095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D73" w:rsidRPr="00956481" w:rsidRDefault="00E02272" w:rsidP="009564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профессиональн</w:t>
      </w:r>
      <w:r w:rsidR="00181A48"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воспитания </w:t>
      </w:r>
      <w:r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F70D73"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</w:t>
      </w:r>
      <w:r w:rsidRPr="0095648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профессиональн</w:t>
      </w:r>
      <w:r w:rsidR="00F70D73" w:rsidRPr="0095648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ой</w:t>
      </w:r>
      <w:r w:rsidRPr="0095648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направленност</w:t>
      </w:r>
      <w:r w:rsidR="00F70D73" w:rsidRPr="0095648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0D73"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>учащегося</w:t>
      </w:r>
      <w:r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способност</w:t>
      </w:r>
      <w:r w:rsidR="00F70D73"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 осознанное профессиональное самоопределение</w:t>
      </w:r>
      <w:r w:rsidR="00D43C9E"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56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0D73" w:rsidRPr="00956481" w:rsidRDefault="00F70D73" w:rsidP="00956481">
      <w:pPr>
        <w:pStyle w:val="a6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232EE" w:rsidRPr="00956481" w:rsidRDefault="00E05297" w:rsidP="0095648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B232EE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использованных источников</w:t>
      </w:r>
    </w:p>
    <w:p w:rsidR="00CD7ACA" w:rsidRPr="00956481" w:rsidRDefault="00CD7ACA" w:rsidP="00956481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</w:t>
      </w:r>
      <w:r w:rsidR="00E91A67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Если знать, как действовать: Разговор о методике воспитания: Книга для учителя</w:t>
      </w:r>
      <w:r w:rsidR="00E91A67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E12" w:rsidRPr="00956481">
        <w:rPr>
          <w:rFonts w:ascii="Times New Roman" w:hAnsi="Times New Roman" w:cs="Times New Roman"/>
          <w:sz w:val="28"/>
          <w:szCs w:val="28"/>
        </w:rPr>
        <w:t xml:space="preserve">/ </w:t>
      </w:r>
      <w:r w:rsidR="004E2E12" w:rsidRPr="00956481">
        <w:rPr>
          <w:rFonts w:ascii="Times New Roman" w:hAnsi="Times New Roman" w:cs="Times New Roman"/>
          <w:sz w:val="28"/>
          <w:szCs w:val="28"/>
        </w:rPr>
        <w:t>Е. В. Титова.</w:t>
      </w:r>
      <w:r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Просвещение, 1993.</w:t>
      </w:r>
      <w:r w:rsidR="007E287E" w:rsidRPr="0095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E287E" w:rsidRPr="009564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E287E" w:rsidRPr="009564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7E287E" w:rsidRPr="009564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190 </w:t>
      </w:r>
      <w:r w:rsidR="007E287E" w:rsidRPr="009564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7E287E" w:rsidRPr="009564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27D1F" w:rsidRPr="00956481" w:rsidRDefault="00227D1F" w:rsidP="00956481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81">
        <w:rPr>
          <w:rFonts w:ascii="Times New Roman" w:hAnsi="Times New Roman" w:cs="Times New Roman"/>
          <w:sz w:val="28"/>
          <w:szCs w:val="28"/>
        </w:rPr>
        <w:t>Поляков</w:t>
      </w:r>
      <w:r w:rsidR="007E287E" w:rsidRPr="00956481">
        <w:rPr>
          <w:rFonts w:ascii="Times New Roman" w:hAnsi="Times New Roman" w:cs="Times New Roman"/>
          <w:sz w:val="28"/>
          <w:szCs w:val="28"/>
        </w:rPr>
        <w:t xml:space="preserve">, </w:t>
      </w:r>
      <w:r w:rsidRPr="00956481">
        <w:rPr>
          <w:rFonts w:ascii="Times New Roman" w:hAnsi="Times New Roman" w:cs="Times New Roman"/>
          <w:sz w:val="28"/>
          <w:szCs w:val="28"/>
        </w:rPr>
        <w:t>С.</w:t>
      </w:r>
      <w:r w:rsidR="007E287E" w:rsidRPr="00956481">
        <w:rPr>
          <w:rFonts w:ascii="Times New Roman" w:hAnsi="Times New Roman" w:cs="Times New Roman"/>
          <w:sz w:val="28"/>
          <w:szCs w:val="28"/>
        </w:rPr>
        <w:t xml:space="preserve"> </w:t>
      </w:r>
      <w:r w:rsidRPr="0095648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956481">
        <w:rPr>
          <w:rFonts w:ascii="Times New Roman" w:hAnsi="Times New Roman" w:cs="Times New Roman"/>
          <w:sz w:val="28"/>
          <w:szCs w:val="28"/>
        </w:rPr>
        <w:t>Психопедагогика</w:t>
      </w:r>
      <w:proofErr w:type="spellEnd"/>
      <w:r w:rsidRPr="00956481">
        <w:rPr>
          <w:rFonts w:ascii="Times New Roman" w:hAnsi="Times New Roman" w:cs="Times New Roman"/>
          <w:sz w:val="28"/>
          <w:szCs w:val="28"/>
        </w:rPr>
        <w:t xml:space="preserve"> школы. Научно-популярная монография с элементами научной фантастики</w:t>
      </w:r>
      <w:r w:rsidR="007E287E" w:rsidRPr="00956481">
        <w:rPr>
          <w:rFonts w:ascii="Times New Roman" w:hAnsi="Times New Roman" w:cs="Times New Roman"/>
          <w:sz w:val="28"/>
          <w:szCs w:val="28"/>
        </w:rPr>
        <w:t xml:space="preserve"> </w:t>
      </w:r>
      <w:r w:rsidR="00F045EC" w:rsidRPr="00956481">
        <w:rPr>
          <w:rFonts w:ascii="Times New Roman" w:hAnsi="Times New Roman" w:cs="Times New Roman"/>
          <w:sz w:val="28"/>
          <w:szCs w:val="28"/>
        </w:rPr>
        <w:t>/</w:t>
      </w:r>
      <w:r w:rsidR="00F045EC" w:rsidRPr="00956481">
        <w:rPr>
          <w:rFonts w:ascii="Times New Roman" w:hAnsi="Times New Roman" w:cs="Times New Roman"/>
          <w:sz w:val="28"/>
          <w:szCs w:val="28"/>
        </w:rPr>
        <w:t xml:space="preserve"> С. Д. Поляков. -</w:t>
      </w:r>
      <w:r w:rsidRPr="00956481">
        <w:rPr>
          <w:rFonts w:ascii="Times New Roman" w:hAnsi="Times New Roman" w:cs="Times New Roman"/>
          <w:sz w:val="28"/>
          <w:szCs w:val="28"/>
        </w:rPr>
        <w:t xml:space="preserve"> Ульяновск: </w:t>
      </w:r>
      <w:proofErr w:type="spellStart"/>
      <w:r w:rsidRPr="00956481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Pr="00956481">
        <w:rPr>
          <w:rFonts w:ascii="Times New Roman" w:hAnsi="Times New Roman" w:cs="Times New Roman"/>
          <w:sz w:val="28"/>
          <w:szCs w:val="28"/>
        </w:rPr>
        <w:t>, 2011</w:t>
      </w:r>
      <w:r w:rsidR="00F045EC" w:rsidRPr="00956481">
        <w:rPr>
          <w:rFonts w:ascii="Times New Roman" w:hAnsi="Times New Roman" w:cs="Times New Roman"/>
          <w:sz w:val="28"/>
          <w:szCs w:val="28"/>
        </w:rPr>
        <w:t>. -</w:t>
      </w:r>
      <w:r w:rsidRPr="00956481">
        <w:rPr>
          <w:rFonts w:ascii="Times New Roman" w:hAnsi="Times New Roman" w:cs="Times New Roman"/>
          <w:sz w:val="28"/>
          <w:szCs w:val="28"/>
        </w:rPr>
        <w:t xml:space="preserve"> 263 c</w:t>
      </w:r>
      <w:r w:rsidR="00F045EC" w:rsidRPr="00956481">
        <w:rPr>
          <w:rFonts w:ascii="Times New Roman" w:hAnsi="Times New Roman" w:cs="Times New Roman"/>
          <w:sz w:val="28"/>
          <w:szCs w:val="28"/>
        </w:rPr>
        <w:t>.</w:t>
      </w:r>
    </w:p>
    <w:p w:rsidR="00C16691" w:rsidRPr="00956481" w:rsidRDefault="00C16691" w:rsidP="00956481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56481">
        <w:rPr>
          <w:rFonts w:ascii="Times New Roman" w:hAnsi="Times New Roman" w:cs="Times New Roman"/>
          <w:color w:val="000000"/>
          <w:sz w:val="28"/>
          <w:szCs w:val="28"/>
        </w:rPr>
        <w:t>Рожков</w:t>
      </w:r>
      <w:r w:rsidR="007D7D2D" w:rsidRPr="009564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56481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="007D7D2D" w:rsidRPr="00956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6481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7D7D2D" w:rsidRPr="00956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648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воспитательного процесса в школе: Учеб. пособие для студ. </w:t>
      </w:r>
      <w:proofErr w:type="spellStart"/>
      <w:r w:rsidRPr="00956481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956481">
        <w:rPr>
          <w:rFonts w:ascii="Times New Roman" w:hAnsi="Times New Roman" w:cs="Times New Roman"/>
          <w:color w:val="000000"/>
          <w:sz w:val="28"/>
          <w:szCs w:val="28"/>
        </w:rPr>
        <w:t>. учеб. заведений</w:t>
      </w:r>
      <w:r w:rsidR="00F045EC" w:rsidRPr="00956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5EC" w:rsidRPr="00956481">
        <w:rPr>
          <w:rFonts w:ascii="Times New Roman" w:hAnsi="Times New Roman" w:cs="Times New Roman"/>
          <w:sz w:val="28"/>
          <w:szCs w:val="28"/>
        </w:rPr>
        <w:t>/</w:t>
      </w:r>
      <w:r w:rsidR="00F045EC" w:rsidRPr="00956481">
        <w:rPr>
          <w:rFonts w:ascii="Times New Roman" w:hAnsi="Times New Roman" w:cs="Times New Roman"/>
          <w:sz w:val="28"/>
          <w:szCs w:val="28"/>
        </w:rPr>
        <w:t xml:space="preserve"> </w:t>
      </w:r>
      <w:r w:rsidR="007D7D2D" w:rsidRPr="00956481">
        <w:rPr>
          <w:rFonts w:ascii="Times New Roman" w:hAnsi="Times New Roman" w:cs="Times New Roman"/>
          <w:sz w:val="28"/>
          <w:szCs w:val="28"/>
        </w:rPr>
        <w:t xml:space="preserve">М. И. </w:t>
      </w:r>
      <w:r w:rsidR="007D7D2D" w:rsidRPr="00956481">
        <w:rPr>
          <w:rFonts w:ascii="Times New Roman" w:hAnsi="Times New Roman" w:cs="Times New Roman"/>
          <w:color w:val="000000"/>
          <w:sz w:val="28"/>
          <w:szCs w:val="28"/>
        </w:rPr>
        <w:t xml:space="preserve">Рожков, </w:t>
      </w:r>
      <w:r w:rsidR="007D7D2D" w:rsidRPr="00956481">
        <w:rPr>
          <w:rFonts w:ascii="Times New Roman" w:hAnsi="Times New Roman" w:cs="Times New Roman"/>
          <w:color w:val="000000"/>
          <w:sz w:val="28"/>
          <w:szCs w:val="28"/>
        </w:rPr>
        <w:t xml:space="preserve">Л. В. </w:t>
      </w:r>
      <w:proofErr w:type="spellStart"/>
      <w:r w:rsidR="007D7D2D" w:rsidRPr="00956481">
        <w:rPr>
          <w:rFonts w:ascii="Times New Roman" w:hAnsi="Times New Roman" w:cs="Times New Roman"/>
          <w:color w:val="000000"/>
          <w:sz w:val="28"/>
          <w:szCs w:val="28"/>
        </w:rPr>
        <w:t>Байбородова</w:t>
      </w:r>
      <w:proofErr w:type="spellEnd"/>
      <w:r w:rsidR="00D91121" w:rsidRPr="00956481">
        <w:rPr>
          <w:rFonts w:ascii="Times New Roman" w:hAnsi="Times New Roman" w:cs="Times New Roman"/>
          <w:color w:val="000000"/>
          <w:sz w:val="28"/>
          <w:szCs w:val="28"/>
        </w:rPr>
        <w:t>. -</w:t>
      </w:r>
      <w:r w:rsidRPr="00956481">
        <w:rPr>
          <w:rFonts w:ascii="Times New Roman" w:hAnsi="Times New Roman" w:cs="Times New Roman"/>
          <w:color w:val="000000"/>
          <w:sz w:val="28"/>
          <w:szCs w:val="28"/>
        </w:rPr>
        <w:t xml:space="preserve"> М.: ВЛАДОС, 2000. </w:t>
      </w:r>
      <w:r w:rsidR="00D91121" w:rsidRPr="009564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6481">
        <w:rPr>
          <w:rFonts w:ascii="Times New Roman" w:hAnsi="Times New Roman" w:cs="Times New Roman"/>
          <w:color w:val="000000"/>
          <w:sz w:val="28"/>
          <w:szCs w:val="28"/>
        </w:rPr>
        <w:t xml:space="preserve"> 256 с.</w:t>
      </w:r>
    </w:p>
    <w:p w:rsidR="00B232EE" w:rsidRPr="00956481" w:rsidRDefault="00B232EE" w:rsidP="00956481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Макаренко</w:t>
      </w:r>
      <w:r w:rsidR="00D91121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А.</w:t>
      </w:r>
      <w:proofErr w:type="gramEnd"/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С. Сочинения: В 7 т. </w:t>
      </w:r>
      <w:r w:rsidR="00D91121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D91121" w:rsidRPr="00956481">
        <w:rPr>
          <w:rFonts w:ascii="Times New Roman" w:hAnsi="Times New Roman" w:cs="Times New Roman"/>
          <w:sz w:val="28"/>
          <w:szCs w:val="28"/>
        </w:rPr>
        <w:t>/</w:t>
      </w:r>
      <w:r w:rsidR="00D91121" w:rsidRPr="00956481">
        <w:rPr>
          <w:rFonts w:ascii="Times New Roman" w:hAnsi="Times New Roman" w:cs="Times New Roman"/>
          <w:sz w:val="28"/>
          <w:szCs w:val="28"/>
        </w:rPr>
        <w:t xml:space="preserve"> А.С. Макаренко. </w:t>
      </w:r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- М., 1958. - Т. 5. -  399</w:t>
      </w:r>
      <w:r w:rsidR="00BD34BB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</w:t>
      </w:r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B232EE" w:rsidRPr="00956481" w:rsidRDefault="00B232EE" w:rsidP="00956481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Харламов</w:t>
      </w:r>
      <w:r w:rsidR="00104E19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И.Ф.</w:t>
      </w:r>
      <w:proofErr w:type="gramEnd"/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Педагогика</w:t>
      </w:r>
      <w:r w:rsidR="00104E19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104E19" w:rsidRPr="00956481">
        <w:rPr>
          <w:rFonts w:ascii="Times New Roman" w:hAnsi="Times New Roman" w:cs="Times New Roman"/>
          <w:sz w:val="28"/>
          <w:szCs w:val="28"/>
        </w:rPr>
        <w:t>/</w:t>
      </w:r>
      <w:r w:rsidR="00104E19" w:rsidRPr="00956481">
        <w:rPr>
          <w:rFonts w:ascii="Times New Roman" w:hAnsi="Times New Roman" w:cs="Times New Roman"/>
          <w:sz w:val="28"/>
          <w:szCs w:val="28"/>
        </w:rPr>
        <w:t xml:space="preserve"> И.Ф. Харламов.</w:t>
      </w:r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– М.: </w:t>
      </w:r>
      <w:proofErr w:type="spellStart"/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Гардарики</w:t>
      </w:r>
      <w:proofErr w:type="spellEnd"/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1999, </w:t>
      </w:r>
      <w:r w:rsidR="00961DFF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</w:t>
      </w:r>
      <w:proofErr w:type="gramEnd"/>
      <w:r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179</w:t>
      </w:r>
      <w:r w:rsidR="00961DFF" w:rsidRPr="009564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с.</w:t>
      </w:r>
    </w:p>
    <w:p w:rsidR="00BC7E83" w:rsidRPr="00956481" w:rsidRDefault="0085624B" w:rsidP="00956481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81">
        <w:rPr>
          <w:rFonts w:ascii="Times New Roman" w:hAnsi="Times New Roman" w:cs="Times New Roman"/>
          <w:sz w:val="28"/>
          <w:szCs w:val="28"/>
        </w:rPr>
        <w:t xml:space="preserve">Диагностика профессионального самоопределения: </w:t>
      </w:r>
      <w:proofErr w:type="gramStart"/>
      <w:r w:rsidRPr="00956481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956481">
        <w:rPr>
          <w:rFonts w:ascii="Times New Roman" w:hAnsi="Times New Roman" w:cs="Times New Roman"/>
          <w:sz w:val="28"/>
          <w:szCs w:val="28"/>
        </w:rPr>
        <w:t xml:space="preserve">метод. пособие / сост. Я.С. </w:t>
      </w:r>
      <w:proofErr w:type="spellStart"/>
      <w:r w:rsidRPr="00956481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956481">
        <w:rPr>
          <w:rFonts w:ascii="Times New Roman" w:hAnsi="Times New Roman" w:cs="Times New Roman"/>
          <w:sz w:val="28"/>
          <w:szCs w:val="28"/>
        </w:rPr>
        <w:t>. – Ижевск: Издательство «Удмуртский университет», 2009. - 112 с.</w:t>
      </w:r>
    </w:p>
    <w:p w:rsidR="00C96127" w:rsidRPr="00956481" w:rsidRDefault="00C96127" w:rsidP="009564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6127" w:rsidRPr="00956481" w:rsidSect="003C36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2237"/>
    <w:multiLevelType w:val="hybridMultilevel"/>
    <w:tmpl w:val="B0D2D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505D2"/>
    <w:multiLevelType w:val="hybridMultilevel"/>
    <w:tmpl w:val="EF669F8A"/>
    <w:lvl w:ilvl="0" w:tplc="1272F212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B2154D"/>
    <w:multiLevelType w:val="hybridMultilevel"/>
    <w:tmpl w:val="BF86015C"/>
    <w:lvl w:ilvl="0" w:tplc="1272F212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893A0C"/>
    <w:multiLevelType w:val="hybridMultilevel"/>
    <w:tmpl w:val="2A2E7438"/>
    <w:lvl w:ilvl="0" w:tplc="1272F212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E843B0"/>
    <w:multiLevelType w:val="multilevel"/>
    <w:tmpl w:val="11CC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06B8A"/>
    <w:multiLevelType w:val="multilevel"/>
    <w:tmpl w:val="AD3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721E3D"/>
    <w:multiLevelType w:val="hybridMultilevel"/>
    <w:tmpl w:val="A4E2E502"/>
    <w:lvl w:ilvl="0" w:tplc="1272F212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D41F22"/>
    <w:multiLevelType w:val="hybridMultilevel"/>
    <w:tmpl w:val="D982ED4C"/>
    <w:lvl w:ilvl="0" w:tplc="1272F2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6F"/>
    <w:rsid w:val="00031791"/>
    <w:rsid w:val="00036F74"/>
    <w:rsid w:val="0003787D"/>
    <w:rsid w:val="000423E2"/>
    <w:rsid w:val="000558A4"/>
    <w:rsid w:val="00060504"/>
    <w:rsid w:val="00075D16"/>
    <w:rsid w:val="0008086B"/>
    <w:rsid w:val="00082AFD"/>
    <w:rsid w:val="00085E45"/>
    <w:rsid w:val="00086E3D"/>
    <w:rsid w:val="000D0DAF"/>
    <w:rsid w:val="000D2891"/>
    <w:rsid w:val="000E1B0A"/>
    <w:rsid w:val="000F44DA"/>
    <w:rsid w:val="00104E19"/>
    <w:rsid w:val="00112E39"/>
    <w:rsid w:val="001737D3"/>
    <w:rsid w:val="00181A48"/>
    <w:rsid w:val="001A72A1"/>
    <w:rsid w:val="001C2627"/>
    <w:rsid w:val="001D2D95"/>
    <w:rsid w:val="001D3A47"/>
    <w:rsid w:val="001E1E75"/>
    <w:rsid w:val="001E2D37"/>
    <w:rsid w:val="0020038F"/>
    <w:rsid w:val="00202D4B"/>
    <w:rsid w:val="0021544C"/>
    <w:rsid w:val="00223911"/>
    <w:rsid w:val="00227D1F"/>
    <w:rsid w:val="00243391"/>
    <w:rsid w:val="00274240"/>
    <w:rsid w:val="00293E08"/>
    <w:rsid w:val="00296DDF"/>
    <w:rsid w:val="002A7B38"/>
    <w:rsid w:val="002B616E"/>
    <w:rsid w:val="003202FA"/>
    <w:rsid w:val="0032625A"/>
    <w:rsid w:val="0033454D"/>
    <w:rsid w:val="00343785"/>
    <w:rsid w:val="00347152"/>
    <w:rsid w:val="00372BE2"/>
    <w:rsid w:val="00373E77"/>
    <w:rsid w:val="00397DC6"/>
    <w:rsid w:val="003A11F1"/>
    <w:rsid w:val="003B7B19"/>
    <w:rsid w:val="003C36A1"/>
    <w:rsid w:val="003D2B18"/>
    <w:rsid w:val="00424EB3"/>
    <w:rsid w:val="004847C2"/>
    <w:rsid w:val="0049291D"/>
    <w:rsid w:val="00496C70"/>
    <w:rsid w:val="004A0E6B"/>
    <w:rsid w:val="004B228D"/>
    <w:rsid w:val="004B6467"/>
    <w:rsid w:val="004E2E12"/>
    <w:rsid w:val="004E60B6"/>
    <w:rsid w:val="004F6CF2"/>
    <w:rsid w:val="005206A0"/>
    <w:rsid w:val="00522F0D"/>
    <w:rsid w:val="00530DC1"/>
    <w:rsid w:val="005357B8"/>
    <w:rsid w:val="00536C6C"/>
    <w:rsid w:val="00562337"/>
    <w:rsid w:val="005649D0"/>
    <w:rsid w:val="0059569F"/>
    <w:rsid w:val="00596F79"/>
    <w:rsid w:val="005A147D"/>
    <w:rsid w:val="005C4623"/>
    <w:rsid w:val="005D3906"/>
    <w:rsid w:val="005D6B2A"/>
    <w:rsid w:val="005D6EA5"/>
    <w:rsid w:val="005E1967"/>
    <w:rsid w:val="005E40F5"/>
    <w:rsid w:val="00625380"/>
    <w:rsid w:val="006479AE"/>
    <w:rsid w:val="006627B7"/>
    <w:rsid w:val="006A4D1F"/>
    <w:rsid w:val="006A73C9"/>
    <w:rsid w:val="006C5D5D"/>
    <w:rsid w:val="006D0DD0"/>
    <w:rsid w:val="006D668A"/>
    <w:rsid w:val="006E3191"/>
    <w:rsid w:val="00717EA5"/>
    <w:rsid w:val="007416BA"/>
    <w:rsid w:val="00757E81"/>
    <w:rsid w:val="00761CB5"/>
    <w:rsid w:val="00784602"/>
    <w:rsid w:val="00792DDB"/>
    <w:rsid w:val="00793038"/>
    <w:rsid w:val="007A1617"/>
    <w:rsid w:val="007B36A1"/>
    <w:rsid w:val="007D7D2D"/>
    <w:rsid w:val="007E287E"/>
    <w:rsid w:val="007E76B1"/>
    <w:rsid w:val="00805239"/>
    <w:rsid w:val="0080581E"/>
    <w:rsid w:val="00814685"/>
    <w:rsid w:val="008553F7"/>
    <w:rsid w:val="0085624B"/>
    <w:rsid w:val="008673DF"/>
    <w:rsid w:val="008748F2"/>
    <w:rsid w:val="00882DBE"/>
    <w:rsid w:val="00887A23"/>
    <w:rsid w:val="0089292D"/>
    <w:rsid w:val="00895A29"/>
    <w:rsid w:val="00896827"/>
    <w:rsid w:val="008A1E49"/>
    <w:rsid w:val="008A2BD6"/>
    <w:rsid w:val="008A6D94"/>
    <w:rsid w:val="008D039C"/>
    <w:rsid w:val="008F22AD"/>
    <w:rsid w:val="00906827"/>
    <w:rsid w:val="00920D11"/>
    <w:rsid w:val="0092145D"/>
    <w:rsid w:val="00923668"/>
    <w:rsid w:val="0092739F"/>
    <w:rsid w:val="0094729F"/>
    <w:rsid w:val="00951A4E"/>
    <w:rsid w:val="009537D9"/>
    <w:rsid w:val="00956481"/>
    <w:rsid w:val="009565B5"/>
    <w:rsid w:val="00961DFF"/>
    <w:rsid w:val="00977884"/>
    <w:rsid w:val="009844D6"/>
    <w:rsid w:val="009901DF"/>
    <w:rsid w:val="009A0969"/>
    <w:rsid w:val="009C0398"/>
    <w:rsid w:val="009E4358"/>
    <w:rsid w:val="009F7475"/>
    <w:rsid w:val="00A00DE2"/>
    <w:rsid w:val="00A11E4C"/>
    <w:rsid w:val="00A34214"/>
    <w:rsid w:val="00A548AD"/>
    <w:rsid w:val="00A57952"/>
    <w:rsid w:val="00A80554"/>
    <w:rsid w:val="00A81D91"/>
    <w:rsid w:val="00A9450C"/>
    <w:rsid w:val="00AA3D78"/>
    <w:rsid w:val="00AA724E"/>
    <w:rsid w:val="00AB306C"/>
    <w:rsid w:val="00AD08A3"/>
    <w:rsid w:val="00AD3EA9"/>
    <w:rsid w:val="00AF0B33"/>
    <w:rsid w:val="00B03E1C"/>
    <w:rsid w:val="00B21ABB"/>
    <w:rsid w:val="00B232EE"/>
    <w:rsid w:val="00B24367"/>
    <w:rsid w:val="00B311A6"/>
    <w:rsid w:val="00B4746D"/>
    <w:rsid w:val="00B74801"/>
    <w:rsid w:val="00B852FA"/>
    <w:rsid w:val="00BC3248"/>
    <w:rsid w:val="00BC7E83"/>
    <w:rsid w:val="00BD34BB"/>
    <w:rsid w:val="00BD686D"/>
    <w:rsid w:val="00BF1611"/>
    <w:rsid w:val="00BF4B79"/>
    <w:rsid w:val="00C108D6"/>
    <w:rsid w:val="00C16691"/>
    <w:rsid w:val="00C304AD"/>
    <w:rsid w:val="00C35B9C"/>
    <w:rsid w:val="00C45C8E"/>
    <w:rsid w:val="00C827C6"/>
    <w:rsid w:val="00C83369"/>
    <w:rsid w:val="00C85B2E"/>
    <w:rsid w:val="00C92674"/>
    <w:rsid w:val="00C9582E"/>
    <w:rsid w:val="00C96127"/>
    <w:rsid w:val="00CA1228"/>
    <w:rsid w:val="00CD7ACA"/>
    <w:rsid w:val="00D20F7B"/>
    <w:rsid w:val="00D43C9E"/>
    <w:rsid w:val="00D470AA"/>
    <w:rsid w:val="00D91121"/>
    <w:rsid w:val="00DA75FA"/>
    <w:rsid w:val="00DE6790"/>
    <w:rsid w:val="00DF313D"/>
    <w:rsid w:val="00E02272"/>
    <w:rsid w:val="00E05297"/>
    <w:rsid w:val="00E05DC7"/>
    <w:rsid w:val="00E076E3"/>
    <w:rsid w:val="00E34C04"/>
    <w:rsid w:val="00E42B2C"/>
    <w:rsid w:val="00E91A67"/>
    <w:rsid w:val="00EB0ECA"/>
    <w:rsid w:val="00EB6050"/>
    <w:rsid w:val="00EC091C"/>
    <w:rsid w:val="00ED7990"/>
    <w:rsid w:val="00EE1421"/>
    <w:rsid w:val="00EF0F3C"/>
    <w:rsid w:val="00F045EC"/>
    <w:rsid w:val="00F140C2"/>
    <w:rsid w:val="00F20E3C"/>
    <w:rsid w:val="00F475BF"/>
    <w:rsid w:val="00F54B5D"/>
    <w:rsid w:val="00F6403D"/>
    <w:rsid w:val="00F6795C"/>
    <w:rsid w:val="00F70D73"/>
    <w:rsid w:val="00F742D3"/>
    <w:rsid w:val="00F83719"/>
    <w:rsid w:val="00F8736F"/>
    <w:rsid w:val="00F95088"/>
    <w:rsid w:val="00F958AB"/>
    <w:rsid w:val="00FA0691"/>
    <w:rsid w:val="00FC472B"/>
    <w:rsid w:val="00FD221C"/>
    <w:rsid w:val="00FE3457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86FCC-24C6-482C-989D-01F575D4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3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65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65B5"/>
  </w:style>
  <w:style w:type="character" w:customStyle="1" w:styleId="20">
    <w:name w:val="Заголовок 2 Знак"/>
    <w:basedOn w:val="a0"/>
    <w:link w:val="2"/>
    <w:uiPriority w:val="9"/>
    <w:rsid w:val="005D3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717EA5"/>
    <w:pPr>
      <w:spacing w:after="0" w:line="240" w:lineRule="auto"/>
    </w:pPr>
  </w:style>
  <w:style w:type="character" w:styleId="a7">
    <w:name w:val="Strong"/>
    <w:basedOn w:val="a0"/>
    <w:uiPriority w:val="22"/>
    <w:qFormat/>
    <w:rsid w:val="00496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359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  <w:div w:id="1094861309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666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a113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2021-06-15T06:22:00Z</dcterms:created>
  <dcterms:modified xsi:type="dcterms:W3CDTF">2021-06-15T19:37:00Z</dcterms:modified>
</cp:coreProperties>
</file>