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1462FE7" wp14:paraId="6F0C50F7" wp14:textId="4AAF9225">
      <w:pPr>
        <w:spacing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Статья направлена на формирование развития </w:t>
      </w: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познавательных</w:t>
      </w: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интересов у младших школьников посредством нетрадиционных уроков литературного чтения. Совершенствование качества образования на современном этапе на первое место выдвигает задачу активизации познавательной деятельности учащихся. Важнейшим фактором повышения качества обучения является по утверждению педагогов – познавательный интерес учащихся.</w:t>
      </w:r>
    </w:p>
    <w:p xmlns:wp14="http://schemas.microsoft.com/office/word/2010/wordml" w:rsidP="01462FE7" wp14:paraId="05AB7A2E" wp14:textId="3D1744BE">
      <w:pPr>
        <w:spacing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Проблема познавательного интереса – это одна из самых актуальных проблем в педагогическом процессе. Педагогической наукой доказана необходимость теоретической разработки этой проблемы и осуществление её практикой обучения. Учитывая, что начальное образование имеет свои характерные особенности, отличающие его от других этапов систематического школьного образования, особой областью исследования стал этап первоначального формирования учебно-познавательной деятельности детей, т. е. формирование познавательного интереса, этап становления самосознания и самооценки ребенка как субъекта новой для него деятельности. Это этап, на котором закладываются основы обобщенного и целостного представления о мире, человеке, его творческой деятельности. Изучение принципов формирования познавательной деятельности школьника необходимо не столько для теоретического обоснования, сколько для практического применения.</w:t>
      </w:r>
    </w:p>
    <w:p xmlns:wp14="http://schemas.microsoft.com/office/word/2010/wordml" w:rsidP="01462FE7" wp14:paraId="648F7D74" wp14:textId="238E22DB">
      <w:pPr>
        <w:spacing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Формирование познавательного интереса школьников представляет собой целенаправленный процесс, предусматривающий поиск путей и способов его организации через включение школьников в поисково-информационное, рефлексивно-корректировочное и творческое направления учебной деятельности, что способствует качественным изменениям внутри личностной сформированности данного интереса школьников и осознанности их профессионально-личностного самоопределения. </w:t>
      </w:r>
    </w:p>
    <w:p xmlns:wp14="http://schemas.microsoft.com/office/word/2010/wordml" w:rsidP="01462FE7" wp14:paraId="17B3C88F" wp14:textId="280F2E1C">
      <w:pPr>
        <w:spacing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Не секрет, что сегодня в педагогической науке и практике идет интенсивный поиск новых, нестандартных форм, способов и приемов развития познавательного интереса млдаших школьников. Широкое распространение получают такие формы, как нетрадиционные виды уроков, позволяющие вовлекать младших школьник в активную творческую и познавательную деятельность. Нетрадиционные уроки позволяют не только развивать психические процессы: логическое мышление, внимание, анализ, синтез, интерес, настойчивость, трудолюбие младших школьников, но и способствуют развитию их познавательного интереса.</w:t>
      </w:r>
    </w:p>
    <w:p xmlns:wp14="http://schemas.microsoft.com/office/word/2010/wordml" w:rsidP="01462FE7" wp14:paraId="3D99E743" wp14:textId="1F757D49">
      <w:pPr>
        <w:spacing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Проблемой формирования познавательного интереса вообще, и посредством нетрадиционных уроков литературного чтения в частности, занимались М.Ф. Беляев, Л.А. Гордон, А. Н. Леонтьев, Л.И. Божович, В.Н. Мясищев, А.А. Бодалев, В.Г. Иванов, Г.И. Щукина, И.Г. Бабанский и др.</w:t>
      </w:r>
    </w:p>
    <w:p xmlns:wp14="http://schemas.microsoft.com/office/word/2010/wordml" w:rsidP="01462FE7" wp14:paraId="4FDD5C68" wp14:textId="0D526A3A">
      <w:pPr>
        <w:spacing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Цель исследования: определить методические и организационно-педагогические условия проведения нетрадиционных уроков литературного чтения  как средства формирования познавательного интереса младших школьников.</w:t>
      </w:r>
    </w:p>
    <w:p xmlns:wp14="http://schemas.microsoft.com/office/word/2010/wordml" w:rsidP="01462FE7" wp14:paraId="63429CF1" wp14:textId="6EE9B9EB">
      <w:pPr>
        <w:spacing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Объект исследования: процесс формирования познавательного интереса младших школьников.</w:t>
      </w:r>
    </w:p>
    <w:p xmlns:wp14="http://schemas.microsoft.com/office/word/2010/wordml" w:rsidP="01462FE7" wp14:paraId="38DC2236" wp14:textId="5510EFE3">
      <w:pPr>
        <w:tabs>
          <w:tab w:val="left" w:leader="none" w:pos="418"/>
        </w:tabs>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Предмет исследования: нетрадиционный урок литературного чтения в начальной школе как средство формирования познавательного интереса у младших школьников.</w:t>
      </w:r>
      <w:r>
        <w:tab/>
      </w:r>
      <w:r>
        <w:tab/>
      </w: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
    <w:p xmlns:wp14="http://schemas.microsoft.com/office/word/2010/wordml" w:rsidP="01462FE7" wp14:paraId="52DC92B3" wp14:textId="3CEAFB16">
      <w:pPr>
        <w:spacing w:line="360" w:lineRule="auto"/>
        <w:ind w:right="-1"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Гипотеза исследования: предполагается, что использование нетрадиционных уроков литературного чтения  способствует более успешному формированию познавательного интереса у   младших школьников.</w:t>
      </w:r>
    </w:p>
    <w:p xmlns:wp14="http://schemas.microsoft.com/office/word/2010/wordml" w:rsidP="01462FE7" wp14:paraId="18AD30ED" wp14:textId="14826629">
      <w:pPr>
        <w:spacing w:line="360" w:lineRule="auto"/>
        <w:ind w:right="-1"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Задачи исследования:</w:t>
      </w:r>
    </w:p>
    <w:p xmlns:wp14="http://schemas.microsoft.com/office/word/2010/wordml" w:rsidP="01462FE7" wp14:paraId="410485FA" wp14:textId="1F21856F">
      <w:pPr>
        <w:spacing w:line="360" w:lineRule="auto"/>
        <w:ind w:right="-1"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1) раскрыть содержательные особенности понятий «интерес», «познавательные интерес»</w:t>
      </w:r>
    </w:p>
    <w:p xmlns:wp14="http://schemas.microsoft.com/office/word/2010/wordml" w:rsidP="01462FE7" wp14:paraId="77452674" wp14:textId="62A174C9">
      <w:pPr>
        <w:spacing w:line="360" w:lineRule="auto"/>
        <w:ind w:right="-1"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2) изучить специфику формирования познавательного интереса у младших школьников.</w:t>
      </w:r>
    </w:p>
    <w:p xmlns:wp14="http://schemas.microsoft.com/office/word/2010/wordml" w:rsidP="01462FE7" wp14:paraId="1B9A1A8E" wp14:textId="32B28C1B">
      <w:pPr>
        <w:spacing w:line="360" w:lineRule="auto"/>
        <w:ind w:right="-1"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3) рассмотреть особенности использование нетрадиционных уроков литературного чтения  в формировании познавательного интереса у  младших 4) провести диагностику уровня патриотической воспитанности младших школьников;</w:t>
      </w:r>
    </w:p>
    <w:p xmlns:wp14="http://schemas.microsoft.com/office/word/2010/wordml" w:rsidP="01462FE7" wp14:paraId="7C96132B" wp14:textId="1EC821FC">
      <w:pPr>
        <w:spacing w:line="360" w:lineRule="auto"/>
        <w:ind w:right="-1"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5) обобщить опыт работы учителя начальных классов по формированию  познавательного интереса  у младших школьников посредством нетрадиционных уроков литературного чтения.</w:t>
      </w:r>
    </w:p>
    <w:p xmlns:wp14="http://schemas.microsoft.com/office/word/2010/wordml" w:rsidP="01462FE7" wp14:paraId="24115B56" wp14:textId="0A5094C7">
      <w:pPr>
        <w:spacing w:line="360" w:lineRule="auto"/>
        <w:ind w:right="-1"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6) разработать рекомендации по использованию нетрадиционных уроков литературного чтения как средства формирования познавательного интереса у младших школьников. </w:t>
      </w:r>
    </w:p>
    <w:p xmlns:wp14="http://schemas.microsoft.com/office/word/2010/wordml" w:rsidP="01462FE7" wp14:paraId="72B0059B" wp14:textId="6CBC957E">
      <w:pPr>
        <w:spacing w:line="360" w:lineRule="auto"/>
        <w:ind w:right="-1"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Используемые методы исследования: </w:t>
      </w:r>
    </w:p>
    <w:p xmlns:wp14="http://schemas.microsoft.com/office/word/2010/wordml" w:rsidP="01462FE7" wp14:paraId="5359CAD9" wp14:textId="41DCED14">
      <w:pPr>
        <w:spacing w:after="0" w:line="360" w:lineRule="auto"/>
        <w:ind w:left="0" w:right="-1"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на теоретическом уровне: анализ, синтез, сравнение, обобщение, конкретизация, систематизация;</w:t>
      </w:r>
    </w:p>
    <w:p xmlns:wp14="http://schemas.microsoft.com/office/word/2010/wordml" w:rsidP="01462FE7" wp14:paraId="1B7F6D39" wp14:textId="7EF9FFF9">
      <w:pPr>
        <w:spacing w:line="360" w:lineRule="auto"/>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на эмпирическом уровне: диагностическое исследование по , методике</w:t>
      </w:r>
      <w:r w:rsidRPr="01462FE7" w:rsidR="01462FE7">
        <w:rPr>
          <w:rFonts w:ascii="Times New Roman" w:hAnsi="Times New Roman" w:eastAsia="Times New Roman" w:cs="Times New Roman"/>
          <w:b w:val="0"/>
          <w:bCs w:val="0"/>
          <w:i w:val="0"/>
          <w:iCs w:val="0"/>
          <w:caps w:val="0"/>
          <w:smallCaps w:val="0"/>
          <w:noProof w:val="0"/>
          <w:color w:val="FF0000"/>
          <w:sz w:val="28"/>
          <w:szCs w:val="28"/>
          <w:lang w:val="ru-RU"/>
        </w:rPr>
        <w:t xml:space="preserve"> </w:t>
      </w: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«Познавательная потребность», автор В. С. Юркевич </w:t>
      </w:r>
    </w:p>
    <w:p xmlns:wp14="http://schemas.microsoft.com/office/word/2010/wordml" w:rsidP="01462FE7" wp14:paraId="3DA450D7" wp14:textId="1E23A0A6">
      <w:pPr>
        <w:spacing w:line="360" w:lineRule="auto"/>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качественная и количественная обработка результатов исследования, изучение педагогического опыта.</w:t>
      </w:r>
    </w:p>
    <w:p xmlns:wp14="http://schemas.microsoft.com/office/word/2010/wordml" w:rsidP="01462FE7" wp14:paraId="381BD700" wp14:textId="572DF4AB">
      <w:pPr>
        <w:spacing w:after="200" w:line="360" w:lineRule="auto"/>
        <w:ind w:left="0" w:right="-1"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Теоретико-методологическая основа исследования:</w:t>
      </w:r>
    </w:p>
    <w:p xmlns:wp14="http://schemas.microsoft.com/office/word/2010/wordml" w:rsidP="01462FE7" wp14:paraId="0AD366C7" wp14:textId="79D557C1">
      <w:pPr>
        <w:spacing w:after="200" w:line="360" w:lineRule="auto"/>
        <w:ind w:left="0" w:right="-1"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психолого-педагогическая концепция формирования и развития познавательного интереса личности ученика в процессе обучения рассматривается как избирательная положительная направленность на процесс познания, способствующая внутренней мотивации деятельности ученика, его самостоятельности и активности (А.К. Маркова, Г.И. Щукина и др.);</w:t>
      </w:r>
    </w:p>
    <w:p xmlns:wp14="http://schemas.microsoft.com/office/word/2010/wordml" w:rsidP="01462FE7" wp14:paraId="5C932339" wp14:textId="7B8ED5D4">
      <w:pPr>
        <w:spacing w:after="200" w:line="360" w:lineRule="auto"/>
        <w:ind w:left="0" w:right="-1"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концепция развивающего обучения определяет необходимость обучения, учитывает и использует уровни знаний и особенности ученика, направлена на развитие совокупности качеств личности (Л.С. Выготский, В.В. Давыдов);</w:t>
      </w:r>
    </w:p>
    <w:p xmlns:wp14="http://schemas.microsoft.com/office/word/2010/wordml" w:rsidP="01462FE7" wp14:paraId="260E4ECF" wp14:textId="1F39066A">
      <w:pPr>
        <w:spacing w:after="200" w:line="360" w:lineRule="auto"/>
        <w:ind w:left="0" w:right="-1"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концепция деятельностного подхода к обучению заключается в том, что усвоение содержания обучения и развитие ученика происходит не путем передачи ученику некоторой суммы знаний, а в процессе его собственной активной деятельности, то есть за умениями и навыками ученика всегда стоит действие с определенными характеристиками (Л.С. Выготский, В.В. Давыдов и др.);</w:t>
      </w:r>
    </w:p>
    <w:p xmlns:wp14="http://schemas.microsoft.com/office/word/2010/wordml" w:rsidP="01462FE7" wp14:paraId="517162F8" wp14:textId="10374FD9">
      <w:pPr>
        <w:spacing w:after="0" w:line="360" w:lineRule="auto"/>
        <w:ind w:left="0" w:right="-1" w:firstLine="709"/>
        <w:jc w:val="both"/>
        <w:rPr>
          <w:rFonts w:ascii="Calibri" w:hAnsi="Calibri" w:eastAsia="Calibri" w:cs="Calibri"/>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-положения о формировании потребностей, интересов, установок, ценностных ориентации личности (Л.И. Божович, Г.И. Щукина и др.). Организация и этапы исследования: 1 этап - сбор материала по теме исследования; 2 этап - систематизация материала по теме исследования; 3 этап - оформление исследования.</w:t>
      </w:r>
      <w:r w:rsidRPr="01462FE7" w:rsidR="01462FE7">
        <w:rPr>
          <w:rFonts w:ascii="Calibri" w:hAnsi="Calibri" w:eastAsia="Calibri" w:cs="Calibri"/>
          <w:b w:val="0"/>
          <w:bCs w:val="0"/>
          <w:i w:val="0"/>
          <w:iCs w:val="0"/>
          <w:caps w:val="0"/>
          <w:smallCaps w:val="0"/>
          <w:noProof w:val="0"/>
          <w:color w:val="000000" w:themeColor="text1" w:themeTint="FF" w:themeShade="FF"/>
          <w:sz w:val="28"/>
          <w:szCs w:val="28"/>
          <w:lang w:val="ru-RU"/>
        </w:rPr>
        <w:t xml:space="preserve"> </w:t>
      </w:r>
    </w:p>
    <w:p xmlns:wp14="http://schemas.microsoft.com/office/word/2010/wordml" w:rsidP="01462FE7" wp14:paraId="438A07FD" wp14:textId="252ADC89">
      <w:pPr>
        <w:spacing w:line="360" w:lineRule="auto"/>
        <w:ind w:right="-1"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1462FE7" w:rsidR="01462F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Практическая значимость исследования заключается в том, что в данной работе разработаны рекомендации по использованию нетрадиционных  уроков литературного чтения как средства формирования познавательного интереса у младших школьников, которые могут быть успешно применены в практике начальной школы.</w:t>
      </w:r>
    </w:p>
    <w:p xmlns:wp14="http://schemas.microsoft.com/office/word/2010/wordml" w:rsidP="01462FE7" wp14:paraId="501817AE" wp14:textId="2013E0A6">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9B1F33"/>
    <w:rsid w:val="01462FE7"/>
    <w:rsid w:val="28869DDC"/>
    <w:rsid w:val="5D9B1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9DDC"/>
  <w15:chartTrackingRefBased/>
  <w15:docId w15:val="{86F6DFF7-F76C-4061-975E-0BF10A6143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2023-11-05T16:20:40.0843963Z</dcterms:created>
  <dcterms:modified xsi:type="dcterms:W3CDTF">2023-11-05T16:25:32.6536530Z</dcterms:modified>
  <dc:creator>Startseva Veronica</dc:creator>
  <lastModifiedBy>Startseva Veronica</lastModifiedBy>
</coreProperties>
</file>