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0B" w:rsidRPr="00FD6AFA" w:rsidRDefault="00382C0B" w:rsidP="00FD6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D6AFA">
        <w:rPr>
          <w:rFonts w:ascii="Times New Roman" w:hAnsi="Times New Roman" w:cs="Times New Roman"/>
          <w:b/>
          <w:sz w:val="28"/>
        </w:rPr>
        <w:t xml:space="preserve">УДК </w:t>
      </w:r>
      <w:r w:rsidR="00F810B4">
        <w:rPr>
          <w:rFonts w:ascii="Times New Roman" w:hAnsi="Times New Roman" w:cs="Times New Roman"/>
          <w:b/>
          <w:sz w:val="28"/>
        </w:rPr>
        <w:t>373.1</w:t>
      </w:r>
    </w:p>
    <w:p w:rsidR="00DB51F2" w:rsidRPr="00FD6AFA" w:rsidRDefault="00FD6AFA" w:rsidP="00FD6A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D6AFA">
        <w:rPr>
          <w:rFonts w:ascii="Times New Roman" w:hAnsi="Times New Roman" w:cs="Times New Roman"/>
          <w:b/>
          <w:sz w:val="28"/>
        </w:rPr>
        <w:t xml:space="preserve">ФОРМИРОВАНИЕ </w:t>
      </w:r>
      <w:r w:rsidR="00A32F03">
        <w:rPr>
          <w:rFonts w:ascii="Times New Roman" w:hAnsi="Times New Roman" w:cs="Times New Roman"/>
          <w:b/>
          <w:sz w:val="28"/>
        </w:rPr>
        <w:t>УНИВЕРСАЛЬНЫХ УЧЕБНЫХ ЛИЧНОСТНЫХ ДЕЙСТВИЙ МЛАДШИХ ШКОЛЬНИКОВ ВО ВНЕУРОЧНОЙ ДЕЯТЕЛЬНОСТИ</w:t>
      </w:r>
    </w:p>
    <w:p w:rsidR="00843E92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Аванесян А.А., студент</w:t>
      </w:r>
    </w:p>
    <w:p w:rsidR="00843E92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2233D">
        <w:rPr>
          <w:rFonts w:ascii="Times New Roman" w:hAnsi="Times New Roman" w:cs="Times New Roman"/>
          <w:i/>
          <w:sz w:val="24"/>
          <w:szCs w:val="28"/>
        </w:rPr>
        <w:t>Филиал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</w:rPr>
        <w:t>СГПИ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</w:rPr>
        <w:t>г.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</w:rPr>
        <w:t>Железноводске</w:t>
      </w:r>
    </w:p>
    <w:p w:rsidR="00843E92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22233D">
        <w:rPr>
          <w:rFonts w:ascii="Times New Roman" w:hAnsi="Times New Roman" w:cs="Times New Roman"/>
          <w:i/>
          <w:sz w:val="24"/>
          <w:szCs w:val="28"/>
        </w:rPr>
        <w:t>Научный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</w:rPr>
        <w:t>руководитель:</w:t>
      </w:r>
      <w:r w:rsidRPr="004A04C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32F03">
        <w:rPr>
          <w:rFonts w:ascii="Times New Roman" w:hAnsi="Times New Roman" w:cs="Times New Roman"/>
          <w:b/>
          <w:i/>
          <w:sz w:val="24"/>
          <w:szCs w:val="28"/>
        </w:rPr>
        <w:t>Иванченко И.В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  <w:r w:rsidRPr="00E46081">
        <w:rPr>
          <w:rFonts w:ascii="Times New Roman" w:hAnsi="Times New Roman" w:cs="Times New Roman"/>
          <w:b/>
          <w:i/>
          <w:sz w:val="24"/>
          <w:szCs w:val="28"/>
        </w:rPr>
        <w:t>,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843E92" w:rsidRPr="0022233D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A04C0">
        <w:rPr>
          <w:rFonts w:ascii="Times New Roman" w:hAnsi="Times New Roman" w:cs="Times New Roman"/>
          <w:i/>
          <w:sz w:val="24"/>
          <w:szCs w:val="28"/>
        </w:rPr>
        <w:t xml:space="preserve">старший преподаватель </w:t>
      </w:r>
      <w:r>
        <w:rPr>
          <w:rFonts w:ascii="Times New Roman" w:hAnsi="Times New Roman" w:cs="Times New Roman"/>
          <w:i/>
          <w:sz w:val="24"/>
          <w:szCs w:val="28"/>
        </w:rPr>
        <w:t xml:space="preserve">кафедры </w:t>
      </w:r>
      <w:r w:rsidR="00A32F03">
        <w:rPr>
          <w:rFonts w:ascii="Times New Roman" w:hAnsi="Times New Roman" w:cs="Times New Roman"/>
          <w:i/>
          <w:sz w:val="24"/>
          <w:szCs w:val="28"/>
        </w:rPr>
        <w:t>педагогики и психологии</w:t>
      </w:r>
    </w:p>
    <w:p w:rsidR="00843E92" w:rsidRPr="00A32F03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2233D">
        <w:rPr>
          <w:rFonts w:ascii="Times New Roman" w:hAnsi="Times New Roman" w:cs="Times New Roman"/>
          <w:i/>
          <w:sz w:val="24"/>
          <w:szCs w:val="28"/>
        </w:rPr>
        <w:t>Филиал</w:t>
      </w:r>
      <w:r w:rsidRPr="00A32F0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</w:rPr>
        <w:t>СГПИ</w:t>
      </w:r>
      <w:r w:rsidRPr="00A32F0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</w:rPr>
        <w:t>в</w:t>
      </w:r>
      <w:r w:rsidRPr="00A32F0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</w:rPr>
        <w:t>г</w:t>
      </w:r>
      <w:r w:rsidRPr="00A32F03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22233D">
        <w:rPr>
          <w:rFonts w:ascii="Times New Roman" w:hAnsi="Times New Roman" w:cs="Times New Roman"/>
          <w:i/>
          <w:sz w:val="24"/>
          <w:szCs w:val="28"/>
        </w:rPr>
        <w:t>Железноводске</w:t>
      </w:r>
    </w:p>
    <w:p w:rsidR="00FB5ADD" w:rsidRDefault="00FB5ADD" w:rsidP="00FB5A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DD">
        <w:rPr>
          <w:rFonts w:ascii="Times New Roman" w:hAnsi="Times New Roman" w:cs="Times New Roman"/>
          <w:b/>
          <w:sz w:val="28"/>
          <w:szCs w:val="28"/>
          <w:lang w:val="en-US"/>
        </w:rPr>
        <w:t>FORMATION OF UNIVERSAL EDUCATIONAL PERSONAL ACTIONS OF YOUNGER STUDENTS IN EXTRACURRICULAR ACTIVITIES</w:t>
      </w:r>
    </w:p>
    <w:p w:rsidR="00843E92" w:rsidRPr="00843E92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Avanesyan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 A.A.</w:t>
      </w:r>
      <w:r w:rsidRPr="00606704">
        <w:rPr>
          <w:rFonts w:ascii="Times New Roman" w:hAnsi="Times New Roman" w:cs="Times New Roman"/>
          <w:b/>
          <w:i/>
          <w:sz w:val="24"/>
          <w:szCs w:val="28"/>
          <w:lang w:val="en-US"/>
        </w:rPr>
        <w:t>,</w:t>
      </w: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 </w:t>
      </w:r>
      <w:r w:rsidRPr="00843E92">
        <w:rPr>
          <w:rFonts w:ascii="Times New Roman" w:hAnsi="Times New Roman" w:cs="Times New Roman"/>
          <w:b/>
          <w:i/>
          <w:color w:val="000000"/>
          <w:sz w:val="24"/>
          <w:szCs w:val="28"/>
          <w:lang w:val="en-US"/>
        </w:rPr>
        <w:t>student</w:t>
      </w:r>
    </w:p>
    <w:p w:rsidR="00843E92" w:rsidRPr="00E46081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Filial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of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Stavropol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State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Pedagogical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Institute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in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proofErr w:type="spellStart"/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Zheleznovodsk</w:t>
      </w:r>
      <w:proofErr w:type="spellEnd"/>
    </w:p>
    <w:p w:rsidR="00FB5ADD" w:rsidRPr="00FB5ADD" w:rsidRDefault="00FB5ADD" w:rsidP="00FB5AD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FB5ADD">
        <w:rPr>
          <w:rFonts w:ascii="Times New Roman" w:hAnsi="Times New Roman" w:cs="Times New Roman"/>
          <w:i/>
          <w:sz w:val="24"/>
          <w:szCs w:val="28"/>
          <w:lang w:val="en-US"/>
        </w:rPr>
        <w:t xml:space="preserve">Scientific supervisor: </w:t>
      </w:r>
      <w:proofErr w:type="spellStart"/>
      <w:r w:rsidRPr="00FB5ADD">
        <w:rPr>
          <w:rFonts w:ascii="Times New Roman" w:hAnsi="Times New Roman" w:cs="Times New Roman"/>
          <w:b/>
          <w:i/>
          <w:sz w:val="24"/>
          <w:szCs w:val="28"/>
          <w:lang w:val="en-US"/>
        </w:rPr>
        <w:t>Ivanchenko</w:t>
      </w:r>
      <w:proofErr w:type="spellEnd"/>
      <w:r w:rsidRPr="00FB5ADD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 I.V.,</w:t>
      </w:r>
    </w:p>
    <w:p w:rsidR="00843E92" w:rsidRDefault="00FB5ADD" w:rsidP="00843E9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FB5ADD">
        <w:rPr>
          <w:rFonts w:ascii="Times New Roman" w:hAnsi="Times New Roman" w:cs="Times New Roman"/>
          <w:i/>
          <w:sz w:val="24"/>
          <w:szCs w:val="28"/>
          <w:lang w:val="en-US"/>
        </w:rPr>
        <w:t>Senior lecturer at the Department of Pedagogy and Psychology</w:t>
      </w:r>
    </w:p>
    <w:p w:rsidR="00843E92" w:rsidRDefault="00843E92" w:rsidP="00843E9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Filial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of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Stavropol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State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Pedag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ogical Institute in </w:t>
      </w:r>
      <w:proofErr w:type="spellStart"/>
      <w:r>
        <w:rPr>
          <w:rFonts w:ascii="Times New Roman" w:hAnsi="Times New Roman" w:cs="Times New Roman"/>
          <w:i/>
          <w:sz w:val="24"/>
          <w:szCs w:val="28"/>
          <w:lang w:val="en-US"/>
        </w:rPr>
        <w:t>Zheleznovods</w:t>
      </w:r>
      <w:r w:rsidRPr="0022233D">
        <w:rPr>
          <w:rFonts w:ascii="Times New Roman" w:hAnsi="Times New Roman" w:cs="Times New Roman"/>
          <w:i/>
          <w:sz w:val="24"/>
          <w:szCs w:val="28"/>
          <w:lang w:val="en-US"/>
        </w:rPr>
        <w:t>k</w:t>
      </w:r>
      <w:proofErr w:type="spellEnd"/>
    </w:p>
    <w:p w:rsidR="00B00223" w:rsidRPr="00FD6AFA" w:rsidRDefault="00847323" w:rsidP="00F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b/>
          <w:sz w:val="28"/>
          <w:szCs w:val="28"/>
        </w:rPr>
        <w:t>А</w:t>
      </w:r>
      <w:r w:rsidR="00BB25E5" w:rsidRPr="00FD6AFA">
        <w:rPr>
          <w:rFonts w:ascii="Times New Roman" w:hAnsi="Times New Roman" w:cs="Times New Roman"/>
          <w:b/>
          <w:sz w:val="28"/>
          <w:szCs w:val="28"/>
        </w:rPr>
        <w:t>ннот</w:t>
      </w:r>
      <w:r w:rsidRPr="00FD6AFA">
        <w:rPr>
          <w:rFonts w:ascii="Times New Roman" w:hAnsi="Times New Roman" w:cs="Times New Roman"/>
          <w:b/>
          <w:sz w:val="28"/>
          <w:szCs w:val="28"/>
        </w:rPr>
        <w:t>а</w:t>
      </w:r>
      <w:r w:rsidR="00BB25E5" w:rsidRPr="00FD6AFA">
        <w:rPr>
          <w:rFonts w:ascii="Times New Roman" w:hAnsi="Times New Roman" w:cs="Times New Roman"/>
          <w:b/>
          <w:sz w:val="28"/>
          <w:szCs w:val="28"/>
        </w:rPr>
        <w:t>ция:</w:t>
      </w:r>
      <w:r w:rsidR="00076546" w:rsidRPr="00FD6AFA">
        <w:rPr>
          <w:rFonts w:ascii="Times New Roman" w:hAnsi="Times New Roman" w:cs="Times New Roman"/>
          <w:sz w:val="28"/>
          <w:szCs w:val="28"/>
        </w:rPr>
        <w:t xml:space="preserve"> </w:t>
      </w:r>
      <w:r w:rsidR="00002856">
        <w:rPr>
          <w:rFonts w:ascii="Times New Roman" w:hAnsi="Times New Roman" w:cs="Times New Roman"/>
          <w:sz w:val="28"/>
          <w:szCs w:val="28"/>
        </w:rPr>
        <w:t xml:space="preserve">в </w:t>
      </w:r>
      <w:r w:rsidR="0050228A" w:rsidRPr="00FD6AFA">
        <w:rPr>
          <w:rFonts w:ascii="Times New Roman" w:hAnsi="Times New Roman" w:cs="Times New Roman"/>
          <w:sz w:val="28"/>
          <w:szCs w:val="28"/>
        </w:rPr>
        <w:t>ст</w:t>
      </w:r>
      <w:r w:rsidRPr="00FD6AFA">
        <w:rPr>
          <w:rFonts w:ascii="Times New Roman" w:hAnsi="Times New Roman" w:cs="Times New Roman"/>
          <w:sz w:val="28"/>
          <w:szCs w:val="28"/>
        </w:rPr>
        <w:t>а</w:t>
      </w:r>
      <w:r w:rsidR="00002856">
        <w:rPr>
          <w:rFonts w:ascii="Times New Roman" w:hAnsi="Times New Roman" w:cs="Times New Roman"/>
          <w:sz w:val="28"/>
          <w:szCs w:val="28"/>
        </w:rPr>
        <w:t xml:space="preserve">тье рассматривается </w:t>
      </w:r>
      <w:r w:rsidR="00A32F03">
        <w:rPr>
          <w:rFonts w:ascii="Times New Roman" w:hAnsi="Times New Roman" w:cs="Times New Roman"/>
          <w:sz w:val="28"/>
          <w:szCs w:val="28"/>
        </w:rPr>
        <w:t xml:space="preserve">педагогическая модель </w:t>
      </w:r>
      <w:r w:rsidR="00002856">
        <w:rPr>
          <w:rFonts w:ascii="Times New Roman" w:hAnsi="Times New Roman" w:cs="Times New Roman"/>
          <w:sz w:val="28"/>
          <w:szCs w:val="28"/>
        </w:rPr>
        <w:t>процесс</w:t>
      </w:r>
      <w:r w:rsidR="00A32F03">
        <w:rPr>
          <w:rFonts w:ascii="Times New Roman" w:hAnsi="Times New Roman" w:cs="Times New Roman"/>
          <w:sz w:val="28"/>
          <w:szCs w:val="28"/>
        </w:rPr>
        <w:t>а</w:t>
      </w:r>
      <w:r w:rsidR="0000285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A32F03">
        <w:rPr>
          <w:rFonts w:ascii="Times New Roman" w:hAnsi="Times New Roman" w:cs="Times New Roman"/>
          <w:sz w:val="28"/>
          <w:szCs w:val="28"/>
        </w:rPr>
        <w:t>универсальных учебных личностных действий младших школьников во внеурочной деятельности; описана ее структура: педагогические условия, научные принципы, виды деятельности и содержание внеурочной деятельности.</w:t>
      </w:r>
    </w:p>
    <w:p w:rsidR="00CF3113" w:rsidRPr="00FD6AFA" w:rsidRDefault="00847323" w:rsidP="00FD6A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6AFA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2E051E" w:rsidRPr="00FD6AFA">
        <w:rPr>
          <w:rFonts w:ascii="Times New Roman" w:hAnsi="Times New Roman" w:cs="Times New Roman"/>
          <w:b/>
          <w:i/>
          <w:sz w:val="28"/>
          <w:szCs w:val="28"/>
          <w:lang w:val="en-US"/>
        </w:rPr>
        <w:t>bstr</w:t>
      </w:r>
      <w:r w:rsidRPr="00FD6AFA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2E051E" w:rsidRPr="00FD6AFA">
        <w:rPr>
          <w:rFonts w:ascii="Times New Roman" w:hAnsi="Times New Roman" w:cs="Times New Roman"/>
          <w:b/>
          <w:i/>
          <w:sz w:val="28"/>
          <w:szCs w:val="28"/>
          <w:lang w:val="en-US"/>
        </w:rPr>
        <w:t>ct:</w:t>
      </w:r>
      <w:r w:rsidR="00076546" w:rsidRPr="00FD6A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FB5AD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FB5ADD" w:rsidRPr="00FB5ADD">
        <w:rPr>
          <w:rFonts w:ascii="Times New Roman" w:hAnsi="Times New Roman" w:cs="Times New Roman"/>
          <w:i/>
          <w:sz w:val="28"/>
          <w:szCs w:val="28"/>
          <w:lang w:val="en-US"/>
        </w:rPr>
        <w:t>he article considers the pedagogical model of the process of formation of universal educational personal actions of younger schoolchildren in extracurricular activities; its structure is described: pedagogical conditions, scientific principles, types of activities and the content of extracurricular activities.</w:t>
      </w:r>
    </w:p>
    <w:p w:rsidR="00002856" w:rsidRDefault="00BB25E5" w:rsidP="00F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A">
        <w:rPr>
          <w:rFonts w:ascii="Times New Roman" w:hAnsi="Times New Roman" w:cs="Times New Roman"/>
          <w:b/>
          <w:sz w:val="28"/>
          <w:szCs w:val="28"/>
        </w:rPr>
        <w:t>Ключевые</w:t>
      </w:r>
      <w:r w:rsidR="00076546" w:rsidRPr="00FD6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AFA">
        <w:rPr>
          <w:rFonts w:ascii="Times New Roman" w:hAnsi="Times New Roman" w:cs="Times New Roman"/>
          <w:b/>
          <w:sz w:val="28"/>
          <w:szCs w:val="28"/>
        </w:rPr>
        <w:t>слов</w:t>
      </w:r>
      <w:r w:rsidR="00847323" w:rsidRPr="00FD6AFA">
        <w:rPr>
          <w:rFonts w:ascii="Times New Roman" w:hAnsi="Times New Roman" w:cs="Times New Roman"/>
          <w:b/>
          <w:sz w:val="28"/>
          <w:szCs w:val="28"/>
        </w:rPr>
        <w:t>а</w:t>
      </w:r>
      <w:r w:rsidRPr="00FD6AFA">
        <w:rPr>
          <w:rFonts w:ascii="Times New Roman" w:hAnsi="Times New Roman" w:cs="Times New Roman"/>
          <w:b/>
          <w:sz w:val="28"/>
          <w:szCs w:val="28"/>
        </w:rPr>
        <w:t>:</w:t>
      </w:r>
      <w:r w:rsidR="00076546" w:rsidRPr="00FD6AFA">
        <w:rPr>
          <w:rFonts w:ascii="Times New Roman" w:hAnsi="Times New Roman" w:cs="Times New Roman"/>
          <w:sz w:val="28"/>
          <w:szCs w:val="28"/>
        </w:rPr>
        <w:t xml:space="preserve"> </w:t>
      </w:r>
      <w:r w:rsidR="00A32F03">
        <w:rPr>
          <w:rFonts w:ascii="Times New Roman" w:hAnsi="Times New Roman" w:cs="Times New Roman"/>
          <w:sz w:val="28"/>
          <w:szCs w:val="28"/>
        </w:rPr>
        <w:t>педагогическая модель, универсальные учебные личностные действия, внеурочная деятельность, компонент, условие, принцип, содержание</w:t>
      </w:r>
      <w:r w:rsidR="000028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759" w:rsidRPr="00FD6AFA" w:rsidRDefault="002E051E" w:rsidP="00FD6A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6AFA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="00076546" w:rsidRPr="00FD6A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FB5ADD" w:rsidRPr="00FB5ADD">
        <w:rPr>
          <w:rFonts w:ascii="Times New Roman" w:hAnsi="Times New Roman" w:cs="Times New Roman"/>
          <w:i/>
          <w:sz w:val="28"/>
          <w:szCs w:val="28"/>
          <w:lang w:val="en-US"/>
        </w:rPr>
        <w:t>pedagogical model, universal educational personal actions, extracurricular activities, component, condition, principle, content.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lastRenderedPageBreak/>
        <w:t>Федеральный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образовательный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стандарт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начального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общего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обеспечивает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расширение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возможностей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реализации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права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выбора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педагогическими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работниками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методик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обучения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воспитания,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методов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оценки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знаний,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использование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образовательной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[1</w:t>
      </w:r>
      <w:r>
        <w:rPr>
          <w:rFonts w:ascii="Times New Roman" w:hAnsi="Times New Roman" w:cs="Times New Roman"/>
          <w:sz w:val="28"/>
        </w:rPr>
        <w:t>, с. 2</w:t>
      </w:r>
      <w:r w:rsidRPr="00E1049B">
        <w:rPr>
          <w:rFonts w:ascii="Times New Roman" w:hAnsi="Times New Roman" w:cs="Times New Roman"/>
          <w:sz w:val="28"/>
        </w:rPr>
        <w:t>].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Поэтому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важным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инструментом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навыков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компетенций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младших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школьников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модель.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Она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позволяет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учителям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разрабатывать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программы,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учитывают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индивидуальные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потребности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интересы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учащихся,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способствуют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личностному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росту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развитию.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Модели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представляют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собой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упрощенную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систему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отношения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объектов,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аналоги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больших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классов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реально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существующих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сложных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явлений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процессов,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лишенных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детализации,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второстепенных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моментов</w:t>
      </w:r>
      <w:r>
        <w:rPr>
          <w:rFonts w:ascii="Times New Roman" w:hAnsi="Times New Roman" w:cs="Times New Roman"/>
          <w:sz w:val="28"/>
        </w:rPr>
        <w:t xml:space="preserve"> </w:t>
      </w:r>
      <w:r w:rsidR="00F810B4">
        <w:rPr>
          <w:rFonts w:ascii="Times New Roman" w:hAnsi="Times New Roman" w:cs="Times New Roman"/>
          <w:sz w:val="28"/>
        </w:rPr>
        <w:t>[5</w:t>
      </w:r>
      <w:r w:rsidRPr="00E1049B">
        <w:rPr>
          <w:rFonts w:ascii="Times New Roman" w:hAnsi="Times New Roman" w:cs="Times New Roman"/>
          <w:sz w:val="28"/>
        </w:rPr>
        <w:t>].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философии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моделью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принято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называть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любую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систему,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мысленно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представляемую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реально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существующую,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которая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находится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определенных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отношениях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другими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системами</w:t>
      </w:r>
      <w:r>
        <w:rPr>
          <w:rFonts w:ascii="Times New Roman" w:hAnsi="Times New Roman" w:cs="Times New Roman"/>
          <w:sz w:val="28"/>
        </w:rPr>
        <w:t xml:space="preserve"> </w:t>
      </w:r>
      <w:r w:rsidR="00F810B4">
        <w:rPr>
          <w:rFonts w:ascii="Times New Roman" w:hAnsi="Times New Roman" w:cs="Times New Roman"/>
          <w:sz w:val="28"/>
        </w:rPr>
        <w:t>[5</w:t>
      </w:r>
      <w:r w:rsidRPr="00E1049B">
        <w:rPr>
          <w:rFonts w:ascii="Times New Roman" w:hAnsi="Times New Roman" w:cs="Times New Roman"/>
          <w:sz w:val="28"/>
        </w:rPr>
        <w:t>].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Модель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общепринятым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упрощением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класса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явлений,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выступающим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качестве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предмета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познания,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этом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заключается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характерная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особенность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метода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моделирования.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E1049B">
        <w:rPr>
          <w:rFonts w:ascii="Times New Roman" w:hAnsi="Times New Roman" w:cs="Times New Roman"/>
          <w:sz w:val="28"/>
        </w:rPr>
        <w:t>Условность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упрощение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</w:rPr>
        <w:t>взаимоопределяющие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признаки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моделей.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Условность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моделей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зависит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характера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упрощающих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допущений,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которыми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руководствуются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моделирования.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же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время,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упрощение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достигается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помощи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аналогий,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лишь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условно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соответствующих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моделируемому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объекту.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Этими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двумя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характеристиками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определяется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специфика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природы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моделей,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представляющих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собой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особую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познания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явлений,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объектов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своей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взаимосвязи.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А.Н.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</w:rPr>
        <w:t>Дахин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определяет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искусственно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созданный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объект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виде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чертежа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схемы,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который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отражает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структуру,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свойства,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взаимосвязи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исследуемого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объекта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более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простом,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уменьшенном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виде.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lastRenderedPageBreak/>
        <w:t>модели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представляют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собой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педагогическую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деятельность,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которая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реализуется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целью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совершенствования</w:t>
      </w:r>
      <w:r>
        <w:rPr>
          <w:rFonts w:ascii="Times New Roman" w:hAnsi="Times New Roman" w:cs="Times New Roman"/>
          <w:sz w:val="28"/>
        </w:rPr>
        <w:t xml:space="preserve"> </w:t>
      </w:r>
      <w:r w:rsidR="00F810B4">
        <w:rPr>
          <w:rFonts w:ascii="Times New Roman" w:hAnsi="Times New Roman" w:cs="Times New Roman"/>
          <w:sz w:val="28"/>
        </w:rPr>
        <w:t>[4</w:t>
      </w:r>
      <w:r w:rsidRPr="00E1049B">
        <w:rPr>
          <w:rFonts w:ascii="Times New Roman" w:hAnsi="Times New Roman" w:cs="Times New Roman"/>
          <w:sz w:val="28"/>
        </w:rPr>
        <w:t>].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Многие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исследователи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(М.А.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</w:rPr>
        <w:t>Викулина</w:t>
      </w:r>
      <w:proofErr w:type="spellEnd"/>
      <w:r w:rsidRPr="00E1049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М.В.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</w:rPr>
        <w:t>Гамезо</w:t>
      </w:r>
      <w:proofErr w:type="spellEnd"/>
      <w:r w:rsidRPr="00E1049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А.Н.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</w:rPr>
        <w:t>Дахин</w:t>
      </w:r>
      <w:proofErr w:type="spellEnd"/>
      <w:r w:rsidRPr="00E1049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  </w:t>
      </w:r>
      <w:r w:rsidRPr="00E1049B">
        <w:rPr>
          <w:rFonts w:ascii="Times New Roman" w:hAnsi="Times New Roman" w:cs="Times New Roman"/>
          <w:sz w:val="28"/>
        </w:rPr>
        <w:t>А.Р.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</w:rPr>
        <w:t>Камалеева</w:t>
      </w:r>
      <w:proofErr w:type="spellEnd"/>
      <w:r w:rsidRPr="00E1049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В.И.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Михеев,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</w:rPr>
        <w:t>Сластенин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другие)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обращаются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изучению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построению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моделей,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так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представляет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собой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объективную,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универсальную,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гносеологическую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процедуру,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позволяющую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спроектировать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исследуемый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педагогический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объект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уточнения,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объяснения,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детального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изучения.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использоваться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инструмент,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позволяющий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прогнозировать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средство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теоретических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практических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задач.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Педагогическая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принципов,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методов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подходов,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используемых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осуществления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учебно-воспитательного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процесса.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Она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определяет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цели,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задачи,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содержание,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методы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обучения,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критерии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методы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оценки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результатов.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Модель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явления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неотъемлемо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включает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себя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участников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образовательного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учителя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ученика.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ученик,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рамках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данной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являются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равноправными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субъектами,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отношения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между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ними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носят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подлинно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субъектно-субъективный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характер.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учитывать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индивидуальные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потребности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учащегося,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понять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способности,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интересы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реализовать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цель,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конкретно,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формирование</w:t>
      </w:r>
      <w:r>
        <w:rPr>
          <w:rFonts w:ascii="Times New Roman" w:hAnsi="Times New Roman" w:cs="Times New Roman"/>
          <w:sz w:val="28"/>
        </w:rPr>
        <w:t xml:space="preserve"> универсальных учебных </w:t>
      </w:r>
      <w:r w:rsidRPr="00E1049B">
        <w:rPr>
          <w:rFonts w:ascii="Times New Roman" w:hAnsi="Times New Roman" w:cs="Times New Roman"/>
          <w:sz w:val="28"/>
        </w:rPr>
        <w:t>личностных</w:t>
      </w:r>
      <w:r>
        <w:rPr>
          <w:rFonts w:ascii="Times New Roman" w:hAnsi="Times New Roman" w:cs="Times New Roman"/>
          <w:sz w:val="28"/>
        </w:rPr>
        <w:t xml:space="preserve"> действий </w:t>
      </w:r>
      <w:r w:rsidRPr="00E1049B">
        <w:rPr>
          <w:rFonts w:ascii="Times New Roman" w:hAnsi="Times New Roman" w:cs="Times New Roman"/>
          <w:sz w:val="28"/>
        </w:rPr>
        <w:t>младших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школьников.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Учебный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сложен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разнообразен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своих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задачах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подходах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решению,</w:t>
      </w:r>
      <w:r>
        <w:rPr>
          <w:rFonts w:ascii="Times New Roman" w:hAnsi="Times New Roman" w:cs="Times New Roman"/>
          <w:sz w:val="28"/>
        </w:rPr>
        <w:t xml:space="preserve"> поэтому </w:t>
      </w:r>
      <w:r w:rsidRPr="00E1049B"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уточнение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условий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младшего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школьника.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Ю.К.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</w:rPr>
        <w:t>Бабанский</w:t>
      </w:r>
      <w:proofErr w:type="spellEnd"/>
      <w:r w:rsidRPr="00E1049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придавая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определению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«условий»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педагогическую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направленность,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обозначает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требования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рекомендации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подчиняющиеся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общим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принципам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процесса.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Условие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обязательное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обстоятельство,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lastRenderedPageBreak/>
        <w:t>предпосылки,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определяющие,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обуславливающие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существование,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осуществление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чего-либо.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Педагогические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условия,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определению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Ю.К.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</w:rPr>
        <w:t>Бабанского</w:t>
      </w:r>
      <w:proofErr w:type="spellEnd"/>
      <w:r w:rsidRPr="00E1049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это </w:t>
      </w:r>
      <w:r w:rsidRPr="00E1049B">
        <w:rPr>
          <w:rFonts w:ascii="Times New Roman" w:hAnsi="Times New Roman" w:cs="Times New Roman"/>
          <w:sz w:val="28"/>
        </w:rPr>
        <w:t>«обстановка,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которой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компоненты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представлены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наилучшем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взаимодействии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которая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дает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учителю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плодотворно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работать,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руководить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учебным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процессов,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учащимся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успешно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трудиться»</w:t>
      </w:r>
      <w:r>
        <w:rPr>
          <w:rFonts w:ascii="Times New Roman" w:hAnsi="Times New Roman" w:cs="Times New Roman"/>
          <w:sz w:val="28"/>
        </w:rPr>
        <w:t xml:space="preserve"> </w:t>
      </w:r>
      <w:r w:rsidR="00F810B4">
        <w:rPr>
          <w:rFonts w:ascii="Times New Roman" w:hAnsi="Times New Roman" w:cs="Times New Roman"/>
          <w:sz w:val="28"/>
        </w:rPr>
        <w:t>[3</w:t>
      </w:r>
      <w:r w:rsidRPr="00E1049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91].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Педагогическая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формирования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универсальных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действий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внеурочной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образовательного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пространства,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котором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учащиеся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получают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развивать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свои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навыки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умения,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необходимые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успешного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обучения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адаптации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обществе.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Внеурочная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позволяет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учащимся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выбирать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интересующие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темы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направления,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способствует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более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глубокому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пониманию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материала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развитию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интереса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учебе.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Универсальные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учебные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личностные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действия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младших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школьников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формируются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учебно-воспитательном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процессе,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котором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сочетаются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такие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элементы,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как: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условия,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принципы,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содержание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образования.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анализа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психолого-педагогической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литературы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в частности исследований </w:t>
      </w:r>
      <w:r w:rsidRPr="004F5DB5">
        <w:rPr>
          <w:rFonts w:ascii="Times New Roman" w:hAnsi="Times New Roman" w:cs="Times New Roman"/>
          <w:sz w:val="28"/>
        </w:rPr>
        <w:t>Е.С.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5DB5">
        <w:rPr>
          <w:rFonts w:ascii="Times New Roman" w:hAnsi="Times New Roman" w:cs="Times New Roman"/>
          <w:sz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была</w:t>
      </w:r>
      <w:r>
        <w:rPr>
          <w:rFonts w:ascii="Times New Roman" w:hAnsi="Times New Roman" w:cs="Times New Roman"/>
          <w:sz w:val="28"/>
        </w:rPr>
        <w:t xml:space="preserve"> изучена </w:t>
      </w:r>
      <w:r w:rsidRPr="00E1049B">
        <w:rPr>
          <w:rFonts w:ascii="Times New Roman" w:hAnsi="Times New Roman" w:cs="Times New Roman"/>
          <w:sz w:val="28"/>
        </w:rPr>
        <w:t>педагогическая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формирования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универсальных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действий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младших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школьников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внеурочной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(рисунок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1).</w:t>
      </w:r>
    </w:p>
    <w:p w:rsidR="00A32F03" w:rsidRPr="00E1049B" w:rsidRDefault="00A32F03" w:rsidP="00A32F03">
      <w:pPr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416226" cy="790956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WhatsApp Image 2024-01-05 at 19.23.58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271" cy="794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F03" w:rsidRDefault="00A32F03" w:rsidP="00A32F03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Рисунок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формирования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универсальных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действий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младших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школьников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внеурочной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lastRenderedPageBreak/>
        <w:t>Модель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представляет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собой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педагогическую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систему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взаимосвязанных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компонентов,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совокупность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приводит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ожидаемому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результату.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Содержание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формирования</w:t>
      </w:r>
      <w:r>
        <w:rPr>
          <w:rFonts w:ascii="Times New Roman" w:hAnsi="Times New Roman" w:cs="Times New Roman"/>
          <w:sz w:val="28"/>
        </w:rPr>
        <w:t xml:space="preserve"> у</w:t>
      </w:r>
      <w:r w:rsidRPr="00E1049B">
        <w:rPr>
          <w:rFonts w:ascii="Times New Roman" w:hAnsi="Times New Roman" w:cs="Times New Roman"/>
          <w:sz w:val="28"/>
        </w:rPr>
        <w:t>ниверсальны</w:t>
      </w:r>
      <w:r>
        <w:rPr>
          <w:rFonts w:ascii="Times New Roman" w:hAnsi="Times New Roman" w:cs="Times New Roman"/>
          <w:sz w:val="28"/>
        </w:rPr>
        <w:t xml:space="preserve">х </w:t>
      </w:r>
      <w:r w:rsidRPr="00E1049B">
        <w:rPr>
          <w:rFonts w:ascii="Times New Roman" w:hAnsi="Times New Roman" w:cs="Times New Roman"/>
          <w:sz w:val="28"/>
        </w:rPr>
        <w:t>учебны</w:t>
      </w:r>
      <w:r>
        <w:rPr>
          <w:rFonts w:ascii="Times New Roman" w:hAnsi="Times New Roman" w:cs="Times New Roman"/>
          <w:sz w:val="28"/>
        </w:rPr>
        <w:t xml:space="preserve">х </w:t>
      </w:r>
      <w:r w:rsidRPr="00E1049B">
        <w:rPr>
          <w:rFonts w:ascii="Times New Roman" w:hAnsi="Times New Roman" w:cs="Times New Roman"/>
          <w:sz w:val="28"/>
        </w:rPr>
        <w:t>личностны</w:t>
      </w:r>
      <w:r>
        <w:rPr>
          <w:rFonts w:ascii="Times New Roman" w:hAnsi="Times New Roman" w:cs="Times New Roman"/>
          <w:sz w:val="28"/>
        </w:rPr>
        <w:t xml:space="preserve">х </w:t>
      </w:r>
      <w:r w:rsidRPr="00E1049B">
        <w:rPr>
          <w:rFonts w:ascii="Times New Roman" w:hAnsi="Times New Roman" w:cs="Times New Roman"/>
          <w:sz w:val="28"/>
        </w:rPr>
        <w:t>действия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составляют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выделенные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компоненты,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функционирование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должно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осуществляться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постепенно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отдельно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друг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друга,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взаимосвязано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взаимозависимо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друг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друга.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Формирование</w:t>
      </w:r>
      <w:r>
        <w:rPr>
          <w:rFonts w:ascii="Times New Roman" w:hAnsi="Times New Roman" w:cs="Times New Roman"/>
          <w:sz w:val="28"/>
        </w:rPr>
        <w:t xml:space="preserve"> у</w:t>
      </w:r>
      <w:r w:rsidRPr="00E1049B">
        <w:rPr>
          <w:rFonts w:ascii="Times New Roman" w:hAnsi="Times New Roman" w:cs="Times New Roman"/>
          <w:sz w:val="28"/>
        </w:rPr>
        <w:t>ниверсальны</w:t>
      </w:r>
      <w:r>
        <w:rPr>
          <w:rFonts w:ascii="Times New Roman" w:hAnsi="Times New Roman" w:cs="Times New Roman"/>
          <w:sz w:val="28"/>
        </w:rPr>
        <w:t xml:space="preserve">х </w:t>
      </w:r>
      <w:r w:rsidRPr="00E1049B">
        <w:rPr>
          <w:rFonts w:ascii="Times New Roman" w:hAnsi="Times New Roman" w:cs="Times New Roman"/>
          <w:sz w:val="28"/>
        </w:rPr>
        <w:t>учебны</w:t>
      </w:r>
      <w:r>
        <w:rPr>
          <w:rFonts w:ascii="Times New Roman" w:hAnsi="Times New Roman" w:cs="Times New Roman"/>
          <w:sz w:val="28"/>
        </w:rPr>
        <w:t xml:space="preserve">х </w:t>
      </w:r>
      <w:r w:rsidRPr="00E1049B">
        <w:rPr>
          <w:rFonts w:ascii="Times New Roman" w:hAnsi="Times New Roman" w:cs="Times New Roman"/>
          <w:sz w:val="28"/>
        </w:rPr>
        <w:t>личностны</w:t>
      </w:r>
      <w:r>
        <w:rPr>
          <w:rFonts w:ascii="Times New Roman" w:hAnsi="Times New Roman" w:cs="Times New Roman"/>
          <w:sz w:val="28"/>
        </w:rPr>
        <w:t xml:space="preserve">х </w:t>
      </w:r>
      <w:r w:rsidRPr="00E1049B">
        <w:rPr>
          <w:rFonts w:ascii="Times New Roman" w:hAnsi="Times New Roman" w:cs="Times New Roman"/>
          <w:sz w:val="28"/>
        </w:rPr>
        <w:t>действи</w:t>
      </w:r>
      <w:r>
        <w:rPr>
          <w:rFonts w:ascii="Times New Roman" w:hAnsi="Times New Roman" w:cs="Times New Roman"/>
          <w:sz w:val="28"/>
        </w:rPr>
        <w:t xml:space="preserve">й </w:t>
      </w:r>
      <w:r w:rsidRPr="00E1049B">
        <w:rPr>
          <w:rFonts w:ascii="Times New Roman" w:hAnsi="Times New Roman" w:cs="Times New Roman"/>
          <w:sz w:val="28"/>
        </w:rPr>
        <w:t>требует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реализации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комплекса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условий:</w:t>
      </w:r>
    </w:p>
    <w:p w:rsidR="00A32F03" w:rsidRPr="00E1049B" w:rsidRDefault="00A32F03" w:rsidP="00FB5ADD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Организация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творческой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обучающихся.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данном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условии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рассматривается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творческая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деятельность,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которая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обеспечивает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адаптацию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младших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школьников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окружающему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миру,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способность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творчески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подходить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решению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только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учебных,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жизненных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задач.</w:t>
      </w:r>
      <w:r>
        <w:rPr>
          <w:rFonts w:ascii="Times New Roman" w:hAnsi="Times New Roman" w:cs="Times New Roman"/>
          <w:sz w:val="28"/>
        </w:rPr>
        <w:t xml:space="preserve"> </w:t>
      </w:r>
    </w:p>
    <w:p w:rsidR="00A32F03" w:rsidRPr="00E1049B" w:rsidRDefault="00A32F03" w:rsidP="00FB5ADD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творческой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познавательной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активности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обучающихся.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данном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условии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творческая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познавательная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активность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рассматриваются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инструмент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обогащения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социального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опыта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обучающихся.</w:t>
      </w:r>
    </w:p>
    <w:p w:rsidR="00A32F03" w:rsidRPr="00E1049B" w:rsidRDefault="00A32F03" w:rsidP="00FB5ADD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Организация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самостоятельного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выбора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обучающимися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содержания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занятий.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данном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условии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рассматривается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право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самостоятельно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выбирать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содержание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внеурочного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занятия,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способствует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реализации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лучших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качеств,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проявлению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интересов,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демонстрации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развитию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способностей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талантов.</w:t>
      </w:r>
    </w:p>
    <w:p w:rsidR="00A32F03" w:rsidRPr="00E1049B" w:rsidRDefault="00A32F03" w:rsidP="00FB5ADD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Организация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выставки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достижений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данном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условии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рассматривается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главное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назначение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выставок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ребенка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положительной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самооценки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внутренней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мотивации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достижениям.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Педагогические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условия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реализуются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ведущих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научных</w:t>
      </w:r>
      <w:r>
        <w:rPr>
          <w:rFonts w:ascii="Times New Roman" w:hAnsi="Times New Roman" w:cs="Times New Roman"/>
          <w:sz w:val="28"/>
        </w:rPr>
        <w:t xml:space="preserve"> принципов </w:t>
      </w:r>
      <w:r w:rsidRPr="00E1049B">
        <w:rPr>
          <w:rFonts w:ascii="Times New Roman" w:hAnsi="Times New Roman" w:cs="Times New Roman"/>
          <w:sz w:val="28"/>
        </w:rPr>
        <w:t>педагогической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формирования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универсальных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действий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внеурочной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деятельности:</w:t>
      </w:r>
    </w:p>
    <w:p w:rsidR="00A32F03" w:rsidRPr="00E1049B" w:rsidRDefault="00A32F03" w:rsidP="00FB5ADD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Принцип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гуманистической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направленности.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Гуманизм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означает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признание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человека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права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свободное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lastRenderedPageBreak/>
        <w:t>проявление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своих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способностей,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утверждение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блага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человека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критерия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оценки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общественных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отношений.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Принцип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гуманистической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направленности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обращает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внимание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важность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воспитания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утверждает,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человек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главная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ценность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этого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процесса.</w:t>
      </w:r>
    </w:p>
    <w:p w:rsidR="00A32F03" w:rsidRPr="00E1049B" w:rsidRDefault="00A32F03" w:rsidP="00FB5ADD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Принцип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системности,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предполагающий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обеспечение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целостности,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преемственности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взаимосвязи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между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урочной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внеурочной</w:t>
      </w:r>
      <w:r>
        <w:rPr>
          <w:rFonts w:ascii="Times New Roman" w:hAnsi="Times New Roman" w:cs="Times New Roman"/>
          <w:sz w:val="28"/>
        </w:rPr>
        <w:t xml:space="preserve"> деятельностью </w:t>
      </w:r>
      <w:r w:rsidRPr="00E1049B">
        <w:rPr>
          <w:rFonts w:ascii="Times New Roman" w:hAnsi="Times New Roman" w:cs="Times New Roman"/>
          <w:sz w:val="28"/>
        </w:rPr>
        <w:t>всеми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участниками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внеурочной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деятельности.</w:t>
      </w:r>
    </w:p>
    <w:p w:rsidR="00A32F03" w:rsidRPr="00E1049B" w:rsidRDefault="00A32F03" w:rsidP="00FB5ADD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Принцип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успешности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социальной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значимости,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направленный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потребностей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достижении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личностно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значимых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коллективных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результатов,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создание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ситуаций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успеха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общественно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значимой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деятельности.</w:t>
      </w:r>
    </w:p>
    <w:p w:rsidR="00A32F03" w:rsidRPr="00E1049B" w:rsidRDefault="00A32F03" w:rsidP="00FB5ADD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Принцип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связи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теории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практикой,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ориентирующий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необходимость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гармоничной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связи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научных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знаний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практики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повседневной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жизни.</w:t>
      </w:r>
    </w:p>
    <w:p w:rsidR="00A32F03" w:rsidRPr="00E1049B" w:rsidRDefault="00A32F03" w:rsidP="00FB5ADD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Принцип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вариативности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предусматривает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систематическое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предоставление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детям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широкого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спектра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материалов,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видов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активности,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участников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совместной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общения,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информации,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способа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действия,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поступка,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оценки,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направленных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удовлетворение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потребностей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обучающихся.</w:t>
      </w:r>
    </w:p>
    <w:p w:rsidR="00A32F03" w:rsidRPr="00E1049B" w:rsidRDefault="00A32F03" w:rsidP="00FB5ADD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Принцип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добровольности,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предполагающий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свободу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выбора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обучающимися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видов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добровольное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участие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них,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проявления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инициативы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выборе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сроков,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способов,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темпа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освоения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внеурочной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выделяются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следующие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блоки: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концептуально-целевой,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содержательно-технологический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результативно-оценочный.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Концептуально-целевой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компонент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модели.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совокупности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</w:rPr>
        <w:t>системно-деятельностного</w:t>
      </w:r>
      <w:proofErr w:type="spellEnd"/>
      <w:r w:rsidRPr="00E1049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личностно-ориентированного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коммуникативно-когнитивного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подходов,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выделенных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ведущих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теоретических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идей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понятии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внеурочной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технологиях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образовательного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lastRenderedPageBreak/>
        <w:t>процесса,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возрастных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особенностях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младших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школьников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сформулирована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соответствующих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закономерностей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принципов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</w:rPr>
        <w:t>целеполагания</w:t>
      </w:r>
      <w:proofErr w:type="spellEnd"/>
      <w:r w:rsidRPr="00E1049B">
        <w:rPr>
          <w:rFonts w:ascii="Times New Roman" w:hAnsi="Times New Roman" w:cs="Times New Roman"/>
          <w:sz w:val="28"/>
        </w:rPr>
        <w:t>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Средствами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подхода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обосно</w:t>
      </w:r>
      <w:r>
        <w:rPr>
          <w:rFonts w:ascii="Times New Roman" w:hAnsi="Times New Roman" w:cs="Times New Roman"/>
          <w:sz w:val="28"/>
        </w:rPr>
        <w:t xml:space="preserve">вывается содержание </w:t>
      </w:r>
      <w:r w:rsidRPr="00E1049B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внеурочной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деятельности,</w:t>
      </w:r>
      <w:r>
        <w:rPr>
          <w:rFonts w:ascii="Times New Roman" w:hAnsi="Times New Roman" w:cs="Times New Roman"/>
          <w:sz w:val="28"/>
        </w:rPr>
        <w:t xml:space="preserve"> позволяющее </w:t>
      </w:r>
      <w:r w:rsidRPr="00E1049B">
        <w:rPr>
          <w:rFonts w:ascii="Times New Roman" w:hAnsi="Times New Roman" w:cs="Times New Roman"/>
          <w:sz w:val="28"/>
        </w:rPr>
        <w:t>обеспечить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совместную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педагога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ребенка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[</w:t>
      </w:r>
      <w:r w:rsidR="00F810B4">
        <w:rPr>
          <w:rFonts w:ascii="Times New Roman" w:hAnsi="Times New Roman" w:cs="Times New Roman"/>
          <w:sz w:val="28"/>
        </w:rPr>
        <w:t>6</w:t>
      </w:r>
      <w:r w:rsidRPr="00E1049B">
        <w:rPr>
          <w:rFonts w:ascii="Times New Roman" w:hAnsi="Times New Roman" w:cs="Times New Roman"/>
          <w:sz w:val="28"/>
        </w:rPr>
        <w:t>].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Ведущие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положения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личностно-ориентированного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подхода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позволяют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учитывать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особенности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каждого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ребенка,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моделей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поведения,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проектировать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реализовывать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такие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способы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формирования</w:t>
      </w:r>
      <w:r>
        <w:rPr>
          <w:rFonts w:ascii="Times New Roman" w:hAnsi="Times New Roman" w:cs="Times New Roman"/>
          <w:sz w:val="28"/>
        </w:rPr>
        <w:t xml:space="preserve"> универсальных учебных личностных действий</w:t>
      </w:r>
      <w:r w:rsidRPr="00E1049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бы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обогащали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личностный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опыт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школьника,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активизировали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[2].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Коммуникативно-когнитивный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подход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позволяет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обеспечивать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отбор,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организацию,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методы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способы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языковым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речевым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материалом,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учитывая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личностные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потребности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младшего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школьника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превращая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ребенка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активного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участника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обучения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[2].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Реализация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цели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данной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обеспечивается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решением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следующих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задач:</w:t>
      </w:r>
    </w:p>
    <w:p w:rsidR="00A32F03" w:rsidRPr="00E1049B" w:rsidRDefault="00A32F03" w:rsidP="00FB5ADD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Диагностика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уровня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универсальных учебных личностных действий</w:t>
      </w:r>
      <w:r w:rsidRPr="00E1049B">
        <w:rPr>
          <w:rFonts w:ascii="Times New Roman" w:hAnsi="Times New Roman" w:cs="Times New Roman"/>
          <w:sz w:val="28"/>
        </w:rPr>
        <w:t>.</w:t>
      </w:r>
    </w:p>
    <w:p w:rsidR="00A32F03" w:rsidRPr="00E1049B" w:rsidRDefault="00A32F03" w:rsidP="00FB5ADD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Проектирование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содержания</w:t>
      </w:r>
      <w:r>
        <w:rPr>
          <w:rFonts w:ascii="Times New Roman" w:hAnsi="Times New Roman" w:cs="Times New Roman"/>
          <w:sz w:val="28"/>
        </w:rPr>
        <w:t xml:space="preserve"> универсальных учебных личностных действий </w:t>
      </w:r>
      <w:r w:rsidRPr="00E1049B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внеурочной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запросами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родителей.</w:t>
      </w:r>
    </w:p>
    <w:p w:rsidR="00A32F03" w:rsidRPr="00E1049B" w:rsidRDefault="00A32F03" w:rsidP="00FB5ADD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Реализация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формирования</w:t>
      </w:r>
      <w:r>
        <w:rPr>
          <w:rFonts w:ascii="Times New Roman" w:hAnsi="Times New Roman" w:cs="Times New Roman"/>
          <w:sz w:val="28"/>
        </w:rPr>
        <w:t xml:space="preserve"> универсальных учебных личностных действий</w:t>
      </w:r>
      <w:r w:rsidRPr="00E1049B">
        <w:rPr>
          <w:rFonts w:ascii="Times New Roman" w:hAnsi="Times New Roman" w:cs="Times New Roman"/>
          <w:sz w:val="28"/>
        </w:rPr>
        <w:t>.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Содержательно-технологический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блок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предполагает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содержание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образования,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направленное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формирования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универсальных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действий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младших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школьников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внеурочной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способы</w:t>
      </w:r>
      <w:r>
        <w:rPr>
          <w:rFonts w:ascii="Times New Roman" w:hAnsi="Times New Roman" w:cs="Times New Roman"/>
          <w:sz w:val="28"/>
        </w:rPr>
        <w:t xml:space="preserve"> его </w:t>
      </w:r>
      <w:r w:rsidRPr="00E1049B">
        <w:rPr>
          <w:rFonts w:ascii="Times New Roman" w:hAnsi="Times New Roman" w:cs="Times New Roman"/>
          <w:sz w:val="28"/>
        </w:rPr>
        <w:t>реализации.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A32F03" w:rsidRPr="00E1049B" w:rsidRDefault="00A32F03" w:rsidP="00A32F0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49B">
        <w:rPr>
          <w:rFonts w:ascii="Times New Roman" w:hAnsi="Times New Roman" w:cs="Times New Roman"/>
          <w:sz w:val="28"/>
        </w:rPr>
        <w:t>Результативно-оценочный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блок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данной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модели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включает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методы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наблюдения,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диагностики,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статистические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методы,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оценивание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процесса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выполнения.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Уровни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универсальных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lastRenderedPageBreak/>
        <w:t>действий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внеурочной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определяются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низкий,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средний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высокий.</w:t>
      </w:r>
    </w:p>
    <w:p w:rsidR="00A32F03" w:rsidRPr="00E3144D" w:rsidRDefault="00A32F03" w:rsidP="00A32F03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D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hAnsi="Times New Roman" w:cs="Times New Roman"/>
          <w:sz w:val="28"/>
          <w:szCs w:val="28"/>
        </w:rPr>
        <w:t>НОО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144D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hAnsi="Times New Roman" w:cs="Times New Roman"/>
          <w:sz w:val="28"/>
          <w:szCs w:val="28"/>
        </w:rPr>
        <w:t>в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идти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совместную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другом,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единственно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присвоение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просто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узнавание)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ценностей.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принципиально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локализовано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сведено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какому-то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виду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охватывать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пронизывать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виды: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учебную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дисциплин)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внеурочную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ставится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данном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документе,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уделено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особое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eastAsia="Times New Roman" w:hAnsi="Times New Roman" w:cs="Times New Roman"/>
          <w:sz w:val="28"/>
          <w:szCs w:val="28"/>
        </w:rPr>
        <w:t>внимание.</w:t>
      </w:r>
    </w:p>
    <w:p w:rsidR="00A32F03" w:rsidRDefault="00A32F03" w:rsidP="00A32F03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D"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44D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44D">
        <w:rPr>
          <w:rFonts w:ascii="Times New Roman" w:hAnsi="Times New Roman"/>
          <w:sz w:val="28"/>
          <w:szCs w:val="28"/>
        </w:rPr>
        <w:t>педагогической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44D">
        <w:rPr>
          <w:rFonts w:ascii="Times New Roman" w:hAnsi="Times New Roman"/>
          <w:sz w:val="28"/>
          <w:szCs w:val="28"/>
        </w:rPr>
        <w:t>модели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44D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44D">
        <w:rPr>
          <w:rFonts w:ascii="Times New Roman" w:hAnsi="Times New Roman"/>
          <w:sz w:val="28"/>
          <w:szCs w:val="28"/>
        </w:rPr>
        <w:t>внеурочной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44D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44D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44D">
        <w:rPr>
          <w:rFonts w:ascii="Times New Roman" w:hAnsi="Times New Roman"/>
          <w:sz w:val="28"/>
          <w:szCs w:val="28"/>
        </w:rPr>
        <w:t>способствовать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44D">
        <w:rPr>
          <w:rFonts w:ascii="Times New Roman" w:hAnsi="Times New Roman"/>
          <w:sz w:val="28"/>
          <w:szCs w:val="28"/>
        </w:rPr>
        <w:t>расширению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44D">
        <w:rPr>
          <w:rFonts w:ascii="Times New Roman" w:hAnsi="Times New Roman"/>
          <w:sz w:val="28"/>
          <w:szCs w:val="28"/>
        </w:rPr>
        <w:t>возможностей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44D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универсальных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учебных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личностных</w:t>
      </w:r>
      <w:r>
        <w:rPr>
          <w:rFonts w:ascii="Times New Roman" w:hAnsi="Times New Roman" w:cs="Times New Roman"/>
          <w:sz w:val="28"/>
        </w:rPr>
        <w:t xml:space="preserve"> </w:t>
      </w:r>
      <w:r w:rsidRPr="00E1049B">
        <w:rPr>
          <w:rFonts w:ascii="Times New Roman" w:hAnsi="Times New Roman" w:cs="Times New Roman"/>
          <w:sz w:val="28"/>
        </w:rPr>
        <w:t>действий</w:t>
      </w:r>
      <w:r>
        <w:rPr>
          <w:rFonts w:ascii="Times New Roman" w:hAnsi="Times New Roman" w:cs="Times New Roman"/>
          <w:sz w:val="28"/>
        </w:rPr>
        <w:t xml:space="preserve"> </w:t>
      </w:r>
      <w:r w:rsidRPr="00E3144D">
        <w:rPr>
          <w:rFonts w:ascii="Times New Roman" w:hAnsi="Times New Roman" w:cs="Times New Roman"/>
          <w:sz w:val="28"/>
          <w:szCs w:val="28"/>
        </w:rPr>
        <w:t>младших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44D">
        <w:rPr>
          <w:rFonts w:ascii="Times New Roman" w:hAnsi="Times New Roman" w:cs="Times New Roman"/>
          <w:sz w:val="28"/>
          <w:szCs w:val="28"/>
        </w:rPr>
        <w:t>школьников.</w:t>
      </w:r>
    </w:p>
    <w:p w:rsidR="00CF3113" w:rsidRPr="00002856" w:rsidRDefault="00CF3113" w:rsidP="000028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7"/>
        </w:rPr>
      </w:pPr>
      <w:r w:rsidRPr="00002856">
        <w:rPr>
          <w:rFonts w:ascii="Times New Roman" w:hAnsi="Times New Roman" w:cs="Times New Roman"/>
          <w:b/>
          <w:sz w:val="28"/>
          <w:szCs w:val="28"/>
        </w:rPr>
        <w:t>Список литер</w:t>
      </w:r>
      <w:r w:rsidR="00847323" w:rsidRPr="00002856">
        <w:rPr>
          <w:rFonts w:ascii="Times New Roman" w:hAnsi="Times New Roman" w:cs="Times New Roman"/>
          <w:b/>
          <w:sz w:val="28"/>
          <w:szCs w:val="28"/>
        </w:rPr>
        <w:t>а</w:t>
      </w:r>
      <w:r w:rsidRPr="00002856">
        <w:rPr>
          <w:rFonts w:ascii="Times New Roman" w:hAnsi="Times New Roman" w:cs="Times New Roman"/>
          <w:b/>
          <w:sz w:val="28"/>
          <w:szCs w:val="28"/>
        </w:rPr>
        <w:t>туры.</w:t>
      </w:r>
    </w:p>
    <w:p w:rsidR="00A32F03" w:rsidRPr="00E1049B" w:rsidRDefault="00A32F03" w:rsidP="00FB5ADD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9B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ГАРАНТ,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с.</w:t>
      </w:r>
    </w:p>
    <w:p w:rsidR="00A32F03" w:rsidRDefault="00A32F03" w:rsidP="00FB5AD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</w:t>
      </w:r>
      <w:r w:rsidRPr="00E1049B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ориентированное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обучение: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практики.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Тюмень: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Тюменского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E104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ун-та,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1996.</w:t>
      </w:r>
      <w:r w:rsidR="00F810B4"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с.</w:t>
      </w:r>
    </w:p>
    <w:p w:rsidR="00A32F03" w:rsidRDefault="00A32F03" w:rsidP="00FB5AD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Ю.К.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Избранные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труды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1049B">
        <w:rPr>
          <w:rFonts w:ascii="Times New Roman" w:hAnsi="Times New Roman" w:cs="Times New Roman"/>
          <w:sz w:val="28"/>
          <w:szCs w:val="28"/>
        </w:rPr>
        <w:t>Ю.К.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E104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Педагогика,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1989.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588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с.</w:t>
      </w:r>
    </w:p>
    <w:p w:rsidR="00A32F03" w:rsidRDefault="00A32F03" w:rsidP="00FB5AD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открытого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2009.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1049B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с.</w:t>
      </w:r>
    </w:p>
    <w:p w:rsidR="00A32F03" w:rsidRDefault="00A32F03" w:rsidP="00FB5AD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49B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Психология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Pr="00E104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1976.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303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с.</w:t>
      </w:r>
    </w:p>
    <w:p w:rsidR="00A32F03" w:rsidRDefault="00A32F03" w:rsidP="00FB5AD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Тоистева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49B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подход: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сущностная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2013.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9B">
        <w:rPr>
          <w:rFonts w:ascii="Times New Roman" w:hAnsi="Times New Roman" w:cs="Times New Roman"/>
          <w:sz w:val="28"/>
          <w:szCs w:val="28"/>
        </w:rPr>
        <w:t>198-202.</w:t>
      </w:r>
    </w:p>
    <w:p w:rsidR="00FB5ADD" w:rsidRDefault="00FB5ADD" w:rsidP="00406254">
      <w:pPr>
        <w:pStyle w:val="a5"/>
        <w:tabs>
          <w:tab w:val="left" w:pos="993"/>
          <w:tab w:val="left" w:pos="1276"/>
          <w:tab w:val="left" w:pos="39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ADD" w:rsidRDefault="00FB5ADD" w:rsidP="00406254">
      <w:pPr>
        <w:pStyle w:val="a5"/>
        <w:tabs>
          <w:tab w:val="left" w:pos="993"/>
          <w:tab w:val="left" w:pos="1276"/>
          <w:tab w:val="left" w:pos="39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BC" w:rsidRPr="00FD6AFA" w:rsidRDefault="005E0BBC" w:rsidP="00406254">
      <w:pPr>
        <w:pStyle w:val="a5"/>
        <w:tabs>
          <w:tab w:val="left" w:pos="993"/>
          <w:tab w:val="left" w:pos="1276"/>
          <w:tab w:val="left" w:pos="39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AF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References</w:t>
      </w:r>
      <w:r w:rsidRPr="00FD6AFA">
        <w:rPr>
          <w:rFonts w:ascii="Times New Roman" w:hAnsi="Times New Roman" w:cs="Times New Roman"/>
          <w:b/>
          <w:sz w:val="28"/>
          <w:szCs w:val="28"/>
        </w:rPr>
        <w:t>.</w:t>
      </w:r>
      <w:r w:rsidR="00795A81">
        <w:rPr>
          <w:rFonts w:ascii="Times New Roman" w:hAnsi="Times New Roman" w:cs="Times New Roman"/>
          <w:b/>
          <w:sz w:val="28"/>
          <w:szCs w:val="28"/>
        </w:rPr>
        <w:tab/>
      </w:r>
    </w:p>
    <w:p w:rsidR="00FB5ADD" w:rsidRPr="00FB5ADD" w:rsidRDefault="00FB5ADD" w:rsidP="00FB5ADD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ADD">
        <w:rPr>
          <w:rFonts w:ascii="Times New Roman" w:hAnsi="Times New Roman" w:cs="Times New Roman"/>
          <w:sz w:val="28"/>
          <w:szCs w:val="28"/>
          <w:lang w:val="en-US"/>
        </w:rPr>
        <w:t>Federal state educational standard of primary general education – M.: System GARANT, 2022. – 31 p.</w:t>
      </w:r>
    </w:p>
    <w:p w:rsidR="00FB5ADD" w:rsidRPr="00FB5ADD" w:rsidRDefault="00FB5ADD" w:rsidP="00FB5ADD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ADD">
        <w:rPr>
          <w:rFonts w:ascii="Times New Roman" w:hAnsi="Times New Roman" w:cs="Times New Roman"/>
          <w:sz w:val="28"/>
          <w:szCs w:val="28"/>
          <w:lang w:val="en-US"/>
        </w:rPr>
        <w:t>Alekseev N.A. Personality-oriented learning: issues of theory and practice. – Tyumen: Publishing House of the Tyumen State University, 1996. – 216 p.</w:t>
      </w:r>
    </w:p>
    <w:p w:rsidR="00FB5ADD" w:rsidRPr="00FB5ADD" w:rsidRDefault="00FB5ADD" w:rsidP="00FB5ADD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B5ADD">
        <w:rPr>
          <w:rFonts w:ascii="Times New Roman" w:hAnsi="Times New Roman" w:cs="Times New Roman"/>
          <w:sz w:val="28"/>
          <w:szCs w:val="28"/>
          <w:lang w:val="en-US"/>
        </w:rPr>
        <w:t>Babansky</w:t>
      </w:r>
      <w:proofErr w:type="spellEnd"/>
      <w:r w:rsidRPr="00FB5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5ADD">
        <w:rPr>
          <w:rFonts w:ascii="Times New Roman" w:hAnsi="Times New Roman" w:cs="Times New Roman"/>
          <w:sz w:val="28"/>
          <w:szCs w:val="28"/>
          <w:lang w:val="en-US"/>
        </w:rPr>
        <w:t>Yu.K</w:t>
      </w:r>
      <w:proofErr w:type="spellEnd"/>
      <w:r w:rsidRPr="00FB5ADD">
        <w:rPr>
          <w:rFonts w:ascii="Times New Roman" w:hAnsi="Times New Roman" w:cs="Times New Roman"/>
          <w:sz w:val="28"/>
          <w:szCs w:val="28"/>
          <w:lang w:val="en-US"/>
        </w:rPr>
        <w:t>. Selected pedagogica</w:t>
      </w:r>
      <w:r>
        <w:rPr>
          <w:rFonts w:ascii="Times New Roman" w:hAnsi="Times New Roman" w:cs="Times New Roman"/>
          <w:sz w:val="28"/>
          <w:szCs w:val="28"/>
          <w:lang w:val="en-US"/>
        </w:rPr>
        <w:t>l works [Text] /</w:t>
      </w:r>
      <w:r w:rsidRPr="00FB5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5ADD">
        <w:rPr>
          <w:rFonts w:ascii="Times New Roman" w:hAnsi="Times New Roman" w:cs="Times New Roman"/>
          <w:sz w:val="28"/>
          <w:szCs w:val="28"/>
          <w:lang w:val="en-US"/>
        </w:rPr>
        <w:t>Yu.K</w:t>
      </w:r>
      <w:proofErr w:type="spellEnd"/>
      <w:r w:rsidRPr="00FB5AD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B5ADD">
        <w:rPr>
          <w:rFonts w:ascii="Times New Roman" w:hAnsi="Times New Roman" w:cs="Times New Roman"/>
          <w:sz w:val="28"/>
          <w:szCs w:val="28"/>
          <w:lang w:val="en-US"/>
        </w:rPr>
        <w:t>Babansky</w:t>
      </w:r>
      <w:proofErr w:type="spellEnd"/>
      <w:r w:rsidRPr="00FB5ADD">
        <w:rPr>
          <w:rFonts w:ascii="Times New Roman" w:hAnsi="Times New Roman" w:cs="Times New Roman"/>
          <w:sz w:val="28"/>
          <w:szCs w:val="28"/>
          <w:lang w:val="en-US"/>
        </w:rPr>
        <w:t>. – M.: Pedagogy, 1989. – 588 p.</w:t>
      </w:r>
    </w:p>
    <w:p w:rsidR="00FB5ADD" w:rsidRPr="00FB5ADD" w:rsidRDefault="00FB5ADD" w:rsidP="00FB5ADD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B5ADD">
        <w:rPr>
          <w:rFonts w:ascii="Times New Roman" w:hAnsi="Times New Roman" w:cs="Times New Roman"/>
          <w:sz w:val="28"/>
          <w:szCs w:val="28"/>
          <w:lang w:val="en-US"/>
        </w:rPr>
        <w:t>Dakhin</w:t>
      </w:r>
      <w:proofErr w:type="spellEnd"/>
      <w:r w:rsidRPr="00FB5ADD">
        <w:rPr>
          <w:rFonts w:ascii="Times New Roman" w:hAnsi="Times New Roman" w:cs="Times New Roman"/>
          <w:sz w:val="28"/>
          <w:szCs w:val="28"/>
          <w:lang w:val="en-US"/>
        </w:rPr>
        <w:t xml:space="preserve"> A.N. Modeling the competence of participants in open education. – M.: Publishing House of the Research Institute of S</w:t>
      </w:r>
      <w:r>
        <w:rPr>
          <w:rFonts w:ascii="Times New Roman" w:hAnsi="Times New Roman" w:cs="Times New Roman"/>
          <w:sz w:val="28"/>
          <w:szCs w:val="28"/>
          <w:lang w:val="en-US"/>
        </w:rPr>
        <w:t>chool Technologies, 2009. – 292</w:t>
      </w:r>
      <w:r w:rsidRPr="00FB5ADD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FB5ADD" w:rsidRPr="00FB5ADD" w:rsidRDefault="00FB5ADD" w:rsidP="00FB5ADD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B5ADD">
        <w:rPr>
          <w:rFonts w:ascii="Times New Roman" w:hAnsi="Times New Roman" w:cs="Times New Roman"/>
          <w:sz w:val="28"/>
          <w:szCs w:val="28"/>
          <w:lang w:val="en-US"/>
        </w:rPr>
        <w:t>Krutetsky</w:t>
      </w:r>
      <w:proofErr w:type="spellEnd"/>
      <w:r w:rsidRPr="00FB5ADD">
        <w:rPr>
          <w:rFonts w:ascii="Times New Roman" w:hAnsi="Times New Roman" w:cs="Times New Roman"/>
          <w:sz w:val="28"/>
          <w:szCs w:val="28"/>
          <w:lang w:val="en-US"/>
        </w:rPr>
        <w:t xml:space="preserve"> V.A. Psychology of education and upbringing of schoolchildren [Text] / V.A. </w:t>
      </w:r>
      <w:proofErr w:type="spellStart"/>
      <w:r w:rsidRPr="00FB5ADD">
        <w:rPr>
          <w:rFonts w:ascii="Times New Roman" w:hAnsi="Times New Roman" w:cs="Times New Roman"/>
          <w:sz w:val="28"/>
          <w:szCs w:val="28"/>
          <w:lang w:val="en-US"/>
        </w:rPr>
        <w:t>Krutetsky</w:t>
      </w:r>
      <w:proofErr w:type="spellEnd"/>
      <w:r w:rsidRPr="00FB5ADD">
        <w:rPr>
          <w:rFonts w:ascii="Times New Roman" w:hAnsi="Times New Roman" w:cs="Times New Roman"/>
          <w:sz w:val="28"/>
          <w:szCs w:val="28"/>
          <w:lang w:val="en-US"/>
        </w:rPr>
        <w:t>. – M.: Enlightenment, 1976. – 303 p.</w:t>
      </w:r>
    </w:p>
    <w:p w:rsidR="005E0BBC" w:rsidRPr="00406254" w:rsidRDefault="00FB5ADD" w:rsidP="00FB5ADD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B5ADD">
        <w:rPr>
          <w:rFonts w:ascii="Times New Roman" w:hAnsi="Times New Roman" w:cs="Times New Roman"/>
          <w:sz w:val="28"/>
          <w:szCs w:val="28"/>
          <w:lang w:val="en-US"/>
        </w:rPr>
        <w:t>Toisteva</w:t>
      </w:r>
      <w:proofErr w:type="spellEnd"/>
      <w:r w:rsidRPr="00FB5ADD">
        <w:rPr>
          <w:rFonts w:ascii="Times New Roman" w:hAnsi="Times New Roman" w:cs="Times New Roman"/>
          <w:sz w:val="28"/>
          <w:szCs w:val="28"/>
          <w:lang w:val="en-US"/>
        </w:rPr>
        <w:t xml:space="preserve"> O.S. System-activity approach: essential characteristics and principles of implementation [Text] // Pe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dagogical education in Russia. </w:t>
      </w:r>
      <w:r w:rsidRPr="00FB5ADD">
        <w:rPr>
          <w:rFonts w:ascii="Times New Roman" w:hAnsi="Times New Roman" w:cs="Times New Roman"/>
          <w:sz w:val="28"/>
          <w:szCs w:val="28"/>
          <w:lang w:val="en-US"/>
        </w:rPr>
        <w:t>– 2013. – No.2. – pp. 198-202.</w:t>
      </w:r>
    </w:p>
    <w:sectPr w:rsidR="005E0BBC" w:rsidRPr="00406254" w:rsidSect="008C4A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2B"/>
    <w:multiLevelType w:val="hybridMultilevel"/>
    <w:tmpl w:val="342A8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785F17"/>
    <w:multiLevelType w:val="hybridMultilevel"/>
    <w:tmpl w:val="A574D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F36089"/>
    <w:multiLevelType w:val="hybridMultilevel"/>
    <w:tmpl w:val="4F44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FE66D2"/>
    <w:multiLevelType w:val="hybridMultilevel"/>
    <w:tmpl w:val="242C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BE6"/>
    <w:multiLevelType w:val="hybridMultilevel"/>
    <w:tmpl w:val="ED2AE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F22DC"/>
    <w:rsid w:val="00001B24"/>
    <w:rsid w:val="000026AC"/>
    <w:rsid w:val="00002856"/>
    <w:rsid w:val="00072870"/>
    <w:rsid w:val="00076546"/>
    <w:rsid w:val="00076E25"/>
    <w:rsid w:val="001452FB"/>
    <w:rsid w:val="001657CA"/>
    <w:rsid w:val="00197509"/>
    <w:rsid w:val="001A2C50"/>
    <w:rsid w:val="0026697A"/>
    <w:rsid w:val="0027690C"/>
    <w:rsid w:val="002841E4"/>
    <w:rsid w:val="002A3A2C"/>
    <w:rsid w:val="002B4C0B"/>
    <w:rsid w:val="002C4A78"/>
    <w:rsid w:val="002C4F78"/>
    <w:rsid w:val="002D2886"/>
    <w:rsid w:val="002E051E"/>
    <w:rsid w:val="0033426E"/>
    <w:rsid w:val="003443E2"/>
    <w:rsid w:val="0034698C"/>
    <w:rsid w:val="00382C0B"/>
    <w:rsid w:val="003B437D"/>
    <w:rsid w:val="00406254"/>
    <w:rsid w:val="00430D73"/>
    <w:rsid w:val="004813D1"/>
    <w:rsid w:val="004A188C"/>
    <w:rsid w:val="004E0B3D"/>
    <w:rsid w:val="0050228A"/>
    <w:rsid w:val="005308AE"/>
    <w:rsid w:val="005736B1"/>
    <w:rsid w:val="005B69EC"/>
    <w:rsid w:val="005E0BBC"/>
    <w:rsid w:val="00621BF9"/>
    <w:rsid w:val="006830F0"/>
    <w:rsid w:val="0068466F"/>
    <w:rsid w:val="00696C5D"/>
    <w:rsid w:val="006C7706"/>
    <w:rsid w:val="006D4CEF"/>
    <w:rsid w:val="006E208C"/>
    <w:rsid w:val="006F205B"/>
    <w:rsid w:val="006F22DC"/>
    <w:rsid w:val="00786A45"/>
    <w:rsid w:val="00795A81"/>
    <w:rsid w:val="007B110D"/>
    <w:rsid w:val="007D6434"/>
    <w:rsid w:val="00806555"/>
    <w:rsid w:val="00824769"/>
    <w:rsid w:val="00843E92"/>
    <w:rsid w:val="00847323"/>
    <w:rsid w:val="008B6A2E"/>
    <w:rsid w:val="008C28C3"/>
    <w:rsid w:val="008C4AD8"/>
    <w:rsid w:val="008C6215"/>
    <w:rsid w:val="008D2A24"/>
    <w:rsid w:val="008E001C"/>
    <w:rsid w:val="008E4A41"/>
    <w:rsid w:val="009868BE"/>
    <w:rsid w:val="00A11005"/>
    <w:rsid w:val="00A27759"/>
    <w:rsid w:val="00A32F03"/>
    <w:rsid w:val="00A450EA"/>
    <w:rsid w:val="00AB3F0C"/>
    <w:rsid w:val="00B00223"/>
    <w:rsid w:val="00B00487"/>
    <w:rsid w:val="00B01D3A"/>
    <w:rsid w:val="00B950E1"/>
    <w:rsid w:val="00BA2B0C"/>
    <w:rsid w:val="00BB25E5"/>
    <w:rsid w:val="00C17888"/>
    <w:rsid w:val="00CF3113"/>
    <w:rsid w:val="00D15672"/>
    <w:rsid w:val="00D51A7E"/>
    <w:rsid w:val="00D53440"/>
    <w:rsid w:val="00D76BF3"/>
    <w:rsid w:val="00DB51F2"/>
    <w:rsid w:val="00DC4F99"/>
    <w:rsid w:val="00E3752F"/>
    <w:rsid w:val="00E9304A"/>
    <w:rsid w:val="00EF39CF"/>
    <w:rsid w:val="00EF432F"/>
    <w:rsid w:val="00F45077"/>
    <w:rsid w:val="00F810B4"/>
    <w:rsid w:val="00FB5ADD"/>
    <w:rsid w:val="00FD6AFA"/>
    <w:rsid w:val="00FF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E5"/>
  </w:style>
  <w:style w:type="paragraph" w:styleId="1">
    <w:name w:val="heading 1"/>
    <w:basedOn w:val="a"/>
    <w:next w:val="a"/>
    <w:link w:val="10"/>
    <w:uiPriority w:val="9"/>
    <w:qFormat/>
    <w:rsid w:val="00A32F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2F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2D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B25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25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08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8466F"/>
    <w:rPr>
      <w:b/>
      <w:bCs/>
    </w:rPr>
  </w:style>
  <w:style w:type="table" w:styleId="a9">
    <w:name w:val="Table Grid"/>
    <w:basedOn w:val="a1"/>
    <w:uiPriority w:val="39"/>
    <w:rsid w:val="0000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2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32F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A32F0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32F03"/>
    <w:pPr>
      <w:tabs>
        <w:tab w:val="right" w:leader="dot" w:pos="9345"/>
      </w:tabs>
      <w:spacing w:after="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32F03"/>
    <w:pPr>
      <w:tabs>
        <w:tab w:val="right" w:leader="dot" w:pos="9345"/>
      </w:tabs>
      <w:spacing w:after="100" w:line="360" w:lineRule="auto"/>
      <w:jc w:val="both"/>
    </w:pPr>
  </w:style>
  <w:style w:type="character" w:customStyle="1" w:styleId="fontstyle01">
    <w:name w:val="fontstyle01"/>
    <w:basedOn w:val="a0"/>
    <w:rsid w:val="00A32F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3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2F03"/>
  </w:style>
  <w:style w:type="paragraph" w:styleId="ad">
    <w:name w:val="footer"/>
    <w:basedOn w:val="a"/>
    <w:link w:val="ae"/>
    <w:uiPriority w:val="99"/>
    <w:unhideWhenUsed/>
    <w:rsid w:val="00A3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2F03"/>
  </w:style>
  <w:style w:type="paragraph" w:customStyle="1" w:styleId="c4">
    <w:name w:val="c4"/>
    <w:basedOn w:val="a"/>
    <w:rsid w:val="00A3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32F03"/>
  </w:style>
  <w:style w:type="character" w:customStyle="1" w:styleId="c2">
    <w:name w:val="c2"/>
    <w:basedOn w:val="a0"/>
    <w:rsid w:val="00A32F03"/>
  </w:style>
  <w:style w:type="paragraph" w:customStyle="1" w:styleId="c0">
    <w:name w:val="c0"/>
    <w:basedOn w:val="a"/>
    <w:rsid w:val="00A3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32F03"/>
  </w:style>
  <w:style w:type="character" w:customStyle="1" w:styleId="c1">
    <w:name w:val="c1"/>
    <w:basedOn w:val="a0"/>
    <w:rsid w:val="00A32F03"/>
  </w:style>
  <w:style w:type="character" w:customStyle="1" w:styleId="c56">
    <w:name w:val="c56"/>
    <w:basedOn w:val="a0"/>
    <w:rsid w:val="00A32F03"/>
  </w:style>
  <w:style w:type="paragraph" w:customStyle="1" w:styleId="c28">
    <w:name w:val="c28"/>
    <w:basedOn w:val="a"/>
    <w:rsid w:val="00A3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32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unhideWhenUsed/>
    <w:rsid w:val="00A3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Пономарева</dc:creator>
  <cp:lastModifiedBy>Пользователь Windows</cp:lastModifiedBy>
  <cp:revision>2</cp:revision>
  <cp:lastPrinted>2023-02-07T13:19:00Z</cp:lastPrinted>
  <dcterms:created xsi:type="dcterms:W3CDTF">2024-06-12T14:42:00Z</dcterms:created>
  <dcterms:modified xsi:type="dcterms:W3CDTF">2024-06-12T14:42:00Z</dcterms:modified>
</cp:coreProperties>
</file>