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AB" w:rsidRPr="00A63A26" w:rsidRDefault="000A0860" w:rsidP="005B5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="00A63A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-методист</w:t>
      </w:r>
      <w:r w:rsidR="00A63A26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5B58AB" w:rsidRPr="005B58AB">
        <w:rPr>
          <w:rFonts w:ascii="Times New Roman" w:hAnsi="Times New Roman" w:cs="Times New Roman"/>
          <w:sz w:val="24"/>
          <w:szCs w:val="24"/>
        </w:rPr>
        <w:t xml:space="preserve"> Сафиуллина Я.С., </w:t>
      </w:r>
      <w:r w:rsidR="00A63A26">
        <w:rPr>
          <w:rFonts w:ascii="Times New Roman" w:hAnsi="Times New Roman" w:cs="Times New Roman"/>
          <w:sz w:val="24"/>
          <w:szCs w:val="24"/>
        </w:rPr>
        <w:t>Анисимова Н.В.</w:t>
      </w:r>
    </w:p>
    <w:p w:rsidR="005B58AB" w:rsidRPr="005B58AB" w:rsidRDefault="005B58AB" w:rsidP="005B58AB">
      <w:pPr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 xml:space="preserve">МБУ </w:t>
      </w:r>
      <w:r w:rsidR="00B67CEC">
        <w:rPr>
          <w:rFonts w:ascii="Times New Roman" w:hAnsi="Times New Roman" w:cs="Times New Roman"/>
          <w:sz w:val="24"/>
          <w:szCs w:val="24"/>
        </w:rPr>
        <w:t xml:space="preserve">ДО </w:t>
      </w:r>
      <w:r w:rsidRPr="005B58AB">
        <w:rPr>
          <w:rFonts w:ascii="Times New Roman" w:hAnsi="Times New Roman" w:cs="Times New Roman"/>
          <w:sz w:val="24"/>
          <w:szCs w:val="24"/>
        </w:rPr>
        <w:t>«СШОР ФСО «</w:t>
      </w:r>
      <w:r w:rsidR="000A0860">
        <w:rPr>
          <w:rFonts w:ascii="Times New Roman" w:hAnsi="Times New Roman" w:cs="Times New Roman"/>
          <w:sz w:val="24"/>
          <w:szCs w:val="24"/>
        </w:rPr>
        <w:t>Центральный</w:t>
      </w:r>
      <w:r w:rsidRPr="005B58AB">
        <w:rPr>
          <w:rFonts w:ascii="Times New Roman" w:hAnsi="Times New Roman" w:cs="Times New Roman"/>
          <w:sz w:val="24"/>
          <w:szCs w:val="24"/>
        </w:rPr>
        <w:t xml:space="preserve">»» </w:t>
      </w:r>
      <w:proofErr w:type="spellStart"/>
      <w:r w:rsidRPr="005B58AB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:rsidR="005B58AB" w:rsidRPr="005B58AB" w:rsidRDefault="005B58AB" w:rsidP="005B58AB">
      <w:pPr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 </w:t>
      </w:r>
    </w:p>
    <w:p w:rsidR="005B58AB" w:rsidRPr="005B58AB" w:rsidRDefault="005B58AB" w:rsidP="005B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AB">
        <w:rPr>
          <w:rFonts w:ascii="Times New Roman" w:hAnsi="Times New Roman" w:cs="Times New Roman"/>
          <w:b/>
          <w:sz w:val="24"/>
          <w:szCs w:val="24"/>
        </w:rPr>
        <w:t>Индивидуальный отбор лиц, для зачисления в группы начальной подготовки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В целях реализации отбора приказом Министерства спорта РФ от 27 января 2023 г. № 57 «Об утверждении порядка приема на обучение по дополнительным образовательным программам спортивной подготовки»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8AB">
        <w:rPr>
          <w:rFonts w:ascii="Times New Roman" w:hAnsi="Times New Roman" w:cs="Times New Roman"/>
          <w:sz w:val="24"/>
          <w:szCs w:val="24"/>
        </w:rPr>
        <w:t xml:space="preserve">утверждены общие правила приема граждан в физкультурно-спортивные организации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</w:t>
      </w:r>
      <w:r w:rsidRPr="005B58AB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5B58AB">
        <w:rPr>
          <w:rFonts w:ascii="Times New Roman" w:hAnsi="Times New Roman" w:cs="Times New Roman"/>
          <w:sz w:val="24"/>
          <w:szCs w:val="24"/>
        </w:rPr>
        <w:t>.</w:t>
      </w:r>
      <w:r w:rsidRPr="005B58AB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 xml:space="preserve"> Согласно данным Правилам индивидуальный отбор подразумевает отбор лиц, имеющих необходимые для освоения соответствующей </w:t>
      </w:r>
      <w:r w:rsidR="00521EC3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5B58AB">
        <w:rPr>
          <w:rFonts w:ascii="Times New Roman" w:hAnsi="Times New Roman" w:cs="Times New Roman"/>
          <w:sz w:val="24"/>
          <w:szCs w:val="24"/>
        </w:rPr>
        <w:t>образовательной программы способности в области физической культуры и спорта (далее — поступающих), за счет средств соответствующего бюджета</w:t>
      </w:r>
      <w:r w:rsidR="00521EC3">
        <w:rPr>
          <w:rFonts w:ascii="Times New Roman" w:hAnsi="Times New Roman" w:cs="Times New Roman"/>
          <w:sz w:val="24"/>
          <w:szCs w:val="24"/>
        </w:rPr>
        <w:t>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 xml:space="preserve">Проведение отбора предусмотрено и Федеральными стандартами по </w:t>
      </w:r>
      <w:r>
        <w:rPr>
          <w:rFonts w:ascii="Times New Roman" w:hAnsi="Times New Roman" w:cs="Times New Roman"/>
          <w:sz w:val="24"/>
          <w:szCs w:val="24"/>
        </w:rPr>
        <w:t>избранным видам спорта</w:t>
      </w:r>
      <w:r w:rsidRPr="005B58AB">
        <w:rPr>
          <w:rFonts w:ascii="Times New Roman" w:hAnsi="Times New Roman" w:cs="Times New Roman"/>
          <w:sz w:val="24"/>
          <w:szCs w:val="24"/>
        </w:rPr>
        <w:t>, утвержденными Приказом Министерства спорта Российской Федерации, где отмечено, что для обеспечения этапов спортивной подготовки организации, осуществляющие спортивную подготовку по программам спортивной подготовки, используют систему спортивного отбора, представляющую собой целевой поиск и определение состава перспективных спортсменок для достижения спортивных результатов.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Указанным документом в систему спортивного отбора включены:</w:t>
      </w:r>
    </w:p>
    <w:p w:rsidR="005B58AB" w:rsidRPr="005B58AB" w:rsidRDefault="005B58AB" w:rsidP="005B58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A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B58AB">
        <w:rPr>
          <w:rFonts w:ascii="Times New Roman" w:hAnsi="Times New Roman" w:cs="Times New Roman"/>
          <w:sz w:val="24"/>
          <w:szCs w:val="24"/>
        </w:rPr>
        <w:t>) массовый просмотр и тестирование детей с целью ориентирования их на занятия спортом;</w:t>
      </w:r>
    </w:p>
    <w:p w:rsidR="005B58AB" w:rsidRPr="005B58AB" w:rsidRDefault="005B58AB" w:rsidP="005B58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A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B58AB">
        <w:rPr>
          <w:rFonts w:ascii="Times New Roman" w:hAnsi="Times New Roman" w:cs="Times New Roman"/>
          <w:sz w:val="24"/>
          <w:szCs w:val="24"/>
        </w:rPr>
        <w:t>) отбор перспективных юных спортсменок для комплектования гру</w:t>
      </w:r>
      <w:r>
        <w:rPr>
          <w:rFonts w:ascii="Times New Roman" w:hAnsi="Times New Roman" w:cs="Times New Roman"/>
          <w:sz w:val="24"/>
          <w:szCs w:val="24"/>
        </w:rPr>
        <w:t>пп спортивной подготовки по видам спорта</w:t>
      </w:r>
      <w:r w:rsidRPr="005B58AB">
        <w:rPr>
          <w:rFonts w:ascii="Times New Roman" w:hAnsi="Times New Roman" w:cs="Times New Roman"/>
          <w:sz w:val="24"/>
          <w:szCs w:val="24"/>
        </w:rPr>
        <w:t>;</w:t>
      </w:r>
    </w:p>
    <w:p w:rsidR="005B58AB" w:rsidRPr="005B58AB" w:rsidRDefault="005B58AB" w:rsidP="005B58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8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58AB">
        <w:rPr>
          <w:rFonts w:ascii="Times New Roman" w:hAnsi="Times New Roman" w:cs="Times New Roman"/>
          <w:sz w:val="24"/>
          <w:szCs w:val="24"/>
        </w:rPr>
        <w:t xml:space="preserve">) просмотр и отбор перспективных юных спортсменок на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5B58AB">
        <w:rPr>
          <w:rFonts w:ascii="Times New Roman" w:hAnsi="Times New Roman" w:cs="Times New Roman"/>
          <w:sz w:val="24"/>
          <w:szCs w:val="24"/>
        </w:rPr>
        <w:t>тренировочных сборах и соревнованиях.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Первоначальным этапом для зачисления на программы спортивной подготовки является массовый просмотр и тестирование детей с целью ориентирования их на занятия спортом, основными задачами которого является привлечение возможно большего количества одаренных в спортивном плане детей и подростков к спортивным занятиям.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Понятие «индивидуальный отбор» большинство специалистов  связывает с заблаговременным распознаванием индивидуальной предрасположенности (задатки, способности, одаренность) к достижениям в каком-либо виде спорта, определением, в зависимости от этого, направленности спортивной специализации и выделением из общего числа приобщаемых или уже приобщенных к спорту тех, кто относительно более способен к высоким спортивным результатам для того, чтобы создать им предпочтительные условия для спортивного совершенствования.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Необходимость отбора обусловлена тем, что период активной спортивной жизни невелик (в среднем 5-10 лет); индивидуальные особенности психики (психические функции, психомоторика, особенности личности) не позволяют достичь высоких спортивных результатов в приемлемые сроки.</w:t>
      </w:r>
    </w:p>
    <w:p w:rsidR="005B58AB" w:rsidRPr="005B58AB" w:rsidRDefault="005B58AB" w:rsidP="005B58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lastRenderedPageBreak/>
        <w:t>Цель отбора состоит в выявлении таких</w:t>
      </w:r>
      <w:r>
        <w:rPr>
          <w:rFonts w:ascii="Times New Roman" w:hAnsi="Times New Roman" w:cs="Times New Roman"/>
          <w:sz w:val="24"/>
          <w:szCs w:val="24"/>
        </w:rPr>
        <w:t xml:space="preserve"> спортсменов, у которых процесс </w:t>
      </w:r>
      <w:r w:rsidRPr="005B58AB">
        <w:rPr>
          <w:rFonts w:ascii="Times New Roman" w:hAnsi="Times New Roman" w:cs="Times New Roman"/>
          <w:sz w:val="24"/>
          <w:szCs w:val="24"/>
        </w:rPr>
        <w:t>тренировки дал бы максимальный эффект при минимальной затрате времени. В то же время отбор должен преследовать и принцип гуманизма и защищать спортсмена от непосильных для его психики нагрузок и разочарований, связанных с неправильным выбором вида спорта.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>Спортивные школы по результатам индивидуального отбора и</w:t>
      </w:r>
      <w:r w:rsidR="00B67CEC">
        <w:rPr>
          <w:rFonts w:ascii="Times New Roman" w:hAnsi="Times New Roman" w:cs="Times New Roman"/>
          <w:sz w:val="24"/>
          <w:szCs w:val="24"/>
        </w:rPr>
        <w:t xml:space="preserve"> в целях</w:t>
      </w:r>
      <w:r w:rsidRPr="005B58AB">
        <w:rPr>
          <w:rFonts w:ascii="Times New Roman" w:hAnsi="Times New Roman" w:cs="Times New Roman"/>
          <w:sz w:val="24"/>
          <w:szCs w:val="24"/>
        </w:rPr>
        <w:t xml:space="preserve"> реализации дополнительных </w:t>
      </w:r>
      <w:r w:rsidR="00521EC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5B58AB">
        <w:rPr>
          <w:rFonts w:ascii="Times New Roman" w:hAnsi="Times New Roman" w:cs="Times New Roman"/>
          <w:sz w:val="24"/>
          <w:szCs w:val="24"/>
        </w:rPr>
        <w:t>программ распределяют контингент воспитанников по программам спортивной подготовки в соответствии с государственным (муниципальным) заданием.</w:t>
      </w:r>
    </w:p>
    <w:p w:rsidR="005B58AB" w:rsidRPr="005B58AB" w:rsidRDefault="005B58AB" w:rsidP="005B5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8AB">
        <w:rPr>
          <w:rFonts w:ascii="Times New Roman" w:hAnsi="Times New Roman" w:cs="Times New Roman"/>
          <w:sz w:val="24"/>
          <w:szCs w:val="24"/>
        </w:rPr>
        <w:t xml:space="preserve">Наличие четких требований индивидуального отбора с целью выявления способных и наиболее перспективных спортсменов значительно позволит сократить зачисление лиц, не имеющих необходимые для освоения соответствующей программы способности в области физической культуры и спорта, что позволит избежать использования ресурсов спортивной школы «впустую», повысит качество </w:t>
      </w:r>
      <w:r w:rsidR="00521EC3">
        <w:rPr>
          <w:rFonts w:ascii="Times New Roman" w:hAnsi="Times New Roman" w:cs="Times New Roman"/>
          <w:sz w:val="24"/>
          <w:szCs w:val="24"/>
        </w:rPr>
        <w:t>учебно-</w:t>
      </w:r>
      <w:r w:rsidRPr="005B58AB">
        <w:rPr>
          <w:rFonts w:ascii="Times New Roman" w:hAnsi="Times New Roman" w:cs="Times New Roman"/>
          <w:sz w:val="24"/>
          <w:szCs w:val="24"/>
        </w:rPr>
        <w:t>тренировочного процесса и как следствие уровень подготовки спортивного резерва.</w:t>
      </w:r>
    </w:p>
    <w:p w:rsidR="00521EC3" w:rsidRPr="00521EC3" w:rsidRDefault="00521EC3" w:rsidP="00521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EC3">
        <w:rPr>
          <w:rFonts w:ascii="Times New Roman" w:hAnsi="Times New Roman" w:cs="Times New Roman"/>
          <w:sz w:val="24"/>
          <w:szCs w:val="24"/>
        </w:rPr>
        <w:t xml:space="preserve">Важнейшим аспектом индивидуального отбора является разработка критериев, позволяющих максимально точно выявить потенциально успешных спортсменов. </w:t>
      </w:r>
      <w:r>
        <w:rPr>
          <w:rFonts w:ascii="Times New Roman" w:hAnsi="Times New Roman" w:cs="Times New Roman"/>
          <w:sz w:val="24"/>
          <w:szCs w:val="24"/>
        </w:rPr>
        <w:t>Критерии отбора и тесты регламентируются Федеральными стандартами по избранному виду спорта, данные критерии могут быть дополнены утвержденными на педагогическом совете рядом дополнительных критериев и тестов</w:t>
      </w:r>
      <w:r w:rsidR="00B67CEC">
        <w:rPr>
          <w:rFonts w:ascii="Times New Roman" w:hAnsi="Times New Roman" w:cs="Times New Roman"/>
          <w:sz w:val="24"/>
          <w:szCs w:val="24"/>
        </w:rPr>
        <w:t xml:space="preserve"> (таких ка морфо-типические характеристики).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C3">
        <w:rPr>
          <w:rFonts w:ascii="Times New Roman" w:hAnsi="Times New Roman" w:cs="Times New Roman"/>
          <w:sz w:val="24"/>
          <w:szCs w:val="24"/>
        </w:rPr>
        <w:t>Учитывая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видов спорта</w:t>
      </w:r>
      <w:r w:rsidRPr="00521EC3">
        <w:rPr>
          <w:rFonts w:ascii="Times New Roman" w:hAnsi="Times New Roman" w:cs="Times New Roman"/>
          <w:sz w:val="24"/>
          <w:szCs w:val="24"/>
        </w:rPr>
        <w:t xml:space="preserve">, необходимо применять комплексный подход, который включает физические, психологические и личностные характеристики каждого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21EC3">
        <w:rPr>
          <w:rFonts w:ascii="Times New Roman" w:hAnsi="Times New Roman" w:cs="Times New Roman"/>
          <w:sz w:val="24"/>
          <w:szCs w:val="24"/>
        </w:rPr>
        <w:t>. В этом контексте внимание должно уделяться не только физическим данным, но и мотивации, цели и самочувствию будущих спортсменов.</w:t>
      </w:r>
    </w:p>
    <w:p w:rsidR="00521EC3" w:rsidRPr="00521EC3" w:rsidRDefault="00521EC3" w:rsidP="00521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EC3">
        <w:rPr>
          <w:rFonts w:ascii="Times New Roman" w:hAnsi="Times New Roman" w:cs="Times New Roman"/>
          <w:sz w:val="24"/>
          <w:szCs w:val="24"/>
        </w:rPr>
        <w:t xml:space="preserve">Спортивные школы должны активно использовать результаты индивидуального отбора для формирования групп и разработки индивидуализированных программ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521EC3">
        <w:rPr>
          <w:rFonts w:ascii="Times New Roman" w:hAnsi="Times New Roman" w:cs="Times New Roman"/>
          <w:sz w:val="24"/>
          <w:szCs w:val="24"/>
        </w:rPr>
        <w:t>тренир</w:t>
      </w:r>
      <w:r>
        <w:rPr>
          <w:rFonts w:ascii="Times New Roman" w:hAnsi="Times New Roman" w:cs="Times New Roman"/>
          <w:sz w:val="24"/>
          <w:szCs w:val="24"/>
        </w:rPr>
        <w:t>овочных занятий</w:t>
      </w:r>
      <w:r w:rsidRPr="00521EC3">
        <w:rPr>
          <w:rFonts w:ascii="Times New Roman" w:hAnsi="Times New Roman" w:cs="Times New Roman"/>
          <w:sz w:val="24"/>
          <w:szCs w:val="24"/>
        </w:rPr>
        <w:t xml:space="preserve">. Успешное внедрение таких программ не только повысит общую эффективность подготовки, но и позволит сохранить психологическое здоровье юных </w:t>
      </w:r>
      <w:r>
        <w:rPr>
          <w:rFonts w:ascii="Times New Roman" w:hAnsi="Times New Roman" w:cs="Times New Roman"/>
          <w:sz w:val="24"/>
          <w:szCs w:val="24"/>
        </w:rPr>
        <w:t>спортсменов</w:t>
      </w:r>
      <w:r w:rsidRPr="0052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EC3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521EC3">
        <w:rPr>
          <w:rFonts w:ascii="Times New Roman" w:hAnsi="Times New Roman" w:cs="Times New Roman"/>
          <w:sz w:val="24"/>
          <w:szCs w:val="24"/>
        </w:rPr>
        <w:t xml:space="preserve"> риск выгорания и травм. </w:t>
      </w:r>
    </w:p>
    <w:p w:rsidR="00595E6C" w:rsidRPr="005B58AB" w:rsidRDefault="00521EC3" w:rsidP="00521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EC3">
        <w:rPr>
          <w:rFonts w:ascii="Times New Roman" w:hAnsi="Times New Roman" w:cs="Times New Roman"/>
          <w:sz w:val="24"/>
          <w:szCs w:val="24"/>
        </w:rPr>
        <w:t>Таким образом, процесс индивидуального отбора становится важным этапом, способствующим гармоничному развитию спортсмена и его подготовке к будущей спортивной карьере, при этом обладая этическим подходом и уважением к каждому участнику.</w:t>
      </w:r>
    </w:p>
    <w:sectPr w:rsidR="00595E6C" w:rsidRPr="005B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AB"/>
    <w:rsid w:val="000A0860"/>
    <w:rsid w:val="00521EC3"/>
    <w:rsid w:val="00595E6C"/>
    <w:rsid w:val="005B58AB"/>
    <w:rsid w:val="009C69B7"/>
    <w:rsid w:val="00A63A26"/>
    <w:rsid w:val="00B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6EDC-E760-437C-8857-866B0E0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ФСО Центральный</dc:creator>
  <cp:keywords/>
  <dc:description/>
  <cp:lastModifiedBy>ФСО Центральный</cp:lastModifiedBy>
  <cp:revision>4</cp:revision>
  <dcterms:created xsi:type="dcterms:W3CDTF">2024-11-26T06:09:00Z</dcterms:created>
  <dcterms:modified xsi:type="dcterms:W3CDTF">2024-11-26T12:06:00Z</dcterms:modified>
</cp:coreProperties>
</file>