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C6" w:rsidRPr="008A3AC6" w:rsidRDefault="008A3AC6" w:rsidP="008A3A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AC6">
        <w:rPr>
          <w:rFonts w:ascii="Times New Roman" w:hAnsi="Times New Roman" w:cs="Times New Roman"/>
          <w:b/>
          <w:sz w:val="24"/>
          <w:szCs w:val="24"/>
        </w:rPr>
        <w:t>"Формирование математической грамотности младших школьников на уроках математики"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sz w:val="24"/>
          <w:szCs w:val="24"/>
        </w:rPr>
        <w:t xml:space="preserve">Современное общество постоянно обновляет свой взгляд на содержание образования. Сейчас  главное внимание направлено на развитие способности учащихся </w:t>
      </w:r>
      <w:proofErr w:type="gramStart"/>
      <w:r w:rsidRPr="008A3AC6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8A3AC6">
        <w:rPr>
          <w:rFonts w:ascii="Times New Roman" w:hAnsi="Times New Roman" w:cs="Times New Roman"/>
          <w:sz w:val="24"/>
          <w:szCs w:val="24"/>
        </w:rPr>
        <w:t xml:space="preserve"> полученные в школе знания и умения в жизненных ситуациях. Сегодня нужны функционально грамотные выпускники, способные вступать в отношения с внешней средой, быстро адаптироваться и функционировать в ней.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sz w:val="24"/>
          <w:szCs w:val="24"/>
        </w:rPr>
        <w:t xml:space="preserve">      Развитие функциональной грамотности вошло в ранг национальных целей и стратегических задач нашей страны. Одно из направлений функциональной грамотности - математическая грамотность.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sz w:val="24"/>
          <w:szCs w:val="24"/>
        </w:rPr>
        <w:t xml:space="preserve">      </w:t>
      </w:r>
      <w:r w:rsidRPr="008A3AC6">
        <w:rPr>
          <w:rFonts w:ascii="Times New Roman" w:hAnsi="Times New Roman" w:cs="Times New Roman"/>
          <w:b/>
          <w:sz w:val="24"/>
          <w:szCs w:val="24"/>
        </w:rPr>
        <w:t>Начальное   звено образования</w:t>
      </w:r>
      <w:r w:rsidRPr="008A3AC6">
        <w:rPr>
          <w:rFonts w:ascii="Times New Roman" w:hAnsi="Times New Roman" w:cs="Times New Roman"/>
          <w:sz w:val="24"/>
          <w:szCs w:val="24"/>
        </w:rPr>
        <w:t xml:space="preserve"> – это несомненный фундамент школьной  учебы, поэтому, крайне   важно  именно в начальной  школе  развивать  умение   использовать  </w:t>
      </w:r>
      <w:bookmarkStart w:id="0" w:name="_GoBack"/>
      <w:bookmarkEnd w:id="0"/>
      <w:r w:rsidRPr="008A3AC6">
        <w:rPr>
          <w:rFonts w:ascii="Times New Roman" w:hAnsi="Times New Roman" w:cs="Times New Roman"/>
          <w:sz w:val="24"/>
          <w:szCs w:val="24"/>
        </w:rPr>
        <w:t>математические  знания   в  практической  жизни, то есть  закладывать основы  функциональной  грамотности.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sz w:val="24"/>
          <w:szCs w:val="24"/>
        </w:rPr>
        <w:t>Вклад математики в развитие компонентов функциональной грамотности младшего школьника очень велик. Она влияет на информационную, читательскую, социальную функциональную грамотность, информацию общекультурной направленности. Знания математики используются на уроках технологии, окружающего мира.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sz w:val="24"/>
          <w:szCs w:val="24"/>
        </w:rPr>
        <w:t xml:space="preserve">            Математическая грамотность – это способность ребенка проводить математические рассуждения и формулировать, применять,     интерпретировать математику для решения проблем в различных жизненных ситуациях.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A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8A3AC6">
        <w:rPr>
          <w:rFonts w:ascii="Times New Roman" w:hAnsi="Times New Roman" w:cs="Times New Roman"/>
          <w:b/>
          <w:sz w:val="24"/>
          <w:szCs w:val="24"/>
        </w:rPr>
        <w:t>Математическая функциональная грамотность – это комплекс  трех компонентов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b/>
          <w:sz w:val="24"/>
          <w:szCs w:val="24"/>
        </w:rPr>
        <w:t>1.</w:t>
      </w:r>
      <w:r w:rsidRPr="008A3AC6">
        <w:rPr>
          <w:rFonts w:ascii="Times New Roman" w:hAnsi="Times New Roman" w:cs="Times New Roman"/>
          <w:sz w:val="24"/>
          <w:szCs w:val="24"/>
        </w:rPr>
        <w:t xml:space="preserve"> Ученик понимает необходимость математических знаний, чтобы решать учебные и жизненные задачи, умеет оценивать учебные ситуации, которые требуют математических знаний. Чтобы его сформировать, нужно найти ответ на вопрос ученика: «А зачем мне  математика нужна?». Поэтому на уроке важный момент – проанализировать ситуацию, которая стимулирует потребность и желание изучать математику.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b/>
          <w:sz w:val="24"/>
          <w:szCs w:val="24"/>
        </w:rPr>
        <w:t>2.</w:t>
      </w:r>
      <w:r w:rsidRPr="008A3AC6">
        <w:rPr>
          <w:rFonts w:ascii="Times New Roman" w:hAnsi="Times New Roman" w:cs="Times New Roman"/>
          <w:sz w:val="24"/>
          <w:szCs w:val="24"/>
        </w:rPr>
        <w:t xml:space="preserve"> Способность устанавливать математические отношения и зависимости, работать с математической информацией: применять умственные операции, математические методы, решать геометрические задачи, связанные с жизнью, с практ</w:t>
      </w:r>
      <w:r>
        <w:rPr>
          <w:rFonts w:ascii="Times New Roman" w:hAnsi="Times New Roman" w:cs="Times New Roman"/>
          <w:sz w:val="24"/>
          <w:szCs w:val="24"/>
        </w:rPr>
        <w:t>ической деятельностью человека.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b/>
          <w:sz w:val="24"/>
          <w:szCs w:val="24"/>
        </w:rPr>
        <w:t>3.</w:t>
      </w:r>
      <w:r w:rsidRPr="008A3AC6">
        <w:rPr>
          <w:rFonts w:ascii="Times New Roman" w:hAnsi="Times New Roman" w:cs="Times New Roman"/>
          <w:sz w:val="24"/>
          <w:szCs w:val="24"/>
        </w:rPr>
        <w:t xml:space="preserve"> Владение математическими фактами, использование математического языка для решения учебных задач, построения математических суждений, на примере семейно-практического содержания (ремонт квартиры, оздоровление, семейные расходы) 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sz w:val="24"/>
          <w:szCs w:val="24"/>
        </w:rPr>
        <w:t>В начальной школе нужно научить решать около 40 видов различных задач.  Мы работаем по программе «Школа России». В учебнике много задач, связанных с реальной жизнью, особенно в  3-4 классе, когда  от ребят требуется применение практических действий.  Материал  для задач можно брать и в окружающей нас жизни.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sz w:val="24"/>
          <w:szCs w:val="24"/>
        </w:rPr>
        <w:t xml:space="preserve">    </w:t>
      </w:r>
      <w:r w:rsidRPr="008A3AC6">
        <w:rPr>
          <w:rFonts w:ascii="Times New Roman" w:hAnsi="Times New Roman" w:cs="Times New Roman"/>
          <w:b/>
          <w:sz w:val="24"/>
          <w:szCs w:val="24"/>
        </w:rPr>
        <w:t>Наша  задача</w:t>
      </w:r>
      <w:r w:rsidRPr="008A3AC6">
        <w:rPr>
          <w:rFonts w:ascii="Times New Roman" w:hAnsi="Times New Roman" w:cs="Times New Roman"/>
          <w:sz w:val="24"/>
          <w:szCs w:val="24"/>
        </w:rPr>
        <w:t xml:space="preserve"> состоит  сегодня от содержания учебного материала, от  построения урока и надо  найти то направление, которое приведет к достижению хорошего уровня функциональной математической грамотности.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sz w:val="24"/>
          <w:szCs w:val="24"/>
        </w:rPr>
        <w:t xml:space="preserve">   А теперь в рамках этих трёх компонентов рассмотрим учебные задания и  ситуации на конкретных примерах. Задачи рассмотрим скорректированные, приближенные   к     жизненным    ситуациям. 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sz w:val="24"/>
          <w:szCs w:val="24"/>
        </w:rPr>
        <w:lastRenderedPageBreak/>
        <w:t xml:space="preserve"> На этапе актуализация знаний,  ребятам можно предложить решить логические задачки, направленные на формирование математической грамотности. Такие задания я называю «Задачки для раскачки». Решение таких задач занимает от минуты до трех минут, но я считаю, такое использование времени урока вполне рациональным, так как при этом активизируется внимание учащихся, все ребята вовлекаются в учебный процесс, они знакомятся с различными типами логических задач, тем самым пополняется запас заданий по математической грамотности.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sz w:val="24"/>
          <w:szCs w:val="24"/>
        </w:rPr>
        <w:t xml:space="preserve">        Задачи на формирование математической грамотности младших школьников я применяю на этапах – изучение нового материала, закрепление полученных знаний.   Подбирая задания, отталкиваясь от раздела и темы урока.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AC6">
        <w:rPr>
          <w:rFonts w:ascii="Times New Roman" w:hAnsi="Times New Roman" w:cs="Times New Roman"/>
          <w:sz w:val="24"/>
          <w:szCs w:val="24"/>
        </w:rPr>
        <w:t xml:space="preserve">Например, изучая раздел «Умножение и деление», больше опираюсь на </w:t>
      </w:r>
      <w:r w:rsidRPr="008A3AC6">
        <w:rPr>
          <w:rFonts w:ascii="Times New Roman" w:hAnsi="Times New Roman" w:cs="Times New Roman"/>
          <w:b/>
          <w:sz w:val="24"/>
          <w:szCs w:val="24"/>
        </w:rPr>
        <w:t>1-й компонент</w:t>
      </w:r>
      <w:r w:rsidRPr="008A3AC6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– понимание учеником необходимости математических знаний для решения учебных и жизненных задач; задачи </w:t>
      </w:r>
      <w:proofErr w:type="spellStart"/>
      <w:r w:rsidRPr="008A3AC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A3AC6">
        <w:rPr>
          <w:rFonts w:ascii="Times New Roman" w:hAnsi="Times New Roman" w:cs="Times New Roman"/>
          <w:sz w:val="24"/>
          <w:szCs w:val="24"/>
        </w:rPr>
        <w:t xml:space="preserve"> направленности (называю их задачки от профессионалов)  где предлагается помочь домохозяйке, повару-кондитеру, продавцу, водителю, воспитателю лагеря и т.д., оценка разнообразных учебных ситуаций (контекстов), которые требуют применения математических знаний, умений.</w:t>
      </w:r>
      <w:proofErr w:type="gramEnd"/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b/>
          <w:sz w:val="24"/>
          <w:szCs w:val="24"/>
        </w:rPr>
        <w:t xml:space="preserve">         2-й компонент</w:t>
      </w:r>
      <w:r w:rsidRPr="008A3AC6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использую при изучении тем «Решение геометричес</w:t>
      </w:r>
      <w:r>
        <w:rPr>
          <w:rFonts w:ascii="Times New Roman" w:hAnsi="Times New Roman" w:cs="Times New Roman"/>
          <w:sz w:val="24"/>
          <w:szCs w:val="24"/>
        </w:rPr>
        <w:t>ких задач, связанных с жизнью»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sz w:val="24"/>
          <w:szCs w:val="24"/>
        </w:rPr>
        <w:t>При изучении раздела «Числа от 1 до 1000 (сложение и вычитание)»,  я применяю 3-й компонент математической грамотности - владение математическими фактами (принадлежность, истинность), использование математического языка для решения учебных задач, построения математических суждений, на примере семейно-практического содержания (ремонт квартиры, семейные расходы).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sz w:val="24"/>
          <w:szCs w:val="24"/>
        </w:rPr>
        <w:t xml:space="preserve">В конце учебного года, можно провести диагностическую работу по определению </w:t>
      </w:r>
      <w:proofErr w:type="spellStart"/>
      <w:r w:rsidRPr="008A3AC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A3AC6">
        <w:rPr>
          <w:rFonts w:ascii="Times New Roman" w:hAnsi="Times New Roman" w:cs="Times New Roman"/>
          <w:sz w:val="24"/>
          <w:szCs w:val="24"/>
        </w:rPr>
        <w:t xml:space="preserve"> математической грамотности,  проанализировав достижения каждого ученика и заполнить Листы индивидуальных достижений. Данный мониторинг позволит увидеть, чего достиг каждый мой воспитанник в течение учебного года, анализ позволит спланировать работу и поставить цели на новый учебный год.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sz w:val="24"/>
          <w:szCs w:val="24"/>
        </w:rPr>
        <w:t>Данный опыт предполагает преемственность - гибкий переход из начальной школы в основное звено обучения: учителю математики будет легче спланировать работу по формированию математической грамотности с Листами индивидуальных достижений в основной школе.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8A3AC6">
        <w:rPr>
          <w:rFonts w:ascii="Times New Roman" w:hAnsi="Times New Roman" w:cs="Times New Roman"/>
          <w:sz w:val="24"/>
          <w:szCs w:val="24"/>
        </w:rPr>
        <w:t xml:space="preserve"> в реализации такой работы считаю важным, что задания и разработанные дидактические материалы,  будут способствовать формированию математической грамотности младших школьников, тем самым повышается качество обучения, возможность готовности детей к жизни.</w:t>
      </w:r>
    </w:p>
    <w:p w:rsidR="008A3AC6" w:rsidRPr="008A3AC6" w:rsidRDefault="008A3AC6" w:rsidP="008A3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C6">
        <w:rPr>
          <w:rFonts w:ascii="Times New Roman" w:hAnsi="Times New Roman" w:cs="Times New Roman"/>
          <w:sz w:val="24"/>
          <w:szCs w:val="24"/>
        </w:rPr>
        <w:t>В перспективе планирую обобщить и распространить свой опыт на разных уровнях, продолжить пополнять банк методических идей, направленный на формирование математической грамотности младших школьников.</w:t>
      </w:r>
    </w:p>
    <w:sectPr w:rsidR="008A3AC6" w:rsidRPr="008A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C5"/>
    <w:rsid w:val="000B19C5"/>
    <w:rsid w:val="000B3054"/>
    <w:rsid w:val="008A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3457862348975</dc:creator>
  <cp:keywords/>
  <dc:description/>
  <cp:lastModifiedBy>3457862348975</cp:lastModifiedBy>
  <cp:revision>2</cp:revision>
  <dcterms:created xsi:type="dcterms:W3CDTF">2025-02-02T09:53:00Z</dcterms:created>
  <dcterms:modified xsi:type="dcterms:W3CDTF">2025-02-02T10:03:00Z</dcterms:modified>
</cp:coreProperties>
</file>