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E2C69" w14:textId="77777777" w:rsidR="0004314C" w:rsidRPr="004F23BC" w:rsidRDefault="0004314C" w:rsidP="0004314C">
      <w:pPr>
        <w:spacing w:line="240" w:lineRule="auto"/>
        <w:jc w:val="center"/>
        <w:rPr>
          <w:rFonts w:ascii="Times New Roman" w:hAnsi="Times New Roman" w:cs="Times New Roman"/>
          <w:b/>
          <w:bCs/>
          <w:sz w:val="28"/>
          <w:szCs w:val="28"/>
          <w:lang w:val="en-US"/>
        </w:rPr>
      </w:pPr>
      <w:r w:rsidRPr="004F23BC">
        <w:rPr>
          <w:rFonts w:ascii="Times New Roman" w:hAnsi="Times New Roman" w:cs="Times New Roman"/>
          <w:b/>
          <w:bCs/>
          <w:sz w:val="28"/>
          <w:szCs w:val="28"/>
          <w:lang w:val="en-US"/>
        </w:rPr>
        <w:t xml:space="preserve">The image of spring in the lyrics of A.A. </w:t>
      </w:r>
      <w:proofErr w:type="spellStart"/>
      <w:r w:rsidRPr="004F23BC">
        <w:rPr>
          <w:rFonts w:ascii="Times New Roman" w:hAnsi="Times New Roman" w:cs="Times New Roman"/>
          <w:b/>
          <w:bCs/>
          <w:sz w:val="28"/>
          <w:szCs w:val="28"/>
          <w:lang w:val="en-US"/>
        </w:rPr>
        <w:t>Fet</w:t>
      </w:r>
      <w:proofErr w:type="spellEnd"/>
      <w:r w:rsidRPr="004F23BC">
        <w:rPr>
          <w:rFonts w:ascii="Times New Roman" w:hAnsi="Times New Roman" w:cs="Times New Roman"/>
          <w:b/>
          <w:bCs/>
          <w:sz w:val="28"/>
          <w:szCs w:val="28"/>
          <w:lang w:val="en-US"/>
        </w:rPr>
        <w:t xml:space="preserve"> (on the example of the poem “This morning, this joy ...”)</w:t>
      </w:r>
    </w:p>
    <w:p w14:paraId="1DEAC17E" w14:textId="77777777" w:rsidR="0004314C" w:rsidRPr="00C43B12" w:rsidRDefault="0004314C" w:rsidP="0004314C">
      <w:pPr>
        <w:spacing w:line="240" w:lineRule="auto"/>
        <w:ind w:firstLine="708"/>
        <w:jc w:val="both"/>
        <w:rPr>
          <w:rFonts w:ascii="Times New Roman" w:hAnsi="Times New Roman" w:cs="Times New Roman"/>
          <w:sz w:val="24"/>
          <w:szCs w:val="24"/>
          <w:lang w:val="en-US"/>
        </w:rPr>
      </w:pPr>
      <w:r w:rsidRPr="00C43B12">
        <w:rPr>
          <w:rFonts w:ascii="Times New Roman" w:hAnsi="Times New Roman" w:cs="Times New Roman"/>
          <w:b/>
          <w:bCs/>
          <w:sz w:val="24"/>
          <w:szCs w:val="24"/>
          <w:lang w:val="en-US"/>
        </w:rPr>
        <w:t>Abstract:</w:t>
      </w:r>
      <w:r w:rsidRPr="00C43B12">
        <w:rPr>
          <w:rFonts w:ascii="Times New Roman" w:hAnsi="Times New Roman" w:cs="Times New Roman"/>
          <w:sz w:val="24"/>
          <w:szCs w:val="24"/>
          <w:lang w:val="en-US"/>
        </w:rPr>
        <w:t xml:space="preserve"> the article is devoted to the consideration of the features of the reproduction of the image of spring in the lyrics of A.A. </w:t>
      </w:r>
      <w:proofErr w:type="spellStart"/>
      <w:r w:rsidRPr="00C43B12">
        <w:rPr>
          <w:rFonts w:ascii="Times New Roman" w:hAnsi="Times New Roman" w:cs="Times New Roman"/>
          <w:sz w:val="24"/>
          <w:szCs w:val="24"/>
          <w:lang w:val="en-US"/>
        </w:rPr>
        <w:t>Fet</w:t>
      </w:r>
      <w:proofErr w:type="spellEnd"/>
      <w:r w:rsidRPr="00C43B12">
        <w:rPr>
          <w:rFonts w:ascii="Times New Roman" w:hAnsi="Times New Roman" w:cs="Times New Roman"/>
          <w:sz w:val="24"/>
          <w:szCs w:val="24"/>
          <w:lang w:val="en-US"/>
        </w:rPr>
        <w:t xml:space="preserve"> on the example of the poem "This morning, this joy ...". The author dwells on the following questions: the poet's desire to capture the moment, the peculiarity of the impressionistic manner of description and the desire to endow nature with human feelings. The article is intended for students of philology who study the lyrics of A.A. </w:t>
      </w:r>
      <w:proofErr w:type="spellStart"/>
      <w:r w:rsidRPr="00C43B12">
        <w:rPr>
          <w:rFonts w:ascii="Times New Roman" w:hAnsi="Times New Roman" w:cs="Times New Roman"/>
          <w:sz w:val="24"/>
          <w:szCs w:val="24"/>
          <w:lang w:val="en-US"/>
        </w:rPr>
        <w:t>Fet</w:t>
      </w:r>
      <w:proofErr w:type="spellEnd"/>
      <w:r w:rsidRPr="00C43B12">
        <w:rPr>
          <w:rFonts w:ascii="Times New Roman" w:hAnsi="Times New Roman" w:cs="Times New Roman"/>
          <w:sz w:val="24"/>
          <w:szCs w:val="24"/>
          <w:lang w:val="en-US"/>
        </w:rPr>
        <w:t>.</w:t>
      </w:r>
    </w:p>
    <w:p w14:paraId="520DB04D" w14:textId="77777777" w:rsidR="0004314C" w:rsidRPr="00C43B12" w:rsidRDefault="0004314C" w:rsidP="0004314C">
      <w:pPr>
        <w:spacing w:line="240" w:lineRule="auto"/>
        <w:ind w:firstLine="708"/>
        <w:jc w:val="both"/>
        <w:rPr>
          <w:rFonts w:ascii="Times New Roman" w:hAnsi="Times New Roman" w:cs="Times New Roman"/>
          <w:sz w:val="24"/>
          <w:szCs w:val="24"/>
          <w:lang w:val="en-US"/>
        </w:rPr>
      </w:pPr>
      <w:r w:rsidRPr="00C43B12">
        <w:rPr>
          <w:rFonts w:ascii="Times New Roman" w:hAnsi="Times New Roman" w:cs="Times New Roman"/>
          <w:b/>
          <w:bCs/>
          <w:sz w:val="24"/>
          <w:szCs w:val="24"/>
          <w:lang w:val="en-US"/>
        </w:rPr>
        <w:t>Key words:</w:t>
      </w:r>
      <w:r w:rsidRPr="00C43B12">
        <w:rPr>
          <w:rFonts w:ascii="Times New Roman" w:hAnsi="Times New Roman" w:cs="Times New Roman"/>
          <w:sz w:val="24"/>
          <w:szCs w:val="24"/>
          <w:lang w:val="en-US"/>
        </w:rPr>
        <w:t xml:space="preserve"> landscape lyrics, spring, poetry, artistic detail, impressionism.</w:t>
      </w:r>
    </w:p>
    <w:p w14:paraId="72315648" w14:textId="77777777" w:rsidR="0004314C" w:rsidRPr="0004314C" w:rsidRDefault="0004314C" w:rsidP="0004314C">
      <w:pPr>
        <w:spacing w:line="240" w:lineRule="auto"/>
        <w:ind w:firstLine="708"/>
        <w:jc w:val="both"/>
        <w:rPr>
          <w:rFonts w:ascii="Times New Roman" w:hAnsi="Times New Roman" w:cs="Times New Roman"/>
          <w:sz w:val="28"/>
          <w:szCs w:val="28"/>
          <w:lang w:val="en-US"/>
        </w:rPr>
      </w:pPr>
      <w:r w:rsidRPr="0004314C">
        <w:rPr>
          <w:rFonts w:ascii="Times New Roman" w:hAnsi="Times New Roman" w:cs="Times New Roman"/>
          <w:sz w:val="28"/>
          <w:szCs w:val="28"/>
          <w:lang w:val="en-US"/>
        </w:rPr>
        <w:t>In the work of poets of different times, landscape lyrics are often found; we can name A.A.</w:t>
      </w:r>
      <w:r w:rsidRPr="004F23BC">
        <w:rPr>
          <w:rFonts w:ascii="Times New Roman" w:hAnsi="Times New Roman" w:cs="Times New Roman"/>
          <w:sz w:val="28"/>
          <w:szCs w:val="28"/>
          <w:lang w:val="en-US"/>
        </w:rPr>
        <w:t> </w:t>
      </w:r>
      <w:proofErr w:type="spellStart"/>
      <w:r w:rsidRPr="0004314C">
        <w:rPr>
          <w:rFonts w:ascii="Times New Roman" w:hAnsi="Times New Roman" w:cs="Times New Roman"/>
          <w:sz w:val="28"/>
          <w:szCs w:val="28"/>
          <w:lang w:val="en-US"/>
        </w:rPr>
        <w:t>Fet</w:t>
      </w:r>
      <w:r>
        <w:rPr>
          <w:rFonts w:ascii="Times New Roman" w:hAnsi="Times New Roman" w:cs="Times New Roman"/>
          <w:sz w:val="28"/>
          <w:szCs w:val="28"/>
          <w:lang w:val="en-US"/>
        </w:rPr>
        <w:t>’s</w:t>
      </w:r>
      <w:proofErr w:type="spellEnd"/>
      <w:r w:rsidRPr="0004314C">
        <w:rPr>
          <w:rFonts w:ascii="Times New Roman" w:hAnsi="Times New Roman" w:cs="Times New Roman"/>
          <w:sz w:val="28"/>
          <w:szCs w:val="28"/>
          <w:lang w:val="en-US"/>
        </w:rPr>
        <w:t>. Without a doubt, A.A.</w:t>
      </w:r>
      <w:r>
        <w:rPr>
          <w:rFonts w:ascii="Times New Roman" w:hAnsi="Times New Roman" w:cs="Times New Roman"/>
          <w:sz w:val="28"/>
          <w:szCs w:val="28"/>
          <w:lang w:val="en-US"/>
        </w:rPr>
        <w:t> </w:t>
      </w:r>
      <w:proofErr w:type="spellStart"/>
      <w:r w:rsidRPr="0004314C">
        <w:rPr>
          <w:rFonts w:ascii="Times New Roman" w:hAnsi="Times New Roman" w:cs="Times New Roman"/>
          <w:sz w:val="28"/>
          <w:szCs w:val="28"/>
          <w:lang w:val="en-US"/>
        </w:rPr>
        <w:t>Fet</w:t>
      </w:r>
      <w:proofErr w:type="spellEnd"/>
      <w:r w:rsidRPr="0004314C">
        <w:rPr>
          <w:rFonts w:ascii="Times New Roman" w:hAnsi="Times New Roman" w:cs="Times New Roman"/>
          <w:sz w:val="28"/>
          <w:szCs w:val="28"/>
          <w:lang w:val="en-US"/>
        </w:rPr>
        <w:t xml:space="preserve"> is one of the famous poets of Russian culture, who owns many poems of landscape lyrics. Studying his work, you can see that in the description of nature, he always refers to a certain season, namely, to spring. Despite the fact that spring is very relevant for poets to depict in landscape lyrics, there is still no general, unified analysis of this image by A.A.</w:t>
      </w:r>
      <w:r>
        <w:rPr>
          <w:rFonts w:ascii="Times New Roman" w:hAnsi="Times New Roman" w:cs="Times New Roman"/>
          <w:sz w:val="28"/>
          <w:szCs w:val="28"/>
          <w:lang w:val="en-US"/>
        </w:rPr>
        <w:t> </w:t>
      </w:r>
      <w:proofErr w:type="spellStart"/>
      <w:r w:rsidRPr="0004314C">
        <w:rPr>
          <w:rFonts w:ascii="Times New Roman" w:hAnsi="Times New Roman" w:cs="Times New Roman"/>
          <w:sz w:val="28"/>
          <w:szCs w:val="28"/>
          <w:lang w:val="en-US"/>
        </w:rPr>
        <w:t>Fet</w:t>
      </w:r>
      <w:proofErr w:type="spellEnd"/>
      <w:r w:rsidRPr="0004314C">
        <w:rPr>
          <w:rFonts w:ascii="Times New Roman" w:hAnsi="Times New Roman" w:cs="Times New Roman"/>
          <w:sz w:val="28"/>
          <w:szCs w:val="28"/>
          <w:lang w:val="en-US"/>
        </w:rPr>
        <w:t>. To analyze the image of spring in the poem "This morning, this joy ...", it is necessary to take into account the poet's desire to capture the moment, his impressionistic manner of describing nature and the desire to unite man and nature.</w:t>
      </w:r>
    </w:p>
    <w:p w14:paraId="69C7FFF7" w14:textId="34CC317A" w:rsidR="0004314C" w:rsidRPr="0004314C" w:rsidRDefault="0004314C" w:rsidP="0004314C">
      <w:pPr>
        <w:spacing w:line="240" w:lineRule="auto"/>
        <w:ind w:firstLine="708"/>
        <w:jc w:val="both"/>
        <w:rPr>
          <w:rFonts w:ascii="Times New Roman" w:hAnsi="Times New Roman" w:cs="Times New Roman"/>
          <w:sz w:val="28"/>
          <w:szCs w:val="28"/>
          <w:lang w:val="en-US"/>
        </w:rPr>
      </w:pPr>
      <w:r w:rsidRPr="0004314C">
        <w:rPr>
          <w:rFonts w:ascii="Times New Roman" w:hAnsi="Times New Roman" w:cs="Times New Roman"/>
          <w:sz w:val="28"/>
          <w:szCs w:val="28"/>
          <w:lang w:val="en-US"/>
        </w:rPr>
        <w:t xml:space="preserve">Spring in </w:t>
      </w:r>
      <w:proofErr w:type="spellStart"/>
      <w:r w:rsidRPr="0004314C">
        <w:rPr>
          <w:rFonts w:ascii="Times New Roman" w:hAnsi="Times New Roman" w:cs="Times New Roman"/>
          <w:sz w:val="28"/>
          <w:szCs w:val="28"/>
          <w:lang w:val="en-US"/>
        </w:rPr>
        <w:t>Fet's</w:t>
      </w:r>
      <w:proofErr w:type="spellEnd"/>
      <w:r w:rsidRPr="0004314C">
        <w:rPr>
          <w:rFonts w:ascii="Times New Roman" w:hAnsi="Times New Roman" w:cs="Times New Roman"/>
          <w:sz w:val="28"/>
          <w:szCs w:val="28"/>
          <w:lang w:val="en-US"/>
        </w:rPr>
        <w:t xml:space="preserve"> view is not a description of the season, it is the impression of the author himself, a short moment that he tries to capture. Many scientists point to the importance of the moment for the poet, they call it his feature. In the poem "This morning, this joy ...", it is the moment that inspired the poet that is captured. The text is filled with only short sentences with which the author describes his feelings, the absence of verbs here indicates not the static nature of the spring picture, but the fleetingness of this vision. “</w:t>
      </w:r>
      <w:proofErr w:type="spellStart"/>
      <w:r w:rsidRPr="0004314C">
        <w:rPr>
          <w:rFonts w:ascii="Times New Roman" w:hAnsi="Times New Roman" w:cs="Times New Roman"/>
          <w:sz w:val="28"/>
          <w:szCs w:val="28"/>
          <w:lang w:val="en-US"/>
        </w:rPr>
        <w:t>Fet</w:t>
      </w:r>
      <w:proofErr w:type="spellEnd"/>
      <w:r w:rsidRPr="0004314C">
        <w:rPr>
          <w:rFonts w:ascii="Times New Roman" w:hAnsi="Times New Roman" w:cs="Times New Roman"/>
          <w:sz w:val="28"/>
          <w:szCs w:val="28"/>
          <w:lang w:val="en-US"/>
        </w:rPr>
        <w:t xml:space="preserve"> values ​​the moment very much,” N.N.</w:t>
      </w:r>
      <w:r>
        <w:rPr>
          <w:rFonts w:ascii="Times New Roman" w:hAnsi="Times New Roman" w:cs="Times New Roman"/>
          <w:sz w:val="28"/>
          <w:szCs w:val="28"/>
          <w:lang w:val="en-US"/>
        </w:rPr>
        <w:t> </w:t>
      </w:r>
      <w:proofErr w:type="spellStart"/>
      <w:r w:rsidRPr="0004314C">
        <w:rPr>
          <w:rFonts w:ascii="Times New Roman" w:hAnsi="Times New Roman" w:cs="Times New Roman"/>
          <w:sz w:val="28"/>
          <w:szCs w:val="28"/>
          <w:lang w:val="en-US"/>
        </w:rPr>
        <w:t>Strakhov</w:t>
      </w:r>
      <w:proofErr w:type="spellEnd"/>
      <w:r w:rsidRPr="0004314C">
        <w:rPr>
          <w:rFonts w:ascii="Times New Roman" w:hAnsi="Times New Roman" w:cs="Times New Roman"/>
          <w:sz w:val="28"/>
          <w:szCs w:val="28"/>
          <w:lang w:val="en-US"/>
        </w:rPr>
        <w:t xml:space="preserve">. – He has long been called the poet of the moment. He captures only one moment of feeling or passion, he is all in the present &lt;…&gt; Each </w:t>
      </w:r>
      <w:proofErr w:type="spellStart"/>
      <w:r w:rsidRPr="0004314C">
        <w:rPr>
          <w:rFonts w:ascii="Times New Roman" w:hAnsi="Times New Roman" w:cs="Times New Roman"/>
          <w:sz w:val="28"/>
          <w:szCs w:val="28"/>
          <w:lang w:val="en-US"/>
        </w:rPr>
        <w:t>Fet</w:t>
      </w:r>
      <w:proofErr w:type="spellEnd"/>
      <w:r w:rsidRPr="0004314C">
        <w:rPr>
          <w:rFonts w:ascii="Times New Roman" w:hAnsi="Times New Roman" w:cs="Times New Roman"/>
          <w:sz w:val="28"/>
          <w:szCs w:val="28"/>
          <w:lang w:val="en-US"/>
        </w:rPr>
        <w:t xml:space="preserve"> song refers to one point of being” [</w:t>
      </w:r>
      <w:proofErr w:type="spellStart"/>
      <w:r w:rsidRPr="0004314C">
        <w:rPr>
          <w:rFonts w:ascii="Times New Roman" w:hAnsi="Times New Roman" w:cs="Times New Roman"/>
          <w:sz w:val="28"/>
          <w:szCs w:val="28"/>
          <w:lang w:val="en-US"/>
        </w:rPr>
        <w:t>Strakhov</w:t>
      </w:r>
      <w:proofErr w:type="spellEnd"/>
      <w:r w:rsidRPr="0004314C">
        <w:rPr>
          <w:rFonts w:ascii="Times New Roman" w:hAnsi="Times New Roman" w:cs="Times New Roman"/>
          <w:sz w:val="28"/>
          <w:szCs w:val="28"/>
          <w:lang w:val="en-US"/>
        </w:rPr>
        <w:t xml:space="preserve"> 2000: 256]. So, trying to capture a moment of spring, the poet brings to the fore the feelings of the lyrical "I", and already through these eyes and thoughts we see a few seconds of the spring landscape.</w:t>
      </w:r>
    </w:p>
    <w:p w14:paraId="38B391A7" w14:textId="77777777" w:rsidR="0004314C" w:rsidRPr="0004314C" w:rsidRDefault="0004314C" w:rsidP="0004314C">
      <w:pPr>
        <w:spacing w:line="240" w:lineRule="auto"/>
        <w:ind w:firstLine="708"/>
        <w:jc w:val="both"/>
        <w:rPr>
          <w:rFonts w:ascii="Times New Roman" w:hAnsi="Times New Roman" w:cs="Times New Roman"/>
          <w:sz w:val="28"/>
          <w:szCs w:val="28"/>
          <w:lang w:val="en-US"/>
        </w:rPr>
      </w:pPr>
      <w:r w:rsidRPr="0004314C">
        <w:rPr>
          <w:rFonts w:ascii="Times New Roman" w:hAnsi="Times New Roman" w:cs="Times New Roman"/>
          <w:sz w:val="28"/>
          <w:szCs w:val="28"/>
          <w:lang w:val="en-US"/>
        </w:rPr>
        <w:t xml:space="preserve">A feature of </w:t>
      </w:r>
      <w:proofErr w:type="spellStart"/>
      <w:r w:rsidRPr="0004314C">
        <w:rPr>
          <w:rFonts w:ascii="Times New Roman" w:hAnsi="Times New Roman" w:cs="Times New Roman"/>
          <w:sz w:val="28"/>
          <w:szCs w:val="28"/>
          <w:lang w:val="en-US"/>
        </w:rPr>
        <w:t>Fetov's</w:t>
      </w:r>
      <w:proofErr w:type="spellEnd"/>
      <w:r w:rsidRPr="0004314C">
        <w:rPr>
          <w:rFonts w:ascii="Times New Roman" w:hAnsi="Times New Roman" w:cs="Times New Roman"/>
          <w:sz w:val="28"/>
          <w:szCs w:val="28"/>
          <w:lang w:val="en-US"/>
        </w:rPr>
        <w:t xml:space="preserve"> spring is the impressionistic manner of depiction, which turns the poet's words into a flight of associations. </w:t>
      </w:r>
      <w:proofErr w:type="spellStart"/>
      <w:r w:rsidRPr="0004314C">
        <w:rPr>
          <w:rFonts w:ascii="Times New Roman" w:hAnsi="Times New Roman" w:cs="Times New Roman"/>
          <w:sz w:val="28"/>
          <w:szCs w:val="28"/>
          <w:lang w:val="en-US"/>
        </w:rPr>
        <w:t>B.Ya</w:t>
      </w:r>
      <w:proofErr w:type="spellEnd"/>
      <w:r w:rsidRPr="0004314C">
        <w:rPr>
          <w:rFonts w:ascii="Times New Roman" w:hAnsi="Times New Roman" w:cs="Times New Roman"/>
          <w:sz w:val="28"/>
          <w:szCs w:val="28"/>
          <w:lang w:val="en-US"/>
        </w:rPr>
        <w:t>.</w:t>
      </w:r>
      <w:r>
        <w:rPr>
          <w:lang w:val="en-US"/>
        </w:rPr>
        <w:t> </w:t>
      </w:r>
      <w:proofErr w:type="spellStart"/>
      <w:r w:rsidRPr="0004314C">
        <w:rPr>
          <w:rFonts w:ascii="Times New Roman" w:hAnsi="Times New Roman" w:cs="Times New Roman"/>
          <w:sz w:val="28"/>
          <w:szCs w:val="28"/>
          <w:lang w:val="en-US"/>
        </w:rPr>
        <w:t>Bukhshtab</w:t>
      </w:r>
      <w:proofErr w:type="spellEnd"/>
      <w:r w:rsidRPr="0004314C">
        <w:rPr>
          <w:rFonts w:ascii="Times New Roman" w:hAnsi="Times New Roman" w:cs="Times New Roman"/>
          <w:sz w:val="28"/>
          <w:szCs w:val="28"/>
          <w:lang w:val="en-US"/>
        </w:rPr>
        <w:t xml:space="preserve"> wrote about A.A.</w:t>
      </w:r>
      <w:r>
        <w:rPr>
          <w:rFonts w:ascii="Times New Roman" w:hAnsi="Times New Roman" w:cs="Times New Roman"/>
          <w:sz w:val="28"/>
          <w:szCs w:val="28"/>
          <w:lang w:val="en-US"/>
        </w:rPr>
        <w:t> </w:t>
      </w:r>
      <w:proofErr w:type="spellStart"/>
      <w:r w:rsidRPr="0004314C">
        <w:rPr>
          <w:rFonts w:ascii="Times New Roman" w:hAnsi="Times New Roman" w:cs="Times New Roman"/>
          <w:sz w:val="28"/>
          <w:szCs w:val="28"/>
          <w:lang w:val="en-US"/>
        </w:rPr>
        <w:t>Fet</w:t>
      </w:r>
      <w:proofErr w:type="spellEnd"/>
      <w:r w:rsidRPr="0004314C">
        <w:rPr>
          <w:rFonts w:ascii="Times New Roman" w:hAnsi="Times New Roman" w:cs="Times New Roman"/>
          <w:sz w:val="28"/>
          <w:szCs w:val="28"/>
          <w:lang w:val="en-US"/>
        </w:rPr>
        <w:t xml:space="preserve">: “Impressionism at that first stage, to which </w:t>
      </w:r>
      <w:proofErr w:type="spellStart"/>
      <w:r w:rsidRPr="0004314C">
        <w:rPr>
          <w:rFonts w:ascii="Times New Roman" w:hAnsi="Times New Roman" w:cs="Times New Roman"/>
          <w:sz w:val="28"/>
          <w:szCs w:val="28"/>
          <w:lang w:val="en-US"/>
        </w:rPr>
        <w:t>Fet’s</w:t>
      </w:r>
      <w:proofErr w:type="spellEnd"/>
      <w:r w:rsidRPr="0004314C">
        <w:rPr>
          <w:rFonts w:ascii="Times New Roman" w:hAnsi="Times New Roman" w:cs="Times New Roman"/>
          <w:sz w:val="28"/>
          <w:szCs w:val="28"/>
          <w:lang w:val="en-US"/>
        </w:rPr>
        <w:t xml:space="preserve"> work can only be attributed, enriched the possibilities and refined the techniques of realistic writing. The poet vigilantly peers into the outside world and shows it as it appeared to his perception, as it seems to him at the moment. He is interested not so much in the subject as in the impression made by the subject” [</w:t>
      </w:r>
      <w:proofErr w:type="spellStart"/>
      <w:r w:rsidRPr="0004314C">
        <w:rPr>
          <w:rFonts w:ascii="Times New Roman" w:hAnsi="Times New Roman" w:cs="Times New Roman"/>
          <w:sz w:val="28"/>
          <w:szCs w:val="28"/>
          <w:lang w:val="en-US"/>
        </w:rPr>
        <w:t>Bukhshtab</w:t>
      </w:r>
      <w:proofErr w:type="spellEnd"/>
      <w:r w:rsidRPr="0004314C">
        <w:rPr>
          <w:rFonts w:ascii="Times New Roman" w:hAnsi="Times New Roman" w:cs="Times New Roman"/>
          <w:sz w:val="28"/>
          <w:szCs w:val="28"/>
          <w:lang w:val="en-US"/>
        </w:rPr>
        <w:t xml:space="preserve"> 1990: 23]. “This power of both day and light”, “these drops are these tears”, “this sigh of the night village” - all these are generalized, abstract images of spring, inherent in the impressionist poet.</w:t>
      </w:r>
    </w:p>
    <w:p w14:paraId="5BE79539" w14:textId="77777777" w:rsidR="0004314C" w:rsidRPr="0004314C" w:rsidRDefault="0004314C" w:rsidP="0004314C">
      <w:pPr>
        <w:spacing w:line="240" w:lineRule="auto"/>
        <w:ind w:firstLine="708"/>
        <w:jc w:val="both"/>
        <w:rPr>
          <w:rFonts w:ascii="Times New Roman" w:hAnsi="Times New Roman" w:cs="Times New Roman"/>
          <w:sz w:val="28"/>
          <w:szCs w:val="28"/>
          <w:lang w:val="en-US"/>
        </w:rPr>
      </w:pPr>
      <w:r w:rsidRPr="0004314C">
        <w:rPr>
          <w:rFonts w:ascii="Times New Roman" w:hAnsi="Times New Roman" w:cs="Times New Roman"/>
          <w:sz w:val="28"/>
          <w:szCs w:val="28"/>
          <w:lang w:val="en-US"/>
        </w:rPr>
        <w:t>Another feature of A.A.</w:t>
      </w:r>
      <w:r>
        <w:rPr>
          <w:rFonts w:ascii="Times New Roman" w:hAnsi="Times New Roman" w:cs="Times New Roman"/>
          <w:sz w:val="28"/>
          <w:szCs w:val="28"/>
          <w:lang w:val="en-US"/>
        </w:rPr>
        <w:t> </w:t>
      </w:r>
      <w:r w:rsidRPr="0004314C">
        <w:rPr>
          <w:rFonts w:ascii="Times New Roman" w:hAnsi="Times New Roman" w:cs="Times New Roman"/>
          <w:sz w:val="28"/>
          <w:szCs w:val="28"/>
          <w:lang w:val="en-US"/>
        </w:rPr>
        <w:t>Feta in the image of spring is a movement hidden by the desire to humanize nature, endow it with feelings and emotions. This was pointed out by N.N.</w:t>
      </w:r>
      <w:r>
        <w:rPr>
          <w:rFonts w:ascii="Times New Roman" w:hAnsi="Times New Roman" w:cs="Times New Roman"/>
          <w:sz w:val="28"/>
          <w:szCs w:val="28"/>
          <w:lang w:val="en-US"/>
        </w:rPr>
        <w:t> </w:t>
      </w:r>
      <w:proofErr w:type="spellStart"/>
      <w:r w:rsidRPr="0004314C">
        <w:rPr>
          <w:rFonts w:ascii="Times New Roman" w:hAnsi="Times New Roman" w:cs="Times New Roman"/>
          <w:sz w:val="28"/>
          <w:szCs w:val="28"/>
          <w:lang w:val="en-US"/>
        </w:rPr>
        <w:t>Skatov</w:t>
      </w:r>
      <w:proofErr w:type="spellEnd"/>
      <w:r w:rsidRPr="0004314C">
        <w:rPr>
          <w:rFonts w:ascii="Times New Roman" w:hAnsi="Times New Roman" w:cs="Times New Roman"/>
          <w:sz w:val="28"/>
          <w:szCs w:val="28"/>
          <w:lang w:val="en-US"/>
        </w:rPr>
        <w:t xml:space="preserve">: “The originality of </w:t>
      </w:r>
      <w:proofErr w:type="spellStart"/>
      <w:r w:rsidRPr="0004314C">
        <w:rPr>
          <w:rFonts w:ascii="Times New Roman" w:hAnsi="Times New Roman" w:cs="Times New Roman"/>
          <w:sz w:val="28"/>
          <w:szCs w:val="28"/>
          <w:lang w:val="en-US"/>
        </w:rPr>
        <w:t>Fet</w:t>
      </w:r>
      <w:proofErr w:type="spellEnd"/>
      <w:r w:rsidRPr="0004314C">
        <w:rPr>
          <w:rFonts w:ascii="Times New Roman" w:hAnsi="Times New Roman" w:cs="Times New Roman"/>
          <w:sz w:val="28"/>
          <w:szCs w:val="28"/>
          <w:lang w:val="en-US"/>
        </w:rPr>
        <w:t xml:space="preserve"> lies in the fact that the humanity of nature meets in him the naturalness of man” [</w:t>
      </w:r>
      <w:proofErr w:type="spellStart"/>
      <w:r w:rsidRPr="0004314C">
        <w:rPr>
          <w:rFonts w:ascii="Times New Roman" w:hAnsi="Times New Roman" w:cs="Times New Roman"/>
          <w:sz w:val="28"/>
          <w:szCs w:val="28"/>
          <w:lang w:val="en-US"/>
        </w:rPr>
        <w:t>Skatov</w:t>
      </w:r>
      <w:proofErr w:type="spellEnd"/>
      <w:r w:rsidRPr="0004314C">
        <w:rPr>
          <w:rFonts w:ascii="Times New Roman" w:hAnsi="Times New Roman" w:cs="Times New Roman"/>
          <w:sz w:val="28"/>
          <w:szCs w:val="28"/>
          <w:lang w:val="en-US"/>
        </w:rPr>
        <w:t xml:space="preserve"> 2010: 152]. It is difficult to see the </w:t>
      </w:r>
      <w:r w:rsidRPr="0004314C">
        <w:rPr>
          <w:rFonts w:ascii="Times New Roman" w:hAnsi="Times New Roman" w:cs="Times New Roman"/>
          <w:sz w:val="28"/>
          <w:szCs w:val="28"/>
          <w:lang w:val="en-US"/>
        </w:rPr>
        <w:lastRenderedPageBreak/>
        <w:t>movement in the poem “This morning, this joy ...”, it is not for nothing that the poet gravitates so much to inconspicuous details. Nouns hinting at movement are gradually introduced into the text: “drops”, “midges”, “sound and whistle”, buzz of insects. Onomatopoeia is characteristic of the poet's work, such a technique in this poem helps us to catch the moment of a short movement, the breath of spring and life. Onomatopoeia A.A.</w:t>
      </w:r>
      <w:r>
        <w:rPr>
          <w:rFonts w:ascii="Times New Roman" w:hAnsi="Times New Roman" w:cs="Times New Roman"/>
          <w:sz w:val="28"/>
          <w:szCs w:val="28"/>
          <w:lang w:val="en-US"/>
        </w:rPr>
        <w:t> </w:t>
      </w:r>
      <w:proofErr w:type="spellStart"/>
      <w:r w:rsidRPr="0004314C">
        <w:rPr>
          <w:rFonts w:ascii="Times New Roman" w:hAnsi="Times New Roman" w:cs="Times New Roman"/>
          <w:sz w:val="28"/>
          <w:szCs w:val="28"/>
          <w:lang w:val="en-US"/>
        </w:rPr>
        <w:t>Fet</w:t>
      </w:r>
      <w:proofErr w:type="spellEnd"/>
      <w:r w:rsidRPr="0004314C">
        <w:rPr>
          <w:rFonts w:ascii="Times New Roman" w:hAnsi="Times New Roman" w:cs="Times New Roman"/>
          <w:sz w:val="28"/>
          <w:szCs w:val="28"/>
          <w:lang w:val="en-US"/>
        </w:rPr>
        <w:t xml:space="preserve"> almost imperceptibly describes the sound of bird flocks, the penultimate line of the poem: "This fraction and these trills ..." makes it possible for us to hear this chirping. The poem shows the change of time of day: “this morning”, “these dawns”, “this sigh of the night village”, “this night without sleep”. In such a short and imperceptible movement lies the ability of A.A.</w:t>
      </w:r>
      <w:r>
        <w:rPr>
          <w:rFonts w:ascii="Times New Roman" w:hAnsi="Times New Roman" w:cs="Times New Roman"/>
          <w:sz w:val="28"/>
          <w:szCs w:val="28"/>
          <w:lang w:val="en-US"/>
        </w:rPr>
        <w:t> </w:t>
      </w:r>
      <w:r w:rsidRPr="0004314C">
        <w:rPr>
          <w:rFonts w:ascii="Times New Roman" w:hAnsi="Times New Roman" w:cs="Times New Roman"/>
          <w:sz w:val="28"/>
          <w:szCs w:val="28"/>
          <w:lang w:val="en-US"/>
        </w:rPr>
        <w:t>Feta so subtly shows the spring landscape, through sensations, through sound, through hidden action.</w:t>
      </w:r>
    </w:p>
    <w:p w14:paraId="5E549894" w14:textId="77D81880" w:rsidR="0004314C" w:rsidRDefault="0004314C" w:rsidP="0004314C">
      <w:pPr>
        <w:spacing w:line="240" w:lineRule="auto"/>
        <w:ind w:firstLine="708"/>
        <w:jc w:val="both"/>
        <w:rPr>
          <w:rFonts w:ascii="Times New Roman" w:hAnsi="Times New Roman" w:cs="Times New Roman"/>
          <w:sz w:val="28"/>
          <w:szCs w:val="28"/>
          <w:lang w:val="en-US"/>
        </w:rPr>
      </w:pPr>
      <w:r w:rsidRPr="0004314C">
        <w:rPr>
          <w:rFonts w:ascii="Times New Roman" w:hAnsi="Times New Roman" w:cs="Times New Roman"/>
          <w:sz w:val="28"/>
          <w:szCs w:val="28"/>
          <w:lang w:val="en-US"/>
        </w:rPr>
        <w:t>So, having considered the image of spring in the lyrics of A.A.</w:t>
      </w:r>
      <w:r>
        <w:rPr>
          <w:rFonts w:ascii="Times New Roman" w:hAnsi="Times New Roman" w:cs="Times New Roman"/>
          <w:sz w:val="28"/>
          <w:szCs w:val="28"/>
          <w:lang w:val="en-US"/>
        </w:rPr>
        <w:t> </w:t>
      </w:r>
      <w:proofErr w:type="spellStart"/>
      <w:r w:rsidRPr="0004314C">
        <w:rPr>
          <w:rFonts w:ascii="Times New Roman" w:hAnsi="Times New Roman" w:cs="Times New Roman"/>
          <w:sz w:val="28"/>
          <w:szCs w:val="28"/>
          <w:lang w:val="en-US"/>
        </w:rPr>
        <w:t>Fet</w:t>
      </w:r>
      <w:proofErr w:type="spellEnd"/>
      <w:r w:rsidRPr="0004314C">
        <w:rPr>
          <w:rFonts w:ascii="Times New Roman" w:hAnsi="Times New Roman" w:cs="Times New Roman"/>
          <w:sz w:val="28"/>
          <w:szCs w:val="28"/>
          <w:lang w:val="en-US"/>
        </w:rPr>
        <w:t xml:space="preserve"> on the example of the poem "This morning, this joy ...", we can conclude that the poet strives to capture the moment, in his characteristic impressionistic manner of description and talentedly hidden movement, denoting life. We can say that the peculiarity of the description of spring in the lyrics of A.A.</w:t>
      </w:r>
      <w:r>
        <w:rPr>
          <w:rFonts w:ascii="Times New Roman" w:hAnsi="Times New Roman" w:cs="Times New Roman"/>
          <w:sz w:val="28"/>
          <w:szCs w:val="28"/>
          <w:lang w:val="en-US"/>
        </w:rPr>
        <w:t> </w:t>
      </w:r>
      <w:proofErr w:type="spellStart"/>
      <w:r w:rsidRPr="0004314C">
        <w:rPr>
          <w:rFonts w:ascii="Times New Roman" w:hAnsi="Times New Roman" w:cs="Times New Roman"/>
          <w:sz w:val="28"/>
          <w:szCs w:val="28"/>
          <w:lang w:val="en-US"/>
        </w:rPr>
        <w:t>Fet</w:t>
      </w:r>
      <w:proofErr w:type="spellEnd"/>
      <w:r w:rsidRPr="0004314C">
        <w:rPr>
          <w:rFonts w:ascii="Times New Roman" w:hAnsi="Times New Roman" w:cs="Times New Roman"/>
          <w:sz w:val="28"/>
          <w:szCs w:val="28"/>
          <w:lang w:val="en-US"/>
        </w:rPr>
        <w:t xml:space="preserve"> is a subtle, at the level of philosophy of life understanding of the unity of man and nature. The poet's images of nature gravitate toward the details of the objective and non-objective, this is the object of pleasure for the esthete. The image of spring in landscape lyrics by A.A.</w:t>
      </w:r>
      <w:r>
        <w:rPr>
          <w:rFonts w:ascii="Times New Roman" w:hAnsi="Times New Roman" w:cs="Times New Roman"/>
          <w:sz w:val="28"/>
          <w:szCs w:val="28"/>
          <w:lang w:val="en-US"/>
        </w:rPr>
        <w:t> </w:t>
      </w:r>
      <w:proofErr w:type="spellStart"/>
      <w:r w:rsidRPr="0004314C">
        <w:rPr>
          <w:rFonts w:ascii="Times New Roman" w:hAnsi="Times New Roman" w:cs="Times New Roman"/>
          <w:sz w:val="28"/>
          <w:szCs w:val="28"/>
          <w:lang w:val="en-US"/>
        </w:rPr>
        <w:t>Fet</w:t>
      </w:r>
      <w:proofErr w:type="spellEnd"/>
      <w:r w:rsidRPr="0004314C">
        <w:rPr>
          <w:rFonts w:ascii="Times New Roman" w:hAnsi="Times New Roman" w:cs="Times New Roman"/>
          <w:sz w:val="28"/>
          <w:szCs w:val="28"/>
          <w:lang w:val="en-US"/>
        </w:rPr>
        <w:t xml:space="preserve"> cannot be separated from a person, his subtle psychology associated with the slightest change in nature. In conclusion, we will say that the work may be of interest to students studying the lyrics of A.A.</w:t>
      </w:r>
      <w:r>
        <w:rPr>
          <w:rFonts w:ascii="Times New Roman" w:hAnsi="Times New Roman" w:cs="Times New Roman"/>
          <w:sz w:val="28"/>
          <w:szCs w:val="28"/>
          <w:lang w:val="en-US"/>
        </w:rPr>
        <w:t> </w:t>
      </w:r>
      <w:proofErr w:type="spellStart"/>
      <w:r w:rsidRPr="0004314C">
        <w:rPr>
          <w:rFonts w:ascii="Times New Roman" w:hAnsi="Times New Roman" w:cs="Times New Roman"/>
          <w:sz w:val="28"/>
          <w:szCs w:val="28"/>
          <w:lang w:val="en-US"/>
        </w:rPr>
        <w:t>Fet</w:t>
      </w:r>
      <w:proofErr w:type="spellEnd"/>
      <w:r w:rsidRPr="0004314C">
        <w:rPr>
          <w:rFonts w:ascii="Times New Roman" w:hAnsi="Times New Roman" w:cs="Times New Roman"/>
          <w:sz w:val="28"/>
          <w:szCs w:val="28"/>
          <w:lang w:val="en-US"/>
        </w:rPr>
        <w:t>.</w:t>
      </w:r>
    </w:p>
    <w:p w14:paraId="3830DBFD" w14:textId="6C235E9C" w:rsidR="00C43B12" w:rsidRPr="00C43B12" w:rsidRDefault="00C43B12" w:rsidP="00C43B12">
      <w:pPr>
        <w:spacing w:line="240" w:lineRule="auto"/>
        <w:ind w:firstLine="708"/>
        <w:jc w:val="center"/>
        <w:rPr>
          <w:rFonts w:ascii="Times New Roman" w:hAnsi="Times New Roman" w:cs="Times New Roman"/>
          <w:b/>
          <w:bCs/>
          <w:sz w:val="24"/>
          <w:szCs w:val="24"/>
          <w:lang w:val="en-US"/>
        </w:rPr>
      </w:pPr>
      <w:r w:rsidRPr="00C43B12">
        <w:rPr>
          <w:rFonts w:ascii="Times New Roman" w:hAnsi="Times New Roman" w:cs="Times New Roman"/>
          <w:b/>
          <w:bCs/>
          <w:sz w:val="24"/>
          <w:szCs w:val="24"/>
          <w:lang w:val="en-US"/>
        </w:rPr>
        <w:t>References</w:t>
      </w:r>
    </w:p>
    <w:p w14:paraId="31C1B4A8" w14:textId="7060A23D" w:rsidR="00C43B12" w:rsidRPr="00C43B12" w:rsidRDefault="00C43B12" w:rsidP="00C43B12">
      <w:pPr>
        <w:pStyle w:val="a3"/>
        <w:numPr>
          <w:ilvl w:val="0"/>
          <w:numId w:val="1"/>
        </w:numPr>
        <w:spacing w:line="240" w:lineRule="auto"/>
        <w:jc w:val="both"/>
        <w:rPr>
          <w:rFonts w:ascii="Times New Roman" w:hAnsi="Times New Roman" w:cs="Times New Roman"/>
          <w:sz w:val="24"/>
          <w:szCs w:val="24"/>
          <w:lang w:val="en-US"/>
        </w:rPr>
      </w:pPr>
      <w:proofErr w:type="spellStart"/>
      <w:r w:rsidRPr="00C43B12">
        <w:rPr>
          <w:rFonts w:ascii="Times New Roman" w:hAnsi="Times New Roman" w:cs="Times New Roman"/>
          <w:sz w:val="24"/>
          <w:szCs w:val="24"/>
          <w:lang w:val="en-US"/>
        </w:rPr>
        <w:t>Bukhshtab</w:t>
      </w:r>
      <w:proofErr w:type="spellEnd"/>
      <w:r w:rsidRPr="00C43B12">
        <w:rPr>
          <w:rFonts w:ascii="Times New Roman" w:hAnsi="Times New Roman" w:cs="Times New Roman"/>
          <w:sz w:val="24"/>
          <w:szCs w:val="24"/>
          <w:lang w:val="en-US"/>
        </w:rPr>
        <w:t xml:space="preserve">, </w:t>
      </w:r>
      <w:proofErr w:type="spellStart"/>
      <w:r w:rsidRPr="00C43B12">
        <w:rPr>
          <w:rFonts w:ascii="Times New Roman" w:hAnsi="Times New Roman" w:cs="Times New Roman"/>
          <w:sz w:val="24"/>
          <w:szCs w:val="24"/>
          <w:lang w:val="en-US"/>
        </w:rPr>
        <w:t>B.Ya</w:t>
      </w:r>
      <w:proofErr w:type="spellEnd"/>
      <w:r w:rsidRPr="00C43B12">
        <w:rPr>
          <w:rFonts w:ascii="Times New Roman" w:hAnsi="Times New Roman" w:cs="Times New Roman"/>
          <w:sz w:val="24"/>
          <w:szCs w:val="24"/>
          <w:lang w:val="en-US"/>
        </w:rPr>
        <w:t xml:space="preserve">. A.A. </w:t>
      </w:r>
      <w:proofErr w:type="spellStart"/>
      <w:r w:rsidRPr="00C43B12">
        <w:rPr>
          <w:rFonts w:ascii="Times New Roman" w:hAnsi="Times New Roman" w:cs="Times New Roman"/>
          <w:sz w:val="24"/>
          <w:szCs w:val="24"/>
          <w:lang w:val="en-US"/>
        </w:rPr>
        <w:t>Fet</w:t>
      </w:r>
      <w:proofErr w:type="spellEnd"/>
      <w:r w:rsidRPr="00C43B12">
        <w:rPr>
          <w:rFonts w:ascii="Times New Roman" w:hAnsi="Times New Roman" w:cs="Times New Roman"/>
          <w:sz w:val="24"/>
          <w:szCs w:val="24"/>
          <w:lang w:val="en-US"/>
        </w:rPr>
        <w:t xml:space="preserve">: Essay on life and creativity / </w:t>
      </w:r>
      <w:proofErr w:type="spellStart"/>
      <w:r w:rsidRPr="00C43B12">
        <w:rPr>
          <w:rFonts w:ascii="Times New Roman" w:hAnsi="Times New Roman" w:cs="Times New Roman"/>
          <w:sz w:val="24"/>
          <w:szCs w:val="24"/>
          <w:lang w:val="en-US"/>
        </w:rPr>
        <w:t>B.Ya</w:t>
      </w:r>
      <w:proofErr w:type="spellEnd"/>
      <w:r w:rsidRPr="00C43B12">
        <w:rPr>
          <w:rFonts w:ascii="Times New Roman" w:hAnsi="Times New Roman" w:cs="Times New Roman"/>
          <w:sz w:val="24"/>
          <w:szCs w:val="24"/>
          <w:lang w:val="en-US"/>
        </w:rPr>
        <w:t xml:space="preserve">. </w:t>
      </w:r>
      <w:proofErr w:type="spellStart"/>
      <w:r w:rsidRPr="00C43B12">
        <w:rPr>
          <w:rFonts w:ascii="Times New Roman" w:hAnsi="Times New Roman" w:cs="Times New Roman"/>
          <w:sz w:val="24"/>
          <w:szCs w:val="24"/>
          <w:lang w:val="en-US"/>
        </w:rPr>
        <w:t>Bukhshtab</w:t>
      </w:r>
      <w:proofErr w:type="spellEnd"/>
      <w:r w:rsidRPr="00C43B12">
        <w:rPr>
          <w:rFonts w:ascii="Times New Roman" w:hAnsi="Times New Roman" w:cs="Times New Roman"/>
          <w:sz w:val="24"/>
          <w:szCs w:val="24"/>
          <w:lang w:val="en-US"/>
        </w:rPr>
        <w:t xml:space="preserve"> // USSR Academy of Sciences. - 2nd ed. - </w:t>
      </w:r>
      <w:proofErr w:type="gramStart"/>
      <w:r w:rsidRPr="00C43B12">
        <w:rPr>
          <w:rFonts w:ascii="Times New Roman" w:hAnsi="Times New Roman" w:cs="Times New Roman"/>
          <w:sz w:val="24"/>
          <w:szCs w:val="24"/>
          <w:lang w:val="en-US"/>
        </w:rPr>
        <w:t>L .</w:t>
      </w:r>
      <w:proofErr w:type="gramEnd"/>
      <w:r w:rsidRPr="00C43B12">
        <w:rPr>
          <w:rFonts w:ascii="Times New Roman" w:hAnsi="Times New Roman" w:cs="Times New Roman"/>
          <w:sz w:val="24"/>
          <w:szCs w:val="24"/>
          <w:lang w:val="en-US"/>
        </w:rPr>
        <w:t>: Science. Leningrad branch, 1990. - S. 23-24.</w:t>
      </w:r>
    </w:p>
    <w:p w14:paraId="6F3C52B4" w14:textId="38209FEB" w:rsidR="00C43B12" w:rsidRPr="00C43B12" w:rsidRDefault="00C43B12" w:rsidP="00C43B12">
      <w:pPr>
        <w:pStyle w:val="a3"/>
        <w:numPr>
          <w:ilvl w:val="0"/>
          <w:numId w:val="1"/>
        </w:numPr>
        <w:spacing w:line="240" w:lineRule="auto"/>
        <w:jc w:val="both"/>
        <w:rPr>
          <w:rFonts w:ascii="Times New Roman" w:hAnsi="Times New Roman" w:cs="Times New Roman"/>
          <w:sz w:val="24"/>
          <w:szCs w:val="24"/>
          <w:lang w:val="en-US"/>
        </w:rPr>
      </w:pPr>
      <w:proofErr w:type="spellStart"/>
      <w:r w:rsidRPr="00C43B12">
        <w:rPr>
          <w:rFonts w:ascii="Times New Roman" w:hAnsi="Times New Roman" w:cs="Times New Roman"/>
          <w:sz w:val="24"/>
          <w:szCs w:val="24"/>
          <w:lang w:val="en-US"/>
        </w:rPr>
        <w:t>Bukhshtab</w:t>
      </w:r>
      <w:proofErr w:type="spellEnd"/>
      <w:r w:rsidRPr="00C43B12">
        <w:rPr>
          <w:rFonts w:ascii="Times New Roman" w:hAnsi="Times New Roman" w:cs="Times New Roman"/>
          <w:sz w:val="24"/>
          <w:szCs w:val="24"/>
          <w:lang w:val="en-US"/>
        </w:rPr>
        <w:t xml:space="preserve">, </w:t>
      </w:r>
      <w:proofErr w:type="spellStart"/>
      <w:r w:rsidRPr="00C43B12">
        <w:rPr>
          <w:rFonts w:ascii="Times New Roman" w:hAnsi="Times New Roman" w:cs="Times New Roman"/>
          <w:sz w:val="24"/>
          <w:szCs w:val="24"/>
          <w:lang w:val="en-US"/>
        </w:rPr>
        <w:t>B.Ya</w:t>
      </w:r>
      <w:proofErr w:type="spellEnd"/>
      <w:r w:rsidRPr="00C43B12">
        <w:rPr>
          <w:rFonts w:ascii="Times New Roman" w:hAnsi="Times New Roman" w:cs="Times New Roman"/>
          <w:sz w:val="24"/>
          <w:szCs w:val="24"/>
          <w:lang w:val="en-US"/>
        </w:rPr>
        <w:t xml:space="preserve">. </w:t>
      </w:r>
      <w:proofErr w:type="spellStart"/>
      <w:r w:rsidRPr="00C43B12">
        <w:rPr>
          <w:rFonts w:ascii="Times New Roman" w:hAnsi="Times New Roman" w:cs="Times New Roman"/>
          <w:sz w:val="24"/>
          <w:szCs w:val="24"/>
          <w:lang w:val="en-US"/>
        </w:rPr>
        <w:t>Fet</w:t>
      </w:r>
      <w:proofErr w:type="spellEnd"/>
      <w:r w:rsidRPr="00C43B12">
        <w:rPr>
          <w:rFonts w:ascii="Times New Roman" w:hAnsi="Times New Roman" w:cs="Times New Roman"/>
          <w:sz w:val="24"/>
          <w:szCs w:val="24"/>
          <w:lang w:val="en-US"/>
        </w:rPr>
        <w:t xml:space="preserve"> / </w:t>
      </w:r>
      <w:proofErr w:type="spellStart"/>
      <w:r w:rsidRPr="00C43B12">
        <w:rPr>
          <w:rFonts w:ascii="Times New Roman" w:hAnsi="Times New Roman" w:cs="Times New Roman"/>
          <w:sz w:val="24"/>
          <w:szCs w:val="24"/>
          <w:lang w:val="en-US"/>
        </w:rPr>
        <w:t>B.Ya</w:t>
      </w:r>
      <w:proofErr w:type="spellEnd"/>
      <w:r w:rsidRPr="00C43B12">
        <w:rPr>
          <w:rFonts w:ascii="Times New Roman" w:hAnsi="Times New Roman" w:cs="Times New Roman"/>
          <w:sz w:val="24"/>
          <w:szCs w:val="24"/>
          <w:lang w:val="en-US"/>
        </w:rPr>
        <w:t xml:space="preserve">. </w:t>
      </w:r>
      <w:proofErr w:type="spellStart"/>
      <w:r w:rsidRPr="00C43B12">
        <w:rPr>
          <w:rFonts w:ascii="Times New Roman" w:hAnsi="Times New Roman" w:cs="Times New Roman"/>
          <w:sz w:val="24"/>
          <w:szCs w:val="24"/>
          <w:lang w:val="en-US"/>
        </w:rPr>
        <w:t>Bukhshtab</w:t>
      </w:r>
      <w:proofErr w:type="spellEnd"/>
      <w:r w:rsidRPr="00C43B12">
        <w:rPr>
          <w:rFonts w:ascii="Times New Roman" w:hAnsi="Times New Roman" w:cs="Times New Roman"/>
          <w:sz w:val="24"/>
          <w:szCs w:val="24"/>
          <w:lang w:val="en-US"/>
        </w:rPr>
        <w:t xml:space="preserve"> // History of Russian Literature: In 10 volumes / USSR Academy of Sciences. In-t </w:t>
      </w:r>
      <w:proofErr w:type="spellStart"/>
      <w:r w:rsidRPr="00C43B12">
        <w:rPr>
          <w:rFonts w:ascii="Times New Roman" w:hAnsi="Times New Roman" w:cs="Times New Roman"/>
          <w:sz w:val="24"/>
          <w:szCs w:val="24"/>
          <w:lang w:val="en-US"/>
        </w:rPr>
        <w:t>rus.</w:t>
      </w:r>
      <w:proofErr w:type="spellEnd"/>
      <w:r w:rsidRPr="00C43B12">
        <w:rPr>
          <w:rFonts w:ascii="Times New Roman" w:hAnsi="Times New Roman" w:cs="Times New Roman"/>
          <w:sz w:val="24"/>
          <w:szCs w:val="24"/>
          <w:lang w:val="en-US"/>
        </w:rPr>
        <w:t xml:space="preserve"> lit. (Pushkin. House). – M.; L.: Publishing House of the Academy of Sciences of the USSR, 1956. - S. 247-260.</w:t>
      </w:r>
    </w:p>
    <w:p w14:paraId="783DB863" w14:textId="2E97BC04" w:rsidR="00C43B12" w:rsidRPr="00C43B12" w:rsidRDefault="00C43B12" w:rsidP="00C43B12">
      <w:pPr>
        <w:pStyle w:val="a3"/>
        <w:numPr>
          <w:ilvl w:val="0"/>
          <w:numId w:val="1"/>
        </w:numPr>
        <w:spacing w:line="240" w:lineRule="auto"/>
        <w:jc w:val="both"/>
        <w:rPr>
          <w:rFonts w:ascii="Times New Roman" w:hAnsi="Times New Roman" w:cs="Times New Roman"/>
          <w:sz w:val="24"/>
          <w:szCs w:val="24"/>
          <w:lang w:val="en-US"/>
        </w:rPr>
      </w:pPr>
      <w:r w:rsidRPr="00C43B12">
        <w:rPr>
          <w:rFonts w:ascii="Times New Roman" w:hAnsi="Times New Roman" w:cs="Times New Roman"/>
          <w:sz w:val="24"/>
          <w:szCs w:val="24"/>
          <w:lang w:val="en-US"/>
        </w:rPr>
        <w:t xml:space="preserve">Grigorieva, A.D. “A.A. </w:t>
      </w:r>
      <w:proofErr w:type="spellStart"/>
      <w:r w:rsidRPr="00C43B12">
        <w:rPr>
          <w:rFonts w:ascii="Times New Roman" w:hAnsi="Times New Roman" w:cs="Times New Roman"/>
          <w:sz w:val="24"/>
          <w:szCs w:val="24"/>
          <w:lang w:val="en-US"/>
        </w:rPr>
        <w:t>Fet</w:t>
      </w:r>
      <w:proofErr w:type="spellEnd"/>
      <w:r w:rsidRPr="00C43B12">
        <w:rPr>
          <w:rFonts w:ascii="Times New Roman" w:hAnsi="Times New Roman" w:cs="Times New Roman"/>
          <w:sz w:val="24"/>
          <w:szCs w:val="24"/>
          <w:lang w:val="en-US"/>
        </w:rPr>
        <w:t xml:space="preserve"> and his poetics” / A.D. Grigorieva // Russian speech No. 3, 1983. - P. 17-22.</w:t>
      </w:r>
    </w:p>
    <w:p w14:paraId="466084B8" w14:textId="77777777" w:rsidR="00C43B12" w:rsidRPr="00C43B12" w:rsidRDefault="00C43B12" w:rsidP="00C43B12">
      <w:pPr>
        <w:pStyle w:val="a3"/>
        <w:numPr>
          <w:ilvl w:val="0"/>
          <w:numId w:val="1"/>
        </w:numPr>
        <w:spacing w:line="240" w:lineRule="auto"/>
        <w:jc w:val="both"/>
        <w:rPr>
          <w:rFonts w:ascii="Times New Roman" w:hAnsi="Times New Roman" w:cs="Times New Roman"/>
          <w:sz w:val="24"/>
          <w:szCs w:val="24"/>
          <w:lang w:val="en-US"/>
        </w:rPr>
      </w:pPr>
      <w:proofErr w:type="spellStart"/>
      <w:r w:rsidRPr="00C43B12">
        <w:rPr>
          <w:rFonts w:ascii="Times New Roman" w:hAnsi="Times New Roman" w:cs="Times New Roman"/>
          <w:sz w:val="24"/>
          <w:szCs w:val="24"/>
          <w:lang w:val="en-US"/>
        </w:rPr>
        <w:t>Ozerov</w:t>
      </w:r>
      <w:proofErr w:type="spellEnd"/>
      <w:r w:rsidRPr="00C43B12">
        <w:rPr>
          <w:rFonts w:ascii="Times New Roman" w:hAnsi="Times New Roman" w:cs="Times New Roman"/>
          <w:sz w:val="24"/>
          <w:szCs w:val="24"/>
          <w:lang w:val="en-US"/>
        </w:rPr>
        <w:t xml:space="preserve">, L.A. A. </w:t>
      </w:r>
      <w:proofErr w:type="spellStart"/>
      <w:r w:rsidRPr="00C43B12">
        <w:rPr>
          <w:rFonts w:ascii="Times New Roman" w:hAnsi="Times New Roman" w:cs="Times New Roman"/>
          <w:sz w:val="24"/>
          <w:szCs w:val="24"/>
          <w:lang w:val="en-US"/>
        </w:rPr>
        <w:t>Fet</w:t>
      </w:r>
      <w:proofErr w:type="spellEnd"/>
      <w:r w:rsidRPr="00C43B12">
        <w:rPr>
          <w:rFonts w:ascii="Times New Roman" w:hAnsi="Times New Roman" w:cs="Times New Roman"/>
          <w:sz w:val="24"/>
          <w:szCs w:val="24"/>
          <w:lang w:val="en-US"/>
        </w:rPr>
        <w:t xml:space="preserve"> (On the skill of the poet) / L.A. </w:t>
      </w:r>
      <w:proofErr w:type="spellStart"/>
      <w:r w:rsidRPr="00C43B12">
        <w:rPr>
          <w:rFonts w:ascii="Times New Roman" w:hAnsi="Times New Roman" w:cs="Times New Roman"/>
          <w:sz w:val="24"/>
          <w:szCs w:val="24"/>
          <w:lang w:val="en-US"/>
        </w:rPr>
        <w:t>Ozerov</w:t>
      </w:r>
      <w:proofErr w:type="spellEnd"/>
      <w:r w:rsidRPr="00C43B12">
        <w:rPr>
          <w:rFonts w:ascii="Times New Roman" w:hAnsi="Times New Roman" w:cs="Times New Roman"/>
          <w:sz w:val="24"/>
          <w:szCs w:val="24"/>
          <w:lang w:val="en-US"/>
        </w:rPr>
        <w:t>. - M.: Knowledge, 1970. - 36 p.</w:t>
      </w:r>
    </w:p>
    <w:p w14:paraId="6C2F9514" w14:textId="77777777" w:rsidR="00C43B12" w:rsidRPr="00C43B12" w:rsidRDefault="00C43B12" w:rsidP="00C43B12">
      <w:pPr>
        <w:pStyle w:val="a3"/>
        <w:numPr>
          <w:ilvl w:val="0"/>
          <w:numId w:val="1"/>
        </w:numPr>
        <w:spacing w:line="240" w:lineRule="auto"/>
        <w:jc w:val="both"/>
        <w:rPr>
          <w:rFonts w:ascii="Times New Roman" w:hAnsi="Times New Roman" w:cs="Times New Roman"/>
          <w:sz w:val="24"/>
          <w:szCs w:val="24"/>
          <w:lang w:val="en-US"/>
        </w:rPr>
      </w:pPr>
      <w:proofErr w:type="spellStart"/>
      <w:r w:rsidRPr="00C43B12">
        <w:rPr>
          <w:rFonts w:ascii="Times New Roman" w:hAnsi="Times New Roman" w:cs="Times New Roman"/>
          <w:sz w:val="24"/>
          <w:szCs w:val="24"/>
          <w:lang w:val="en-US"/>
        </w:rPr>
        <w:t>Skatov</w:t>
      </w:r>
      <w:proofErr w:type="spellEnd"/>
      <w:r w:rsidRPr="00C43B12">
        <w:rPr>
          <w:rFonts w:ascii="Times New Roman" w:hAnsi="Times New Roman" w:cs="Times New Roman"/>
          <w:sz w:val="24"/>
          <w:szCs w:val="24"/>
          <w:lang w:val="en-US"/>
        </w:rPr>
        <w:t xml:space="preserve">, N.N. Lyrica A.A. Feta (origins, method, evolution) / N.N. </w:t>
      </w:r>
      <w:proofErr w:type="spellStart"/>
      <w:r w:rsidRPr="00C43B12">
        <w:rPr>
          <w:rFonts w:ascii="Times New Roman" w:hAnsi="Times New Roman" w:cs="Times New Roman"/>
          <w:sz w:val="24"/>
          <w:szCs w:val="24"/>
          <w:lang w:val="en-US"/>
        </w:rPr>
        <w:t>Skatov</w:t>
      </w:r>
      <w:proofErr w:type="spellEnd"/>
      <w:r w:rsidRPr="00C43B12">
        <w:rPr>
          <w:rFonts w:ascii="Times New Roman" w:hAnsi="Times New Roman" w:cs="Times New Roman"/>
          <w:sz w:val="24"/>
          <w:szCs w:val="24"/>
          <w:lang w:val="en-US"/>
        </w:rPr>
        <w:t>. - M., 1972. - 356 p.</w:t>
      </w:r>
    </w:p>
    <w:p w14:paraId="27B4C959" w14:textId="77777777" w:rsidR="00C43B12" w:rsidRPr="00C43B12" w:rsidRDefault="00C43B12" w:rsidP="00C43B12">
      <w:pPr>
        <w:pStyle w:val="a3"/>
        <w:numPr>
          <w:ilvl w:val="0"/>
          <w:numId w:val="1"/>
        </w:numPr>
        <w:spacing w:line="240" w:lineRule="auto"/>
        <w:jc w:val="both"/>
        <w:rPr>
          <w:rFonts w:ascii="Times New Roman" w:hAnsi="Times New Roman" w:cs="Times New Roman"/>
          <w:sz w:val="24"/>
          <w:szCs w:val="24"/>
          <w:lang w:val="en-US"/>
        </w:rPr>
      </w:pPr>
      <w:proofErr w:type="spellStart"/>
      <w:r w:rsidRPr="00C43B12">
        <w:rPr>
          <w:rFonts w:ascii="Times New Roman" w:hAnsi="Times New Roman" w:cs="Times New Roman"/>
          <w:sz w:val="24"/>
          <w:szCs w:val="24"/>
          <w:lang w:val="en-US"/>
        </w:rPr>
        <w:t>Skatov</w:t>
      </w:r>
      <w:proofErr w:type="spellEnd"/>
      <w:r w:rsidRPr="00C43B12">
        <w:rPr>
          <w:rFonts w:ascii="Times New Roman" w:hAnsi="Times New Roman" w:cs="Times New Roman"/>
          <w:sz w:val="24"/>
          <w:szCs w:val="24"/>
          <w:lang w:val="en-US"/>
        </w:rPr>
        <w:t xml:space="preserve">, N.N. About culture / N.N. </w:t>
      </w:r>
      <w:proofErr w:type="spellStart"/>
      <w:r w:rsidRPr="00C43B12">
        <w:rPr>
          <w:rFonts w:ascii="Times New Roman" w:hAnsi="Times New Roman" w:cs="Times New Roman"/>
          <w:sz w:val="24"/>
          <w:szCs w:val="24"/>
          <w:lang w:val="en-US"/>
        </w:rPr>
        <w:t>Skatov</w:t>
      </w:r>
      <w:proofErr w:type="spellEnd"/>
      <w:r w:rsidRPr="00C43B12">
        <w:rPr>
          <w:rFonts w:ascii="Times New Roman" w:hAnsi="Times New Roman" w:cs="Times New Roman"/>
          <w:sz w:val="24"/>
          <w:szCs w:val="24"/>
          <w:lang w:val="en-US"/>
        </w:rPr>
        <w:t xml:space="preserve"> // Comp., scientific. ed. Yu. V. </w:t>
      </w:r>
      <w:proofErr w:type="spellStart"/>
      <w:r w:rsidRPr="00C43B12">
        <w:rPr>
          <w:rFonts w:ascii="Times New Roman" w:hAnsi="Times New Roman" w:cs="Times New Roman"/>
          <w:sz w:val="24"/>
          <w:szCs w:val="24"/>
          <w:lang w:val="en-US"/>
        </w:rPr>
        <w:t>Zobnin</w:t>
      </w:r>
      <w:proofErr w:type="spellEnd"/>
      <w:r w:rsidRPr="00C43B12">
        <w:rPr>
          <w:rFonts w:ascii="Times New Roman" w:hAnsi="Times New Roman" w:cs="Times New Roman"/>
          <w:sz w:val="24"/>
          <w:szCs w:val="24"/>
          <w:lang w:val="en-US"/>
        </w:rPr>
        <w:t>. - St. Petersburg: Publishing House of St. Petersburg State Unitary Enterprise, 2010. - S. 152-153.</w:t>
      </w:r>
    </w:p>
    <w:p w14:paraId="75F1B13F" w14:textId="77777777" w:rsidR="00C43B12" w:rsidRPr="00C43B12" w:rsidRDefault="00C43B12" w:rsidP="00C43B12">
      <w:pPr>
        <w:pStyle w:val="a3"/>
        <w:numPr>
          <w:ilvl w:val="0"/>
          <w:numId w:val="1"/>
        </w:numPr>
        <w:spacing w:line="240" w:lineRule="auto"/>
        <w:jc w:val="both"/>
        <w:rPr>
          <w:rFonts w:ascii="Times New Roman" w:hAnsi="Times New Roman" w:cs="Times New Roman"/>
          <w:sz w:val="24"/>
          <w:szCs w:val="24"/>
          <w:lang w:val="en-US"/>
        </w:rPr>
      </w:pPr>
      <w:proofErr w:type="spellStart"/>
      <w:r w:rsidRPr="00C43B12">
        <w:rPr>
          <w:rFonts w:ascii="Times New Roman" w:hAnsi="Times New Roman" w:cs="Times New Roman"/>
          <w:sz w:val="24"/>
          <w:szCs w:val="24"/>
          <w:lang w:val="en-US"/>
        </w:rPr>
        <w:t>Steklyannikova</w:t>
      </w:r>
      <w:proofErr w:type="spellEnd"/>
      <w:r w:rsidRPr="00C43B12">
        <w:rPr>
          <w:rFonts w:ascii="Times New Roman" w:hAnsi="Times New Roman" w:cs="Times New Roman"/>
          <w:sz w:val="24"/>
          <w:szCs w:val="24"/>
          <w:lang w:val="en-US"/>
        </w:rPr>
        <w:t xml:space="preserve"> </w:t>
      </w:r>
      <w:proofErr w:type="spellStart"/>
      <w:r w:rsidRPr="00C43B12">
        <w:rPr>
          <w:rFonts w:ascii="Times New Roman" w:hAnsi="Times New Roman" w:cs="Times New Roman"/>
          <w:sz w:val="24"/>
          <w:szCs w:val="24"/>
          <w:lang w:val="en-US"/>
        </w:rPr>
        <w:t>S.Yu</w:t>
      </w:r>
      <w:proofErr w:type="spellEnd"/>
      <w:r w:rsidRPr="00C43B12">
        <w:rPr>
          <w:rFonts w:ascii="Times New Roman" w:hAnsi="Times New Roman" w:cs="Times New Roman"/>
          <w:sz w:val="24"/>
          <w:szCs w:val="24"/>
          <w:lang w:val="en-US"/>
        </w:rPr>
        <w:t xml:space="preserve">. Landscape lyrics by F.I. </w:t>
      </w:r>
      <w:proofErr w:type="spellStart"/>
      <w:r w:rsidRPr="00C43B12">
        <w:rPr>
          <w:rFonts w:ascii="Times New Roman" w:hAnsi="Times New Roman" w:cs="Times New Roman"/>
          <w:sz w:val="24"/>
          <w:szCs w:val="24"/>
          <w:lang w:val="en-US"/>
        </w:rPr>
        <w:t>Tyutchev</w:t>
      </w:r>
      <w:proofErr w:type="spellEnd"/>
      <w:r w:rsidRPr="00C43B12">
        <w:rPr>
          <w:rFonts w:ascii="Times New Roman" w:hAnsi="Times New Roman" w:cs="Times New Roman"/>
          <w:sz w:val="24"/>
          <w:szCs w:val="24"/>
          <w:lang w:val="en-US"/>
        </w:rPr>
        <w:t xml:space="preserve"> and A.A. </w:t>
      </w:r>
      <w:proofErr w:type="spellStart"/>
      <w:r w:rsidRPr="00C43B12">
        <w:rPr>
          <w:rFonts w:ascii="Times New Roman" w:hAnsi="Times New Roman" w:cs="Times New Roman"/>
          <w:sz w:val="24"/>
          <w:szCs w:val="24"/>
          <w:lang w:val="en-US"/>
        </w:rPr>
        <w:t>Fet</w:t>
      </w:r>
      <w:proofErr w:type="spellEnd"/>
      <w:r w:rsidRPr="00C43B12">
        <w:rPr>
          <w:rFonts w:ascii="Times New Roman" w:hAnsi="Times New Roman" w:cs="Times New Roman"/>
          <w:sz w:val="24"/>
          <w:szCs w:val="24"/>
          <w:lang w:val="en-US"/>
        </w:rPr>
        <w:t xml:space="preserve"> in German anthologies of the second half of the 20th - early 21st century. / </w:t>
      </w:r>
      <w:proofErr w:type="spellStart"/>
      <w:r w:rsidRPr="00C43B12">
        <w:rPr>
          <w:rFonts w:ascii="Times New Roman" w:hAnsi="Times New Roman" w:cs="Times New Roman"/>
          <w:sz w:val="24"/>
          <w:szCs w:val="24"/>
          <w:lang w:val="en-US"/>
        </w:rPr>
        <w:t>S.Yu</w:t>
      </w:r>
      <w:proofErr w:type="spellEnd"/>
      <w:r w:rsidRPr="00C43B12">
        <w:rPr>
          <w:rFonts w:ascii="Times New Roman" w:hAnsi="Times New Roman" w:cs="Times New Roman"/>
          <w:sz w:val="24"/>
          <w:szCs w:val="24"/>
          <w:lang w:val="en-US"/>
        </w:rPr>
        <w:t xml:space="preserve">. </w:t>
      </w:r>
      <w:proofErr w:type="spellStart"/>
      <w:r w:rsidRPr="00C43B12">
        <w:rPr>
          <w:rFonts w:ascii="Times New Roman" w:hAnsi="Times New Roman" w:cs="Times New Roman"/>
          <w:sz w:val="24"/>
          <w:szCs w:val="24"/>
          <w:lang w:val="en-US"/>
        </w:rPr>
        <w:t>Steklyannikov</w:t>
      </w:r>
      <w:proofErr w:type="spellEnd"/>
      <w:r w:rsidRPr="00C43B12">
        <w:rPr>
          <w:rFonts w:ascii="Times New Roman" w:hAnsi="Times New Roman" w:cs="Times New Roman"/>
          <w:sz w:val="24"/>
          <w:szCs w:val="24"/>
          <w:lang w:val="en-US"/>
        </w:rPr>
        <w:t xml:space="preserve"> // Philological sciences. Questions of theory and practice. - 2019. - T. 12, No. 2. - S. 351-356.</w:t>
      </w:r>
    </w:p>
    <w:p w14:paraId="118CD31E" w14:textId="77777777" w:rsidR="00C43B12" w:rsidRPr="00C43B12" w:rsidRDefault="00C43B12" w:rsidP="00C43B12">
      <w:pPr>
        <w:pStyle w:val="a3"/>
        <w:numPr>
          <w:ilvl w:val="0"/>
          <w:numId w:val="1"/>
        </w:numPr>
        <w:spacing w:line="240" w:lineRule="auto"/>
        <w:jc w:val="both"/>
        <w:rPr>
          <w:rFonts w:ascii="Times New Roman" w:hAnsi="Times New Roman" w:cs="Times New Roman"/>
          <w:sz w:val="24"/>
          <w:szCs w:val="24"/>
          <w:lang w:val="en-US"/>
        </w:rPr>
      </w:pPr>
      <w:proofErr w:type="spellStart"/>
      <w:r w:rsidRPr="00C43B12">
        <w:rPr>
          <w:rFonts w:ascii="Times New Roman" w:hAnsi="Times New Roman" w:cs="Times New Roman"/>
          <w:sz w:val="24"/>
          <w:szCs w:val="24"/>
          <w:lang w:val="en-US"/>
        </w:rPr>
        <w:t>Strakhov</w:t>
      </w:r>
      <w:proofErr w:type="spellEnd"/>
      <w:r w:rsidRPr="00C43B12">
        <w:rPr>
          <w:rFonts w:ascii="Times New Roman" w:hAnsi="Times New Roman" w:cs="Times New Roman"/>
          <w:sz w:val="24"/>
          <w:szCs w:val="24"/>
          <w:lang w:val="en-US"/>
        </w:rPr>
        <w:t xml:space="preserve">, N.N. Literary criticism / N.N. </w:t>
      </w:r>
      <w:proofErr w:type="spellStart"/>
      <w:r w:rsidRPr="00C43B12">
        <w:rPr>
          <w:rFonts w:ascii="Times New Roman" w:hAnsi="Times New Roman" w:cs="Times New Roman"/>
          <w:sz w:val="24"/>
          <w:szCs w:val="24"/>
          <w:lang w:val="en-US"/>
        </w:rPr>
        <w:t>Strakhov</w:t>
      </w:r>
      <w:proofErr w:type="spellEnd"/>
      <w:r w:rsidRPr="00C43B12">
        <w:rPr>
          <w:rFonts w:ascii="Times New Roman" w:hAnsi="Times New Roman" w:cs="Times New Roman"/>
          <w:sz w:val="24"/>
          <w:szCs w:val="24"/>
          <w:lang w:val="en-US"/>
        </w:rPr>
        <w:t xml:space="preserve"> // St. Petersburg: Publishing House of the Russian Christian Humanitarian Institute, 2000. - P. 256-257.</w:t>
      </w:r>
    </w:p>
    <w:p w14:paraId="0CEA5D31" w14:textId="75443287" w:rsidR="00C43B12" w:rsidRPr="00C43B12" w:rsidRDefault="00C43B12" w:rsidP="00C43B12">
      <w:pPr>
        <w:pStyle w:val="a3"/>
        <w:numPr>
          <w:ilvl w:val="0"/>
          <w:numId w:val="1"/>
        </w:numPr>
        <w:spacing w:line="240" w:lineRule="auto"/>
        <w:jc w:val="both"/>
        <w:rPr>
          <w:rFonts w:ascii="Times New Roman" w:hAnsi="Times New Roman" w:cs="Times New Roman"/>
          <w:sz w:val="24"/>
          <w:szCs w:val="24"/>
          <w:lang w:val="en-US"/>
        </w:rPr>
      </w:pPr>
      <w:proofErr w:type="spellStart"/>
      <w:r w:rsidRPr="00C43B12">
        <w:rPr>
          <w:rFonts w:ascii="Times New Roman" w:hAnsi="Times New Roman" w:cs="Times New Roman"/>
          <w:sz w:val="24"/>
          <w:szCs w:val="24"/>
          <w:lang w:val="en-US"/>
        </w:rPr>
        <w:t>Fet</w:t>
      </w:r>
      <w:proofErr w:type="spellEnd"/>
      <w:r w:rsidRPr="00C43B12">
        <w:rPr>
          <w:rFonts w:ascii="Times New Roman" w:hAnsi="Times New Roman" w:cs="Times New Roman"/>
          <w:sz w:val="24"/>
          <w:szCs w:val="24"/>
          <w:lang w:val="en-US"/>
        </w:rPr>
        <w:t xml:space="preserve">, A.A. Complete collection of poems / A.A. </w:t>
      </w:r>
      <w:proofErr w:type="spellStart"/>
      <w:r w:rsidRPr="00C43B12">
        <w:rPr>
          <w:rFonts w:ascii="Times New Roman" w:hAnsi="Times New Roman" w:cs="Times New Roman"/>
          <w:sz w:val="24"/>
          <w:szCs w:val="24"/>
          <w:lang w:val="en-US"/>
        </w:rPr>
        <w:t>Fet</w:t>
      </w:r>
      <w:proofErr w:type="spellEnd"/>
      <w:r w:rsidRPr="00C43B12">
        <w:rPr>
          <w:rFonts w:ascii="Times New Roman" w:hAnsi="Times New Roman" w:cs="Times New Roman"/>
          <w:sz w:val="24"/>
          <w:szCs w:val="24"/>
          <w:lang w:val="en-US"/>
        </w:rPr>
        <w:t xml:space="preserve"> // Compiled, introductory article, notes by A.E. </w:t>
      </w:r>
      <w:proofErr w:type="spellStart"/>
      <w:r w:rsidRPr="00C43B12">
        <w:rPr>
          <w:rFonts w:ascii="Times New Roman" w:hAnsi="Times New Roman" w:cs="Times New Roman"/>
          <w:sz w:val="24"/>
          <w:szCs w:val="24"/>
          <w:lang w:val="en-US"/>
        </w:rPr>
        <w:t>Tarkhov</w:t>
      </w:r>
      <w:proofErr w:type="spellEnd"/>
      <w:r w:rsidRPr="00C43B12">
        <w:rPr>
          <w:rFonts w:ascii="Times New Roman" w:hAnsi="Times New Roman" w:cs="Times New Roman"/>
          <w:sz w:val="24"/>
          <w:szCs w:val="24"/>
          <w:lang w:val="en-US"/>
        </w:rPr>
        <w:t>. - Leningrad: Soviet writer, 1959. - 897 p.</w:t>
      </w:r>
    </w:p>
    <w:p w14:paraId="0A1313DF" w14:textId="106BA6CA" w:rsidR="00C43B12" w:rsidRPr="00C43B12" w:rsidRDefault="00C43B12" w:rsidP="00C43B12">
      <w:pPr>
        <w:pStyle w:val="a3"/>
        <w:numPr>
          <w:ilvl w:val="0"/>
          <w:numId w:val="1"/>
        </w:numPr>
        <w:spacing w:line="240" w:lineRule="auto"/>
        <w:jc w:val="both"/>
        <w:rPr>
          <w:rFonts w:ascii="Times New Roman" w:hAnsi="Times New Roman" w:cs="Times New Roman"/>
          <w:sz w:val="24"/>
          <w:szCs w:val="24"/>
          <w:lang w:val="en-US"/>
        </w:rPr>
      </w:pPr>
      <w:proofErr w:type="spellStart"/>
      <w:r w:rsidRPr="00C43B12">
        <w:rPr>
          <w:rFonts w:ascii="Times New Roman" w:hAnsi="Times New Roman" w:cs="Times New Roman"/>
          <w:sz w:val="24"/>
          <w:szCs w:val="24"/>
          <w:lang w:val="en-US"/>
        </w:rPr>
        <w:lastRenderedPageBreak/>
        <w:t>Fedorova</w:t>
      </w:r>
      <w:proofErr w:type="spellEnd"/>
      <w:r w:rsidRPr="00C43B12">
        <w:rPr>
          <w:rFonts w:ascii="Times New Roman" w:hAnsi="Times New Roman" w:cs="Times New Roman"/>
          <w:sz w:val="24"/>
          <w:szCs w:val="24"/>
          <w:lang w:val="en-US"/>
        </w:rPr>
        <w:t xml:space="preserve"> </w:t>
      </w:r>
      <w:proofErr w:type="spellStart"/>
      <w:r w:rsidRPr="00C43B12">
        <w:rPr>
          <w:rFonts w:ascii="Times New Roman" w:hAnsi="Times New Roman" w:cs="Times New Roman"/>
          <w:sz w:val="24"/>
          <w:szCs w:val="24"/>
          <w:lang w:val="en-US"/>
        </w:rPr>
        <w:t>Yu.E</w:t>
      </w:r>
      <w:proofErr w:type="spellEnd"/>
      <w:r w:rsidRPr="00C43B12">
        <w:rPr>
          <w:rFonts w:ascii="Times New Roman" w:hAnsi="Times New Roman" w:cs="Times New Roman"/>
          <w:sz w:val="24"/>
          <w:szCs w:val="24"/>
          <w:lang w:val="en-US"/>
        </w:rPr>
        <w:t xml:space="preserve">. On the impressionistic manner in the lyrics of Afanasy </w:t>
      </w:r>
      <w:proofErr w:type="spellStart"/>
      <w:r w:rsidRPr="00C43B12">
        <w:rPr>
          <w:rFonts w:ascii="Times New Roman" w:hAnsi="Times New Roman" w:cs="Times New Roman"/>
          <w:sz w:val="24"/>
          <w:szCs w:val="24"/>
          <w:lang w:val="en-US"/>
        </w:rPr>
        <w:t>Fet</w:t>
      </w:r>
      <w:proofErr w:type="spellEnd"/>
      <w:r w:rsidRPr="00C43B12">
        <w:rPr>
          <w:rFonts w:ascii="Times New Roman" w:hAnsi="Times New Roman" w:cs="Times New Roman"/>
          <w:sz w:val="24"/>
          <w:szCs w:val="24"/>
          <w:lang w:val="en-US"/>
        </w:rPr>
        <w:t xml:space="preserve"> / </w:t>
      </w:r>
      <w:proofErr w:type="spellStart"/>
      <w:r w:rsidRPr="00C43B12">
        <w:rPr>
          <w:rFonts w:ascii="Times New Roman" w:hAnsi="Times New Roman" w:cs="Times New Roman"/>
          <w:sz w:val="24"/>
          <w:szCs w:val="24"/>
          <w:lang w:val="en-US"/>
        </w:rPr>
        <w:t>Yu.E</w:t>
      </w:r>
      <w:proofErr w:type="spellEnd"/>
      <w:r w:rsidRPr="00C43B12">
        <w:rPr>
          <w:rFonts w:ascii="Times New Roman" w:hAnsi="Times New Roman" w:cs="Times New Roman"/>
          <w:sz w:val="24"/>
          <w:szCs w:val="24"/>
          <w:lang w:val="en-US"/>
        </w:rPr>
        <w:t xml:space="preserve">. </w:t>
      </w:r>
      <w:proofErr w:type="spellStart"/>
      <w:r w:rsidRPr="00C43B12">
        <w:rPr>
          <w:rFonts w:ascii="Times New Roman" w:hAnsi="Times New Roman" w:cs="Times New Roman"/>
          <w:sz w:val="24"/>
          <w:szCs w:val="24"/>
          <w:lang w:val="en-US"/>
        </w:rPr>
        <w:t>Fedorova</w:t>
      </w:r>
      <w:proofErr w:type="spellEnd"/>
      <w:r w:rsidRPr="00C43B12">
        <w:rPr>
          <w:rFonts w:ascii="Times New Roman" w:hAnsi="Times New Roman" w:cs="Times New Roman"/>
          <w:sz w:val="24"/>
          <w:szCs w:val="24"/>
          <w:lang w:val="en-US"/>
        </w:rPr>
        <w:t xml:space="preserve"> // </w:t>
      </w:r>
      <w:proofErr w:type="spellStart"/>
      <w:r w:rsidRPr="00C43B12">
        <w:rPr>
          <w:rFonts w:ascii="Times New Roman" w:hAnsi="Times New Roman" w:cs="Times New Roman"/>
          <w:sz w:val="24"/>
          <w:szCs w:val="24"/>
          <w:lang w:val="en-US"/>
        </w:rPr>
        <w:t>CyberLeninka</w:t>
      </w:r>
      <w:proofErr w:type="spellEnd"/>
      <w:r w:rsidRPr="00C43B12">
        <w:rPr>
          <w:rFonts w:ascii="Times New Roman" w:hAnsi="Times New Roman" w:cs="Times New Roman"/>
          <w:sz w:val="24"/>
          <w:szCs w:val="24"/>
          <w:lang w:val="en-US"/>
        </w:rPr>
        <w:t xml:space="preserve"> URL: https://cyberleninka.ru/article/n/ob-impressionalisticheskoy-manere-v-lirike-afanasiya-feta/viewer (Accessed: 01/31/2022).</w:t>
      </w:r>
    </w:p>
    <w:p w14:paraId="6E6E3CAE" w14:textId="77777777" w:rsidR="0004314C" w:rsidRPr="0004314C" w:rsidRDefault="0004314C" w:rsidP="0004314C">
      <w:pPr>
        <w:spacing w:line="240" w:lineRule="auto"/>
        <w:ind w:firstLine="708"/>
        <w:jc w:val="both"/>
        <w:rPr>
          <w:rFonts w:ascii="Times New Roman" w:hAnsi="Times New Roman" w:cs="Times New Roman"/>
          <w:sz w:val="28"/>
          <w:szCs w:val="28"/>
          <w:lang w:val="en-US"/>
        </w:rPr>
      </w:pPr>
    </w:p>
    <w:p w14:paraId="161AD407" w14:textId="77777777" w:rsidR="0004314C" w:rsidRPr="004F23BC" w:rsidRDefault="0004314C" w:rsidP="0004314C">
      <w:pPr>
        <w:rPr>
          <w:lang w:val="en-US"/>
        </w:rPr>
      </w:pPr>
    </w:p>
    <w:p w14:paraId="49246DAC" w14:textId="2BCBD15B" w:rsidR="0004314C" w:rsidRPr="0004314C" w:rsidRDefault="0004314C" w:rsidP="0004314C">
      <w:pPr>
        <w:rPr>
          <w:lang w:val="en-US"/>
        </w:rPr>
      </w:pPr>
    </w:p>
    <w:sectPr w:rsidR="0004314C" w:rsidRPr="0004314C" w:rsidSect="00C43B12">
      <w:pgSz w:w="11906" w:h="16838"/>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50ED5"/>
    <w:multiLevelType w:val="hybridMultilevel"/>
    <w:tmpl w:val="55C016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694572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14C"/>
    <w:rsid w:val="0004314C"/>
    <w:rsid w:val="00C43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95524"/>
  <w15:chartTrackingRefBased/>
  <w15:docId w15:val="{7671AD20-2690-4B77-97F3-DB672E88B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31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3B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1038</Words>
  <Characters>5920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Cherry Jellyfish</dc:creator>
  <cp:keywords/>
  <dc:description/>
  <cp:lastModifiedBy>Cherry Jellyfish</cp:lastModifiedBy>
  <cp:revision>1</cp:revision>
  <dcterms:created xsi:type="dcterms:W3CDTF">2022-05-11T20:04:00Z</dcterms:created>
  <dcterms:modified xsi:type="dcterms:W3CDTF">2022-05-11T20:13:00Z</dcterms:modified>
</cp:coreProperties>
</file>