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290" w:rsidRPr="008C36FB" w:rsidRDefault="00FA1290" w:rsidP="001251E6">
      <w:pPr>
        <w:pStyle w:val="3"/>
        <w:jc w:val="left"/>
        <w:rPr>
          <w:sz w:val="24"/>
          <w:szCs w:val="24"/>
        </w:rPr>
      </w:pPr>
    </w:p>
    <w:p w:rsidR="00FA1290" w:rsidRPr="008C36FB" w:rsidRDefault="00FA1290" w:rsidP="00FA1290">
      <w:pPr>
        <w:pStyle w:val="3"/>
        <w:rPr>
          <w:sz w:val="24"/>
          <w:szCs w:val="24"/>
        </w:rPr>
      </w:pPr>
      <w:r w:rsidRPr="008C36FB">
        <w:rPr>
          <w:rFonts w:eastAsia="Calibri"/>
          <w:sz w:val="24"/>
          <w:szCs w:val="24"/>
        </w:rPr>
        <w:t>Проектная деятельность обучающихся как один из методов реализации принципов компетентностного подхода в учебно-воспитательном процессе.</w:t>
      </w:r>
    </w:p>
    <w:p w:rsidR="00FA1290" w:rsidRPr="008C36FB" w:rsidRDefault="00FA1290" w:rsidP="00FA1290">
      <w:pPr>
        <w:pStyle w:val="3"/>
        <w:rPr>
          <w:sz w:val="24"/>
          <w:szCs w:val="24"/>
        </w:rPr>
      </w:pPr>
    </w:p>
    <w:p w:rsidR="00FA1290" w:rsidRPr="008C36FB" w:rsidRDefault="00FA1290" w:rsidP="00FA1290">
      <w:pPr>
        <w:pStyle w:val="3"/>
        <w:rPr>
          <w:sz w:val="24"/>
          <w:szCs w:val="24"/>
        </w:rPr>
      </w:pPr>
      <w:r w:rsidRPr="008C36FB">
        <w:rPr>
          <w:sz w:val="24"/>
          <w:szCs w:val="24"/>
        </w:rPr>
        <w:t xml:space="preserve">                                                                                                           Автор:</w:t>
      </w:r>
    </w:p>
    <w:p w:rsidR="00FA1290" w:rsidRPr="008C36FB" w:rsidRDefault="00DE7D69" w:rsidP="00FA1290">
      <w:pPr>
        <w:pStyle w:val="3"/>
        <w:jc w:val="right"/>
        <w:rPr>
          <w:sz w:val="24"/>
          <w:szCs w:val="24"/>
        </w:rPr>
      </w:pPr>
      <w:r w:rsidRPr="008C36FB">
        <w:rPr>
          <w:sz w:val="24"/>
          <w:szCs w:val="24"/>
        </w:rPr>
        <w:t>Д.Д.Расов</w:t>
      </w:r>
      <w:r w:rsidR="00F96DA8" w:rsidRPr="008C36FB">
        <w:rPr>
          <w:sz w:val="24"/>
          <w:szCs w:val="24"/>
        </w:rPr>
        <w:t xml:space="preserve">, преподаватель </w:t>
      </w:r>
    </w:p>
    <w:p w:rsidR="00FA1290" w:rsidRPr="008C36FB" w:rsidRDefault="00FA1290" w:rsidP="00FA1290">
      <w:pPr>
        <w:pStyle w:val="3"/>
        <w:rPr>
          <w:sz w:val="24"/>
          <w:szCs w:val="24"/>
        </w:rPr>
      </w:pPr>
    </w:p>
    <w:p w:rsidR="00285A13" w:rsidRPr="008C36FB" w:rsidRDefault="008223D3" w:rsidP="008223D3">
      <w:pPr>
        <w:pStyle w:val="3"/>
        <w:spacing w:line="360" w:lineRule="auto"/>
        <w:ind w:firstLine="709"/>
        <w:jc w:val="both"/>
        <w:rPr>
          <w:sz w:val="24"/>
          <w:szCs w:val="24"/>
          <w:shd w:val="clear" w:color="auto" w:fill="FFFFFF"/>
        </w:rPr>
      </w:pPr>
      <w:r w:rsidRPr="008C36FB">
        <w:rPr>
          <w:sz w:val="24"/>
          <w:szCs w:val="24"/>
          <w:shd w:val="clear" w:color="auto" w:fill="FFFFFF"/>
        </w:rPr>
        <w:t>Полноценная познавательная деятельность студентов выступает главным условием развития у них инициативы, активной жизненной позиции, находчивости и умения самостоятельно пополнять свои знания, ориентироваться в стремительном потоке информации. Эти качества личности есть не что иное, как ключевые компетентности. Они формируются у обучающегося только при условии систематического включения его в самостоятельную познавательную деятельность, которая в процессе выполнения им особого вида учебных заданий – проектных работ – приобретает характер проблемно-поисковой деятельности.</w:t>
      </w:r>
    </w:p>
    <w:p w:rsidR="00257BB6" w:rsidRPr="008C36FB" w:rsidRDefault="008223D3" w:rsidP="000C130F">
      <w:pPr>
        <w:pStyle w:val="3"/>
        <w:spacing w:line="360" w:lineRule="auto"/>
        <w:ind w:firstLine="709"/>
        <w:jc w:val="both"/>
        <w:rPr>
          <w:sz w:val="24"/>
          <w:szCs w:val="24"/>
        </w:rPr>
      </w:pPr>
      <w:r w:rsidRPr="008C36FB">
        <w:rPr>
          <w:sz w:val="24"/>
          <w:szCs w:val="24"/>
          <w:shd w:val="clear" w:color="auto" w:fill="FFFFFF"/>
        </w:rPr>
        <w:t>Особая роль в достижении целей образования принадлежит проектной технологии,</w:t>
      </w:r>
      <w:r w:rsidR="000C130F" w:rsidRPr="008C36FB">
        <w:rPr>
          <w:sz w:val="24"/>
          <w:szCs w:val="24"/>
          <w:shd w:val="clear" w:color="auto" w:fill="FFFFFF"/>
        </w:rPr>
        <w:t xml:space="preserve"> </w:t>
      </w:r>
      <w:r w:rsidR="00257BB6" w:rsidRPr="008C36FB">
        <w:rPr>
          <w:sz w:val="24"/>
          <w:szCs w:val="24"/>
        </w:rPr>
        <w:t>ориентированн</w:t>
      </w:r>
      <w:r w:rsidR="000C130F" w:rsidRPr="008C36FB">
        <w:rPr>
          <w:sz w:val="24"/>
          <w:szCs w:val="24"/>
        </w:rPr>
        <w:t>ой</w:t>
      </w:r>
      <w:r w:rsidR="00257BB6" w:rsidRPr="008C36FB">
        <w:rPr>
          <w:sz w:val="24"/>
          <w:szCs w:val="24"/>
        </w:rPr>
        <w:t xml:space="preserve">  на интерес, на творческую самореализацию развивающейся личности студента, развитие его интеллектуальных возможностей, волевых качеств и творческих способностей в деятельности по решению какой-либо интересующей его проблемы. </w:t>
      </w:r>
    </w:p>
    <w:p w:rsidR="00257BB6" w:rsidRPr="008C36FB" w:rsidRDefault="00257BB6" w:rsidP="000C130F">
      <w:pPr>
        <w:pStyle w:val="3"/>
        <w:spacing w:line="360" w:lineRule="auto"/>
        <w:ind w:firstLine="709"/>
        <w:jc w:val="left"/>
        <w:rPr>
          <w:sz w:val="24"/>
          <w:szCs w:val="24"/>
        </w:rPr>
      </w:pPr>
      <w:r w:rsidRPr="008C36FB">
        <w:rPr>
          <w:sz w:val="24"/>
          <w:szCs w:val="24"/>
        </w:rPr>
        <w:t>Цель проектного обучения состоит в том, чтобы создать условия, при которых обучающиеся:</w:t>
      </w:r>
    </w:p>
    <w:p w:rsidR="00257BB6" w:rsidRPr="008C36FB" w:rsidRDefault="00257BB6" w:rsidP="00257BB6">
      <w:pPr>
        <w:pStyle w:val="3"/>
        <w:spacing w:line="360" w:lineRule="auto"/>
        <w:jc w:val="left"/>
        <w:rPr>
          <w:sz w:val="24"/>
          <w:szCs w:val="24"/>
        </w:rPr>
      </w:pPr>
      <w:r w:rsidRPr="008C36FB">
        <w:rPr>
          <w:sz w:val="24"/>
          <w:szCs w:val="24"/>
        </w:rPr>
        <w:t>-    самостоятельно и охотно приобретают недостающие знания из разных источников;</w:t>
      </w:r>
    </w:p>
    <w:p w:rsidR="00257BB6" w:rsidRPr="008C36FB" w:rsidRDefault="00257BB6" w:rsidP="00257BB6">
      <w:pPr>
        <w:pStyle w:val="3"/>
        <w:spacing w:line="360" w:lineRule="auto"/>
        <w:jc w:val="left"/>
        <w:rPr>
          <w:sz w:val="24"/>
          <w:szCs w:val="24"/>
        </w:rPr>
      </w:pPr>
      <w:r w:rsidRPr="008C36FB">
        <w:rPr>
          <w:sz w:val="24"/>
          <w:szCs w:val="24"/>
        </w:rPr>
        <w:t>-    учатся пользоваться приобретенными знаниями для решения познавательных и практических задач;</w:t>
      </w:r>
    </w:p>
    <w:p w:rsidR="00257BB6" w:rsidRPr="008C36FB" w:rsidRDefault="00257BB6" w:rsidP="00257BB6">
      <w:pPr>
        <w:pStyle w:val="3"/>
        <w:spacing w:line="360" w:lineRule="auto"/>
        <w:jc w:val="left"/>
        <w:rPr>
          <w:sz w:val="24"/>
          <w:szCs w:val="24"/>
        </w:rPr>
      </w:pPr>
      <w:r w:rsidRPr="008C36FB">
        <w:rPr>
          <w:sz w:val="24"/>
          <w:szCs w:val="24"/>
        </w:rPr>
        <w:t>-    приобретают коммуникативные умения, работая в различных группах;</w:t>
      </w:r>
    </w:p>
    <w:p w:rsidR="00386F94" w:rsidRPr="008C36FB" w:rsidRDefault="00257BB6" w:rsidP="00386F94">
      <w:pPr>
        <w:pStyle w:val="3"/>
        <w:spacing w:line="360" w:lineRule="auto"/>
        <w:jc w:val="left"/>
        <w:rPr>
          <w:sz w:val="24"/>
          <w:szCs w:val="24"/>
        </w:rPr>
      </w:pPr>
      <w:r w:rsidRPr="008C36FB">
        <w:rPr>
          <w:sz w:val="24"/>
          <w:szCs w:val="24"/>
        </w:rPr>
        <w:t>-    развивают у себя исследовательские умения (умения выявления проблем, сбора информации, наблюдения, проведения эксперимента, анализа, построения гипотез, обобщения); развивают системное мышление [1, с. 6].</w:t>
      </w:r>
    </w:p>
    <w:p w:rsidR="00484D86" w:rsidRPr="008C36FB" w:rsidRDefault="00484D86" w:rsidP="00484D86">
      <w:pPr>
        <w:pStyle w:val="3"/>
        <w:spacing w:line="360" w:lineRule="auto"/>
        <w:ind w:firstLine="851"/>
        <w:jc w:val="both"/>
        <w:rPr>
          <w:sz w:val="24"/>
          <w:szCs w:val="24"/>
        </w:rPr>
      </w:pPr>
      <w:r w:rsidRPr="008C36FB">
        <w:rPr>
          <w:sz w:val="24"/>
          <w:szCs w:val="24"/>
          <w:shd w:val="clear" w:color="auto" w:fill="FFFFFF"/>
        </w:rPr>
        <w:t>В то же время анализ содержания представляемых студентами работ, их выступлений на конференциях позволяет сделать вывод о том, что в большинстве случаев проектная деятельность студентов не вполне самостоятельна. Большинство студентов не умеют самостоятельно выдвигать и обосновывать гипотезу, планировать деятельность, формулировать цель, осуществлять поиск и анализ необходимой информации, выполнять эксперимент, представлять результаты исследования, осуществлять рефлексию</w:t>
      </w:r>
      <w:r w:rsidR="00360529" w:rsidRPr="008C36FB">
        <w:rPr>
          <w:sz w:val="24"/>
          <w:szCs w:val="24"/>
          <w:shd w:val="clear" w:color="auto" w:fill="FFFFFF"/>
        </w:rPr>
        <w:t>.</w:t>
      </w:r>
      <w:r w:rsidRPr="008C36FB">
        <w:rPr>
          <w:sz w:val="24"/>
          <w:szCs w:val="24"/>
          <w:shd w:val="clear" w:color="auto" w:fill="FFFFFF"/>
        </w:rPr>
        <w:t xml:space="preserve"> Это происходит вследствие того, что студенты не обучены проектной и исследовательской деятельности. Студентам приходится пользоваться предложенным преподавателем алгоритмом без предварительной подготовки, не имея базовых знаний и умений, </w:t>
      </w:r>
      <w:r w:rsidRPr="008C36FB">
        <w:rPr>
          <w:sz w:val="24"/>
          <w:szCs w:val="24"/>
          <w:shd w:val="clear" w:color="auto" w:fill="FFFFFF"/>
        </w:rPr>
        <w:lastRenderedPageBreak/>
        <w:t>относящихся к проектной и исследовательской деятельности, это ведет к отсутствию внутренней мотивации на такого рода деятельность.</w:t>
      </w:r>
      <w:r w:rsidR="00360529" w:rsidRPr="008C36FB">
        <w:rPr>
          <w:sz w:val="24"/>
          <w:szCs w:val="24"/>
          <w:shd w:val="clear" w:color="auto" w:fill="FFFFFF"/>
        </w:rPr>
        <w:t>[3]</w:t>
      </w:r>
    </w:p>
    <w:p w:rsidR="000C130F" w:rsidRPr="008C36FB" w:rsidRDefault="000C130F" w:rsidP="00285A13">
      <w:pPr>
        <w:pStyle w:val="3"/>
        <w:spacing w:line="360" w:lineRule="auto"/>
        <w:ind w:firstLine="709"/>
        <w:jc w:val="left"/>
        <w:rPr>
          <w:sz w:val="24"/>
          <w:szCs w:val="24"/>
          <w:shd w:val="clear" w:color="auto" w:fill="FFFFFF"/>
        </w:rPr>
      </w:pPr>
      <w:r w:rsidRPr="008C36FB">
        <w:rPr>
          <w:sz w:val="24"/>
          <w:szCs w:val="24"/>
          <w:shd w:val="clear" w:color="auto" w:fill="FFFFFF"/>
        </w:rPr>
        <w:t xml:space="preserve">Процесс формирования ключевых компетентностей у студентов с помощью проектной деятельности будет протекать успешно при соблюдении следующих условий: </w:t>
      </w:r>
    </w:p>
    <w:p w:rsidR="000C130F" w:rsidRPr="008C36FB" w:rsidRDefault="000C130F" w:rsidP="000C130F">
      <w:pPr>
        <w:pStyle w:val="3"/>
        <w:spacing w:line="360" w:lineRule="auto"/>
        <w:jc w:val="left"/>
        <w:rPr>
          <w:sz w:val="24"/>
          <w:szCs w:val="24"/>
          <w:shd w:val="clear" w:color="auto" w:fill="FFFFFF"/>
        </w:rPr>
      </w:pPr>
      <w:r w:rsidRPr="008C36FB">
        <w:rPr>
          <w:sz w:val="24"/>
          <w:szCs w:val="24"/>
          <w:shd w:val="clear" w:color="auto" w:fill="FFFFFF"/>
        </w:rPr>
        <w:t xml:space="preserve">- профессиональной готовности преподавателя к осуществлению данной задачи, </w:t>
      </w:r>
    </w:p>
    <w:p w:rsidR="000C130F" w:rsidRPr="008C36FB" w:rsidRDefault="000C130F" w:rsidP="000C130F">
      <w:pPr>
        <w:pStyle w:val="3"/>
        <w:spacing w:line="360" w:lineRule="auto"/>
        <w:jc w:val="left"/>
        <w:rPr>
          <w:sz w:val="24"/>
          <w:szCs w:val="24"/>
          <w:shd w:val="clear" w:color="auto" w:fill="FFFFFF"/>
        </w:rPr>
      </w:pPr>
      <w:r w:rsidRPr="008C36FB">
        <w:rPr>
          <w:sz w:val="24"/>
          <w:szCs w:val="24"/>
          <w:shd w:val="clear" w:color="auto" w:fill="FFFFFF"/>
        </w:rPr>
        <w:t xml:space="preserve">- формирование мотивации на проектную деятельность у студентов, </w:t>
      </w:r>
    </w:p>
    <w:p w:rsidR="000C130F" w:rsidRPr="008C36FB" w:rsidRDefault="000C130F" w:rsidP="000C130F">
      <w:pPr>
        <w:pStyle w:val="3"/>
        <w:spacing w:line="360" w:lineRule="auto"/>
        <w:jc w:val="left"/>
        <w:rPr>
          <w:sz w:val="24"/>
          <w:szCs w:val="24"/>
          <w:shd w:val="clear" w:color="auto" w:fill="FFFFFF"/>
        </w:rPr>
      </w:pPr>
      <w:r w:rsidRPr="008C36FB">
        <w:rPr>
          <w:sz w:val="24"/>
          <w:szCs w:val="24"/>
          <w:shd w:val="clear" w:color="auto" w:fill="FFFFFF"/>
        </w:rPr>
        <w:t>- последовательное включение в проектную деятельность;</w:t>
      </w:r>
    </w:p>
    <w:p w:rsidR="000C130F" w:rsidRPr="008C36FB" w:rsidRDefault="000C130F" w:rsidP="000C130F">
      <w:pPr>
        <w:pStyle w:val="3"/>
        <w:spacing w:line="360" w:lineRule="auto"/>
        <w:jc w:val="left"/>
        <w:rPr>
          <w:sz w:val="24"/>
          <w:szCs w:val="24"/>
          <w:shd w:val="clear" w:color="auto" w:fill="FFFFFF"/>
        </w:rPr>
      </w:pPr>
      <w:r w:rsidRPr="008C36FB">
        <w:rPr>
          <w:sz w:val="24"/>
          <w:szCs w:val="24"/>
          <w:shd w:val="clear" w:color="auto" w:fill="FFFFFF"/>
        </w:rPr>
        <w:t xml:space="preserve">- сопровождение проектной деятельности; </w:t>
      </w:r>
    </w:p>
    <w:p w:rsidR="000C130F" w:rsidRPr="008C36FB" w:rsidRDefault="000C130F" w:rsidP="000C130F">
      <w:pPr>
        <w:pStyle w:val="3"/>
        <w:spacing w:line="360" w:lineRule="auto"/>
        <w:jc w:val="left"/>
        <w:rPr>
          <w:sz w:val="24"/>
          <w:szCs w:val="24"/>
          <w:shd w:val="clear" w:color="auto" w:fill="FFFFFF"/>
        </w:rPr>
      </w:pPr>
      <w:r w:rsidRPr="008C36FB">
        <w:rPr>
          <w:sz w:val="24"/>
          <w:szCs w:val="24"/>
          <w:shd w:val="clear" w:color="auto" w:fill="FFFFFF"/>
        </w:rPr>
        <w:t xml:space="preserve">- мониторинг формирования ключевых компетентностей. </w:t>
      </w:r>
    </w:p>
    <w:p w:rsidR="00B93A1F" w:rsidRPr="008C36FB" w:rsidRDefault="00B93A1F" w:rsidP="00B93A1F">
      <w:pPr>
        <w:pStyle w:val="3"/>
        <w:spacing w:line="360" w:lineRule="auto"/>
        <w:ind w:firstLine="709"/>
        <w:jc w:val="both"/>
        <w:rPr>
          <w:sz w:val="24"/>
          <w:szCs w:val="24"/>
          <w:shd w:val="clear" w:color="auto" w:fill="FFFFFF"/>
        </w:rPr>
      </w:pPr>
      <w:r w:rsidRPr="008C36FB">
        <w:rPr>
          <w:sz w:val="24"/>
          <w:szCs w:val="24"/>
          <w:shd w:val="clear" w:color="auto" w:fill="FFFFFF"/>
        </w:rPr>
        <w:t xml:space="preserve">Суть проектного обучения  состоит в том, каким образом, организовать учебный процесс, чтобы не просто дать студентам знания об исследуемых процессах и сформировать у них навыки работы над проектом, а также умения проведения исследований, но и решить более глубокую задачу формирования ключевых компетентностей, наличие которой необходимо для продолжения образования, успешной деятельности в различных сферах производства. </w:t>
      </w:r>
    </w:p>
    <w:p w:rsidR="00B93A1F" w:rsidRPr="008C36FB" w:rsidRDefault="00B93A1F" w:rsidP="00B93A1F">
      <w:pPr>
        <w:pStyle w:val="3"/>
        <w:spacing w:line="360" w:lineRule="auto"/>
        <w:ind w:firstLine="709"/>
        <w:jc w:val="both"/>
        <w:rPr>
          <w:sz w:val="24"/>
          <w:szCs w:val="24"/>
          <w:shd w:val="clear" w:color="auto" w:fill="FFFFFF"/>
        </w:rPr>
      </w:pPr>
      <w:r w:rsidRPr="008C36FB">
        <w:rPr>
          <w:sz w:val="24"/>
          <w:szCs w:val="24"/>
          <w:shd w:val="clear" w:color="auto" w:fill="FFFFFF"/>
        </w:rPr>
        <w:t xml:space="preserve">Путем внедрения проектной технологии, которая, по сути, основана на использовании проблемных, исследовательских методов можно повысить активность студентов в самостоятельном получении знаний, приобретении умений осуществлять практическую деятельность. Студенты должны быть подготовлены к проектной деятельности, а для этого их необходимо последовательно обучать планированию этого вида деятельности, а также создавать условия для мотивации на данный вид деятельности. </w:t>
      </w:r>
    </w:p>
    <w:p w:rsidR="00B93A1F" w:rsidRPr="008C36FB" w:rsidRDefault="00B93A1F" w:rsidP="00B93A1F">
      <w:pPr>
        <w:pStyle w:val="3"/>
        <w:spacing w:line="360" w:lineRule="auto"/>
        <w:ind w:firstLine="709"/>
        <w:jc w:val="both"/>
        <w:rPr>
          <w:sz w:val="24"/>
          <w:szCs w:val="24"/>
          <w:shd w:val="clear" w:color="auto" w:fill="FFFFFF"/>
        </w:rPr>
      </w:pPr>
      <w:r w:rsidRPr="008C36FB">
        <w:rPr>
          <w:sz w:val="24"/>
          <w:szCs w:val="24"/>
          <w:shd w:val="clear" w:color="auto" w:fill="FFFFFF"/>
        </w:rPr>
        <w:t>Преподаватель призван не исправлять, а направлять студента; не указывать на ошибки, а дать состояться ошибкам (например - в неправильном планировании, в неумении себя организовать в коллективе, в предмете и т.п.) под присмотром взрослого. Студент сам делает выводы о тех ошибках, которые он проанализировал с преподавателем. Обсуждая со студентами проблемы, на которые это действие или событие может быть направлено, преподаватель формирует активную позицию студента по отношению к себе и внешнему пространству. Обсуждая цели и задачи работы, способы достижения цели, ресурсы и результаты ее, преподаватель как бы дает студенту потренироваться в том, что ждет обучающегося в его пути по жизни. [3]</w:t>
      </w:r>
    </w:p>
    <w:p w:rsidR="00B93A1F" w:rsidRPr="008C36FB" w:rsidRDefault="00B93A1F" w:rsidP="00B93A1F">
      <w:pPr>
        <w:pStyle w:val="3"/>
        <w:spacing w:line="360" w:lineRule="auto"/>
        <w:jc w:val="both"/>
        <w:rPr>
          <w:sz w:val="24"/>
          <w:szCs w:val="24"/>
          <w:shd w:val="clear" w:color="auto" w:fill="FFFFFF"/>
        </w:rPr>
      </w:pPr>
      <w:r w:rsidRPr="008C36FB">
        <w:rPr>
          <w:sz w:val="24"/>
          <w:szCs w:val="24"/>
          <w:shd w:val="clear" w:color="auto" w:fill="FFFFFF"/>
        </w:rPr>
        <w:t xml:space="preserve">Коммуникативная направленность сотрудничества позволяет добиваться студентам высоких образовательных результатов. Формой коммуникации является свободное общение, в ходе которого преподаватель за счет вопросов и фиксаций внимания помогает осознать студенту его компетентности. Результат деятельности преподавателя – самостоятельность студента. </w:t>
      </w:r>
    </w:p>
    <w:p w:rsidR="005577FF" w:rsidRPr="008C36FB" w:rsidRDefault="004548B8" w:rsidP="004548B8">
      <w:pPr>
        <w:pStyle w:val="3"/>
        <w:spacing w:line="360" w:lineRule="auto"/>
        <w:ind w:firstLine="709"/>
        <w:jc w:val="both"/>
        <w:rPr>
          <w:sz w:val="24"/>
          <w:szCs w:val="24"/>
          <w:shd w:val="clear" w:color="auto" w:fill="FFFFFF"/>
        </w:rPr>
      </w:pPr>
      <w:r w:rsidRPr="008C36FB">
        <w:rPr>
          <w:sz w:val="24"/>
          <w:szCs w:val="24"/>
          <w:shd w:val="clear" w:color="auto" w:fill="FFFFFF"/>
        </w:rPr>
        <w:t>Проектные</w:t>
      </w:r>
      <w:r w:rsidR="005577FF" w:rsidRPr="008C36FB">
        <w:rPr>
          <w:sz w:val="24"/>
          <w:szCs w:val="24"/>
          <w:shd w:val="clear" w:color="auto" w:fill="FFFFFF"/>
        </w:rPr>
        <w:t xml:space="preserve"> работы обеспечивают реализацию деятельностного подхода в процессе обучения. На этой основе формируются компетенции личностного самосовершенствования. Студент овладевает способами деятельности в собственных интересах и возможностях, что выражаются в его непрерывном самопознании, развитии личностных качеств, формировании психологической грамотности, культуры мышления и поведения. </w:t>
      </w:r>
    </w:p>
    <w:p w:rsidR="005577FF" w:rsidRPr="008C36FB" w:rsidRDefault="005577FF" w:rsidP="004548B8">
      <w:pPr>
        <w:pStyle w:val="3"/>
        <w:spacing w:line="360" w:lineRule="auto"/>
        <w:ind w:firstLine="709"/>
        <w:jc w:val="both"/>
        <w:rPr>
          <w:sz w:val="24"/>
          <w:szCs w:val="24"/>
          <w:shd w:val="clear" w:color="auto" w:fill="FFFFFF"/>
        </w:rPr>
      </w:pPr>
      <w:r w:rsidRPr="008C36FB">
        <w:rPr>
          <w:sz w:val="24"/>
          <w:szCs w:val="24"/>
          <w:shd w:val="clear" w:color="auto" w:fill="FFFFFF"/>
        </w:rPr>
        <w:t xml:space="preserve">Формирование информационной компетентности обеспечивается включением студентов в учебно-исследовательскую деятельность - форму учебной деятельности, целью которой является достижение более глубокого образовательного уровня, развитие творческих, интеллектуальных способностей студентов. </w:t>
      </w:r>
    </w:p>
    <w:p w:rsidR="004548B8" w:rsidRPr="008C36FB" w:rsidRDefault="005577FF" w:rsidP="004548B8">
      <w:pPr>
        <w:pStyle w:val="3"/>
        <w:spacing w:line="360" w:lineRule="auto"/>
        <w:ind w:firstLine="709"/>
        <w:jc w:val="both"/>
        <w:rPr>
          <w:sz w:val="24"/>
          <w:szCs w:val="24"/>
          <w:shd w:val="clear" w:color="auto" w:fill="FFFFFF"/>
        </w:rPr>
      </w:pPr>
      <w:r w:rsidRPr="008C36FB">
        <w:rPr>
          <w:sz w:val="24"/>
          <w:szCs w:val="24"/>
          <w:shd w:val="clear" w:color="auto" w:fill="FFFFFF"/>
        </w:rPr>
        <w:t xml:space="preserve">С помощью исследовательского метода, возможно, формировать такие компетенции как: </w:t>
      </w:r>
    </w:p>
    <w:p w:rsidR="004548B8" w:rsidRPr="008C36FB" w:rsidRDefault="005577FF" w:rsidP="004548B8">
      <w:pPr>
        <w:pStyle w:val="3"/>
        <w:spacing w:line="360" w:lineRule="auto"/>
        <w:ind w:firstLine="709"/>
        <w:jc w:val="both"/>
        <w:rPr>
          <w:sz w:val="24"/>
          <w:szCs w:val="24"/>
          <w:shd w:val="clear" w:color="auto" w:fill="FFFFFF"/>
        </w:rPr>
      </w:pPr>
      <w:r w:rsidRPr="008C36FB">
        <w:rPr>
          <w:sz w:val="24"/>
          <w:szCs w:val="24"/>
          <w:shd w:val="clear" w:color="auto" w:fill="FFFFFF"/>
        </w:rPr>
        <w:t xml:space="preserve">исследовательская – уметь наблюдать, измерять, проводить эксперимент, строить эмпирические зависимости, индуктивные рассуждения и модели; </w:t>
      </w:r>
    </w:p>
    <w:p w:rsidR="004548B8" w:rsidRPr="008C36FB" w:rsidRDefault="005577FF" w:rsidP="004548B8">
      <w:pPr>
        <w:pStyle w:val="3"/>
        <w:spacing w:line="360" w:lineRule="auto"/>
        <w:ind w:firstLine="709"/>
        <w:jc w:val="both"/>
        <w:rPr>
          <w:sz w:val="24"/>
          <w:szCs w:val="24"/>
          <w:shd w:val="clear" w:color="auto" w:fill="FFFFFF"/>
        </w:rPr>
      </w:pPr>
      <w:r w:rsidRPr="008C36FB">
        <w:rPr>
          <w:sz w:val="24"/>
          <w:szCs w:val="24"/>
          <w:shd w:val="clear" w:color="auto" w:fill="FFFFFF"/>
        </w:rPr>
        <w:t xml:space="preserve">информационная – владеть информационными технологиями, работать со всеми видами информации; </w:t>
      </w:r>
    </w:p>
    <w:p w:rsidR="004548B8" w:rsidRPr="008C36FB" w:rsidRDefault="005577FF" w:rsidP="004548B8">
      <w:pPr>
        <w:pStyle w:val="3"/>
        <w:spacing w:line="360" w:lineRule="auto"/>
        <w:ind w:firstLine="709"/>
        <w:jc w:val="both"/>
        <w:rPr>
          <w:sz w:val="24"/>
          <w:szCs w:val="24"/>
          <w:shd w:val="clear" w:color="auto" w:fill="FFFFFF"/>
        </w:rPr>
      </w:pPr>
      <w:r w:rsidRPr="008C36FB">
        <w:rPr>
          <w:sz w:val="24"/>
          <w:szCs w:val="24"/>
          <w:shd w:val="clear" w:color="auto" w:fill="FFFFFF"/>
        </w:rPr>
        <w:t xml:space="preserve">автономизационная – быть способным к саморазвитию, способность к самоопределению, самообразованию. </w:t>
      </w:r>
    </w:p>
    <w:p w:rsidR="004548B8" w:rsidRPr="008C36FB" w:rsidRDefault="005577FF" w:rsidP="004548B8">
      <w:pPr>
        <w:pStyle w:val="3"/>
        <w:spacing w:line="360" w:lineRule="auto"/>
        <w:ind w:firstLine="709"/>
        <w:jc w:val="both"/>
        <w:rPr>
          <w:sz w:val="24"/>
          <w:szCs w:val="24"/>
          <w:shd w:val="clear" w:color="auto" w:fill="FFFFFF"/>
        </w:rPr>
      </w:pPr>
      <w:r w:rsidRPr="008C36FB">
        <w:rPr>
          <w:sz w:val="24"/>
          <w:szCs w:val="24"/>
          <w:shd w:val="clear" w:color="auto" w:fill="FFFFFF"/>
        </w:rPr>
        <w:t>На основании вышесказанного основной результат проектной деятельности – это ключевые компетентности.</w:t>
      </w:r>
    </w:p>
    <w:p w:rsidR="005577FF" w:rsidRPr="008C36FB" w:rsidRDefault="005577FF" w:rsidP="004548B8">
      <w:pPr>
        <w:pStyle w:val="3"/>
        <w:spacing w:line="360" w:lineRule="auto"/>
        <w:ind w:firstLine="709"/>
        <w:jc w:val="both"/>
        <w:rPr>
          <w:sz w:val="24"/>
          <w:szCs w:val="24"/>
          <w:shd w:val="clear" w:color="auto" w:fill="FFFFFF"/>
        </w:rPr>
      </w:pPr>
      <w:r w:rsidRPr="008C36FB">
        <w:rPr>
          <w:sz w:val="24"/>
          <w:szCs w:val="24"/>
          <w:shd w:val="clear" w:color="auto" w:fill="FFFFFF"/>
        </w:rPr>
        <w:t>В рамках исследования по теме: «</w:t>
      </w:r>
      <w:r w:rsidRPr="008C36FB">
        <w:rPr>
          <w:sz w:val="24"/>
          <w:szCs w:val="24"/>
        </w:rPr>
        <w:t xml:space="preserve">Применение проектной технологии, как средство  формирования профессиональных компетенций  студентов» в своей преподавательской деятельности, студентами создавались проекты, </w:t>
      </w:r>
      <w:r w:rsidRPr="008C36FB">
        <w:rPr>
          <w:sz w:val="24"/>
          <w:szCs w:val="24"/>
          <w:shd w:val="clear" w:color="auto" w:fill="FFFFFF"/>
        </w:rPr>
        <w:t xml:space="preserve">основанные на формировании проектно-исследовательской компетентности, которая содержит в себе умения - выдвигать и обосновывать гипотезу, планировать деятельность, формулировать цель, осуществлять сбор и анализ информации, выполнять эксперимент, представлять результаты, осуществлять рефлексию. </w:t>
      </w:r>
    </w:p>
    <w:p w:rsidR="005577FF" w:rsidRPr="008C36FB" w:rsidRDefault="005577FF" w:rsidP="004548B8">
      <w:pPr>
        <w:pStyle w:val="3"/>
        <w:spacing w:line="360" w:lineRule="auto"/>
        <w:ind w:firstLine="709"/>
        <w:jc w:val="both"/>
        <w:rPr>
          <w:sz w:val="24"/>
          <w:szCs w:val="24"/>
          <w:shd w:val="clear" w:color="auto" w:fill="FFFFFF"/>
        </w:rPr>
      </w:pPr>
      <w:r w:rsidRPr="008C36FB">
        <w:rPr>
          <w:sz w:val="24"/>
          <w:szCs w:val="24"/>
          <w:shd w:val="clear" w:color="auto" w:fill="FFFFFF"/>
        </w:rPr>
        <w:t xml:space="preserve">Целевыми ориентациями проектов были: обучение применению на практике проектных и исследовательских умений, включение студентов в проектирование изучения актуальных вопросов через самостоятельное проведение исследования; обеспечение приобретения дополнительных знаний по учебной дисциплине, а также формирование информационной компетентности. </w:t>
      </w:r>
    </w:p>
    <w:p w:rsidR="005577FF" w:rsidRPr="008C36FB" w:rsidRDefault="005577FF" w:rsidP="00A8217E">
      <w:pPr>
        <w:pStyle w:val="3"/>
        <w:spacing w:line="360" w:lineRule="auto"/>
        <w:ind w:firstLine="709"/>
        <w:jc w:val="both"/>
        <w:rPr>
          <w:sz w:val="24"/>
          <w:szCs w:val="24"/>
          <w:shd w:val="clear" w:color="auto" w:fill="FFFFFF"/>
        </w:rPr>
      </w:pPr>
      <w:r w:rsidRPr="008C36FB">
        <w:rPr>
          <w:sz w:val="24"/>
          <w:szCs w:val="24"/>
          <w:shd w:val="clear" w:color="auto" w:fill="FFFFFF"/>
        </w:rPr>
        <w:t xml:space="preserve"> При правильной организации работы и своевременной обученности студентов основам проектной деятельности, а также создании системы такой работы в рамках внеучебной деятельности студенты получают возможность не только овладеть знаниями в различных областях науки, но и научиться эффективно использовать полученные знания, развивать самостоятельность и коммуникативные умения. </w:t>
      </w:r>
    </w:p>
    <w:p w:rsidR="005577FF" w:rsidRPr="008C36FB" w:rsidRDefault="005577FF" w:rsidP="00A8217E">
      <w:pPr>
        <w:pStyle w:val="3"/>
        <w:spacing w:line="360" w:lineRule="auto"/>
        <w:ind w:firstLine="709"/>
        <w:jc w:val="both"/>
        <w:rPr>
          <w:sz w:val="24"/>
          <w:szCs w:val="24"/>
          <w:shd w:val="clear" w:color="auto" w:fill="FFFFFF"/>
        </w:rPr>
      </w:pPr>
      <w:r w:rsidRPr="008C36FB">
        <w:rPr>
          <w:sz w:val="24"/>
          <w:szCs w:val="24"/>
          <w:shd w:val="clear" w:color="auto" w:fill="FFFFFF"/>
        </w:rPr>
        <w:t xml:space="preserve">Научно-исследовательская деятельность - форма научной деятельности, осуществляемая студентом под руководством научного руководителя. Это уже не массовая, а индивидуальная работа. Одним из главных требований к исследовательским работам студентов становится их проектный характер, предполагающий наличие практической части: собственного творческого продукта. </w:t>
      </w:r>
    </w:p>
    <w:p w:rsidR="005577FF" w:rsidRPr="008C36FB" w:rsidRDefault="005577FF" w:rsidP="00A8217E">
      <w:pPr>
        <w:pStyle w:val="3"/>
        <w:spacing w:line="360" w:lineRule="auto"/>
        <w:ind w:firstLine="709"/>
        <w:jc w:val="both"/>
        <w:rPr>
          <w:sz w:val="24"/>
          <w:szCs w:val="24"/>
          <w:shd w:val="clear" w:color="auto" w:fill="FFFFFF"/>
        </w:rPr>
      </w:pPr>
      <w:r w:rsidRPr="008C36FB">
        <w:rPr>
          <w:sz w:val="24"/>
          <w:szCs w:val="24"/>
          <w:shd w:val="clear" w:color="auto" w:fill="FFFFFF"/>
        </w:rPr>
        <w:t xml:space="preserve"> Принцип продуктности научно-исследовательской деятельности реализуется и в других формах: результатом работы могут быть </w:t>
      </w:r>
      <w:r w:rsidR="00662C4C" w:rsidRPr="008C36FB">
        <w:rPr>
          <w:sz w:val="24"/>
          <w:szCs w:val="24"/>
          <w:shd w:val="clear" w:color="auto" w:fill="FFFFFF"/>
          <w:lang w:val="en-US"/>
        </w:rPr>
        <w:t>online</w:t>
      </w:r>
      <w:r w:rsidR="00662C4C" w:rsidRPr="008C36FB">
        <w:rPr>
          <w:sz w:val="24"/>
          <w:szCs w:val="24"/>
          <w:shd w:val="clear" w:color="auto" w:fill="FFFFFF"/>
        </w:rPr>
        <w:t>-</w:t>
      </w:r>
      <w:r w:rsidRPr="008C36FB">
        <w:rPr>
          <w:sz w:val="24"/>
          <w:szCs w:val="24"/>
          <w:shd w:val="clear" w:color="auto" w:fill="FFFFFF"/>
        </w:rPr>
        <w:t xml:space="preserve">тематические газеты, </w:t>
      </w:r>
      <w:r w:rsidR="00662C4C" w:rsidRPr="008C36FB">
        <w:rPr>
          <w:sz w:val="24"/>
          <w:szCs w:val="24"/>
          <w:shd w:val="clear" w:color="auto" w:fill="FFFFFF"/>
        </w:rPr>
        <w:t xml:space="preserve">публичные отчеты-презентации </w:t>
      </w:r>
      <w:r w:rsidRPr="008C36FB">
        <w:rPr>
          <w:sz w:val="24"/>
          <w:szCs w:val="24"/>
          <w:shd w:val="clear" w:color="auto" w:fill="FFFFFF"/>
        </w:rPr>
        <w:t xml:space="preserve">и т.д. </w:t>
      </w:r>
    </w:p>
    <w:p w:rsidR="005577FF" w:rsidRPr="008C36FB" w:rsidRDefault="005577FF" w:rsidP="000A6EE7">
      <w:pPr>
        <w:pStyle w:val="3"/>
        <w:spacing w:line="360" w:lineRule="auto"/>
        <w:ind w:firstLine="709"/>
        <w:jc w:val="both"/>
        <w:rPr>
          <w:sz w:val="24"/>
          <w:szCs w:val="24"/>
          <w:shd w:val="clear" w:color="auto" w:fill="FFFFFF"/>
        </w:rPr>
      </w:pPr>
      <w:r w:rsidRPr="008C36FB">
        <w:rPr>
          <w:sz w:val="24"/>
          <w:szCs w:val="24"/>
          <w:shd w:val="clear" w:color="auto" w:fill="FFFFFF"/>
        </w:rPr>
        <w:t xml:space="preserve">Одновременно работа в проектных группах является стимулом саморазвития, продвижения, сплочения и воспитания командного духа, а, следовательно, коммуникативной компетентности. </w:t>
      </w:r>
    </w:p>
    <w:p w:rsidR="00A8217E" w:rsidRPr="008C36FB" w:rsidRDefault="00A8217E" w:rsidP="00A8217E">
      <w:pPr>
        <w:pStyle w:val="3"/>
        <w:rPr>
          <w:sz w:val="24"/>
          <w:szCs w:val="24"/>
          <w:shd w:val="clear" w:color="auto" w:fill="FFFFFF"/>
        </w:rPr>
      </w:pPr>
      <w:r w:rsidRPr="008C36FB">
        <w:rPr>
          <w:sz w:val="24"/>
          <w:szCs w:val="24"/>
          <w:shd w:val="clear" w:color="auto" w:fill="FFFFFF"/>
        </w:rPr>
        <w:t>Характеристика процесса организации проектной и исследовательской деятельности у студентов</w:t>
      </w:r>
    </w:p>
    <w:p w:rsidR="00A8217E" w:rsidRPr="008C36FB" w:rsidRDefault="00A8217E" w:rsidP="00A8217E">
      <w:pPr>
        <w:pStyle w:val="3"/>
        <w:jc w:val="right"/>
        <w:rPr>
          <w:sz w:val="24"/>
          <w:szCs w:val="24"/>
        </w:rPr>
      </w:pPr>
      <w:r w:rsidRPr="008C36FB">
        <w:rPr>
          <w:sz w:val="24"/>
          <w:szCs w:val="24"/>
        </w:rPr>
        <w:t>Таблица 2</w:t>
      </w:r>
    </w:p>
    <w:tbl>
      <w:tblPr>
        <w:tblStyle w:val="aa"/>
        <w:tblW w:w="0" w:type="auto"/>
        <w:tblLook w:val="04A0"/>
      </w:tblPr>
      <w:tblGrid>
        <w:gridCol w:w="4785"/>
        <w:gridCol w:w="4786"/>
      </w:tblGrid>
      <w:tr w:rsidR="005577FF" w:rsidRPr="008C36FB" w:rsidTr="00863F4D">
        <w:tc>
          <w:tcPr>
            <w:tcW w:w="4785" w:type="dxa"/>
          </w:tcPr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 xml:space="preserve">Параметры </w:t>
            </w:r>
          </w:p>
        </w:tc>
        <w:tc>
          <w:tcPr>
            <w:tcW w:w="4786" w:type="dxa"/>
          </w:tcPr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 xml:space="preserve">Стадии организации </w:t>
            </w:r>
          </w:p>
        </w:tc>
      </w:tr>
      <w:tr w:rsidR="005577FF" w:rsidRPr="008C36FB" w:rsidTr="00863F4D">
        <w:tc>
          <w:tcPr>
            <w:tcW w:w="9571" w:type="dxa"/>
            <w:gridSpan w:val="2"/>
          </w:tcPr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 xml:space="preserve">1. Мотивационно-ориентационная </w:t>
            </w:r>
          </w:p>
        </w:tc>
      </w:tr>
      <w:tr w:rsidR="005577FF" w:rsidRPr="008C36FB" w:rsidTr="00863F4D">
        <w:tc>
          <w:tcPr>
            <w:tcW w:w="4785" w:type="dxa"/>
          </w:tcPr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 xml:space="preserve">Приоритетные цели </w:t>
            </w:r>
          </w:p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786" w:type="dxa"/>
          </w:tcPr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 xml:space="preserve">Создание положительного отношения к проектно-исследовательской деятельности Формирование устойчивого интереса к проектированию в различных областях научного знания. </w:t>
            </w:r>
          </w:p>
        </w:tc>
      </w:tr>
      <w:tr w:rsidR="005577FF" w:rsidRPr="008C36FB" w:rsidTr="00863F4D">
        <w:tc>
          <w:tcPr>
            <w:tcW w:w="4785" w:type="dxa"/>
          </w:tcPr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 xml:space="preserve">Содержание </w:t>
            </w:r>
          </w:p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786" w:type="dxa"/>
          </w:tcPr>
          <w:p w:rsidR="005577FF" w:rsidRPr="008C36FB" w:rsidRDefault="00A8217E" w:rsidP="00A8217E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>Физика,</w:t>
            </w:r>
            <w:r w:rsidR="00BF5B7D" w:rsidRPr="008C36FB">
              <w:rPr>
                <w:sz w:val="24"/>
                <w:szCs w:val="24"/>
                <w:shd w:val="clear" w:color="auto" w:fill="FFFFFF"/>
              </w:rPr>
              <w:t xml:space="preserve"> Информатика,</w:t>
            </w:r>
            <w:r w:rsidRPr="008C36FB">
              <w:rPr>
                <w:sz w:val="24"/>
                <w:szCs w:val="24"/>
                <w:shd w:val="clear" w:color="auto" w:fill="FFFFFF"/>
              </w:rPr>
              <w:t xml:space="preserve"> Электротехника, </w:t>
            </w:r>
            <w:r w:rsidR="00BF5B7D" w:rsidRPr="008C36FB">
              <w:rPr>
                <w:sz w:val="24"/>
                <w:szCs w:val="24"/>
                <w:shd w:val="clear" w:color="auto" w:fill="FFFFFF"/>
              </w:rPr>
              <w:t xml:space="preserve">МДК 01.01. Основы слесарно-сборочных и электромонтажных работ, </w:t>
            </w:r>
            <w:r w:rsidRPr="008C36FB">
              <w:rPr>
                <w:sz w:val="24"/>
                <w:szCs w:val="24"/>
                <w:shd w:val="clear" w:color="auto" w:fill="FFFFFF"/>
              </w:rPr>
              <w:t xml:space="preserve">МДК 01.02. Организация </w:t>
            </w:r>
            <w:r w:rsidR="005577FF" w:rsidRPr="008C36FB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8C36FB">
              <w:rPr>
                <w:sz w:val="24"/>
                <w:szCs w:val="24"/>
                <w:shd w:val="clear" w:color="auto" w:fill="FFFFFF"/>
              </w:rPr>
              <w:t>работ по сборке, монтажу и ремонту электрооборудования промышленных организаций, МДК 02.02. Организация и технология проверки электрооборудования, МДК 02.02. Контрольно-измерительные приборы, МДК 03.01. Организация технического обслуживания электрооборудования</w:t>
            </w:r>
            <w:r w:rsidR="00BF5B7D" w:rsidRPr="008C36FB">
              <w:rPr>
                <w:sz w:val="24"/>
                <w:szCs w:val="24"/>
                <w:shd w:val="clear" w:color="auto" w:fill="FFFFFF"/>
              </w:rPr>
              <w:t xml:space="preserve"> промышленных организаций</w:t>
            </w:r>
          </w:p>
        </w:tc>
      </w:tr>
      <w:tr w:rsidR="005577FF" w:rsidRPr="008C36FB" w:rsidTr="00863F4D">
        <w:tc>
          <w:tcPr>
            <w:tcW w:w="4785" w:type="dxa"/>
          </w:tcPr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 xml:space="preserve">Методы и средства </w:t>
            </w:r>
          </w:p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786" w:type="dxa"/>
          </w:tcPr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 xml:space="preserve">Анкетирование, беседа с целью изучения познавательных предпочтений </w:t>
            </w:r>
          </w:p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 xml:space="preserve">Демонстрация достижений, успехов сверстников в проектной, исследовательской деятельности </w:t>
            </w:r>
          </w:p>
        </w:tc>
      </w:tr>
      <w:tr w:rsidR="005577FF" w:rsidRPr="008C36FB" w:rsidTr="00863F4D">
        <w:tc>
          <w:tcPr>
            <w:tcW w:w="4785" w:type="dxa"/>
          </w:tcPr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 xml:space="preserve">Формы организации учебной деятельности </w:t>
            </w:r>
          </w:p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786" w:type="dxa"/>
          </w:tcPr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>Лабораторно-практические занятия, самосто</w:t>
            </w:r>
            <w:r w:rsidRPr="008C36FB">
              <w:rPr>
                <w:sz w:val="24"/>
                <w:szCs w:val="24"/>
                <w:shd w:val="clear" w:color="auto" w:fill="FFFFFF"/>
              </w:rPr>
              <w:softHyphen/>
              <w:t xml:space="preserve">ятельная и проектная работа </w:t>
            </w:r>
          </w:p>
        </w:tc>
      </w:tr>
      <w:tr w:rsidR="005577FF" w:rsidRPr="008C36FB" w:rsidTr="00863F4D">
        <w:tc>
          <w:tcPr>
            <w:tcW w:w="4785" w:type="dxa"/>
          </w:tcPr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 xml:space="preserve">Планируемые изменения </w:t>
            </w:r>
          </w:p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786" w:type="dxa"/>
          </w:tcPr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 xml:space="preserve">Наличие устойчивого положительного интереса к проектной и исследовательской деятельности. </w:t>
            </w:r>
          </w:p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 xml:space="preserve">Сформированность не ниже, чем на среднем уровне общих </w:t>
            </w:r>
            <w:r w:rsidR="00BF5B7D" w:rsidRPr="008C36FB">
              <w:rPr>
                <w:sz w:val="24"/>
                <w:szCs w:val="24"/>
                <w:shd w:val="clear" w:color="auto" w:fill="FFFFFF"/>
              </w:rPr>
              <w:t xml:space="preserve">и профессиональных </w:t>
            </w:r>
            <w:r w:rsidRPr="008C36FB">
              <w:rPr>
                <w:sz w:val="24"/>
                <w:szCs w:val="24"/>
                <w:shd w:val="clear" w:color="auto" w:fill="FFFFFF"/>
              </w:rPr>
              <w:t xml:space="preserve">компетенций </w:t>
            </w:r>
          </w:p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 xml:space="preserve">Наличие основных знаний о проектировании, его принципах, методах, этапах, инструментарии и т.п. </w:t>
            </w:r>
          </w:p>
        </w:tc>
      </w:tr>
      <w:tr w:rsidR="005577FF" w:rsidRPr="008C36FB" w:rsidTr="00863F4D">
        <w:tc>
          <w:tcPr>
            <w:tcW w:w="9571" w:type="dxa"/>
            <w:gridSpan w:val="2"/>
          </w:tcPr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 xml:space="preserve">2. Формирующая </w:t>
            </w:r>
          </w:p>
        </w:tc>
      </w:tr>
      <w:tr w:rsidR="005577FF" w:rsidRPr="008C36FB" w:rsidTr="00863F4D">
        <w:tc>
          <w:tcPr>
            <w:tcW w:w="4785" w:type="dxa"/>
          </w:tcPr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>Приоритетная цель</w:t>
            </w:r>
          </w:p>
        </w:tc>
        <w:tc>
          <w:tcPr>
            <w:tcW w:w="4786" w:type="dxa"/>
          </w:tcPr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>Формирование готовности к участию в проектной, исследовательской деятельности</w:t>
            </w:r>
          </w:p>
        </w:tc>
      </w:tr>
      <w:tr w:rsidR="005577FF" w:rsidRPr="008C36FB" w:rsidTr="00863F4D">
        <w:tc>
          <w:tcPr>
            <w:tcW w:w="4785" w:type="dxa"/>
          </w:tcPr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>Содержание</w:t>
            </w:r>
          </w:p>
        </w:tc>
        <w:tc>
          <w:tcPr>
            <w:tcW w:w="4786" w:type="dxa"/>
          </w:tcPr>
          <w:p w:rsidR="005577FF" w:rsidRPr="008C36FB" w:rsidRDefault="00BF5B7D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>Физика, Информатика, Электротехника, МДК 01.01. Основы слесарно-сборочных и электромонтажных работ, МДК 01.02. Организация  работ по сборке, монтажу и ремонту электрооборудования промышленных организаций, МДК 02.02. Организация и технология проверки электрооборудования, МДК 02.02. Контрольно-измерительные приборы, МДК 03.01. Организация технического обслуживания электрооборудования промышленных организаций</w:t>
            </w:r>
          </w:p>
        </w:tc>
      </w:tr>
      <w:tr w:rsidR="005577FF" w:rsidRPr="008C36FB" w:rsidTr="00863F4D">
        <w:tc>
          <w:tcPr>
            <w:tcW w:w="4785" w:type="dxa"/>
          </w:tcPr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>Проекты (тип)</w:t>
            </w:r>
          </w:p>
        </w:tc>
        <w:tc>
          <w:tcPr>
            <w:tcW w:w="4786" w:type="dxa"/>
          </w:tcPr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 xml:space="preserve">Исследовательские и практико-ориентированные </w:t>
            </w:r>
          </w:p>
        </w:tc>
      </w:tr>
      <w:tr w:rsidR="005577FF" w:rsidRPr="008C36FB" w:rsidTr="00863F4D">
        <w:tc>
          <w:tcPr>
            <w:tcW w:w="4785" w:type="dxa"/>
          </w:tcPr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 xml:space="preserve">Формы организации учебной деятельности </w:t>
            </w:r>
          </w:p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786" w:type="dxa"/>
          </w:tcPr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 xml:space="preserve">лабораторно-практические занятия, самостоятельная и проектная работа </w:t>
            </w:r>
          </w:p>
        </w:tc>
      </w:tr>
      <w:tr w:rsidR="005577FF" w:rsidRPr="008C36FB" w:rsidTr="00863F4D">
        <w:tc>
          <w:tcPr>
            <w:tcW w:w="4785" w:type="dxa"/>
          </w:tcPr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>Формы</w:t>
            </w:r>
            <w:r w:rsidR="00F6363D" w:rsidRPr="008C36FB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8C36FB">
              <w:rPr>
                <w:sz w:val="24"/>
                <w:szCs w:val="24"/>
                <w:shd w:val="clear" w:color="auto" w:fill="FFFFFF"/>
              </w:rPr>
              <w:t xml:space="preserve"> внеучебной деятельности</w:t>
            </w:r>
          </w:p>
        </w:tc>
        <w:tc>
          <w:tcPr>
            <w:tcW w:w="4786" w:type="dxa"/>
          </w:tcPr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 xml:space="preserve">Работа в проблемных группах </w:t>
            </w:r>
          </w:p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 xml:space="preserve">Научно-практические конференции </w:t>
            </w:r>
          </w:p>
          <w:p w:rsidR="005577FF" w:rsidRPr="008C36FB" w:rsidRDefault="005577FF" w:rsidP="00BF5B7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>Проект</w:t>
            </w:r>
            <w:r w:rsidR="00BF5B7D" w:rsidRPr="008C36FB">
              <w:rPr>
                <w:sz w:val="24"/>
                <w:szCs w:val="24"/>
                <w:shd w:val="clear" w:color="auto" w:fill="FFFFFF"/>
              </w:rPr>
              <w:t>ы</w:t>
            </w:r>
          </w:p>
          <w:p w:rsidR="007B6865" w:rsidRPr="008C36FB" w:rsidRDefault="007B6865" w:rsidP="007B6865">
            <w:r w:rsidRPr="008C36FB">
              <w:t>ВКР</w:t>
            </w:r>
          </w:p>
          <w:p w:rsidR="00F6363D" w:rsidRPr="008C36FB" w:rsidRDefault="00F6363D" w:rsidP="00F6363D">
            <w:pPr>
              <w:pStyle w:val="3"/>
              <w:jc w:val="left"/>
              <w:rPr>
                <w:sz w:val="24"/>
                <w:szCs w:val="24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 xml:space="preserve">Интерактивные задания в блоге преподавателя, работа студентов в облачных технологиях </w:t>
            </w:r>
            <w:r w:rsidRPr="008C36FB">
              <w:rPr>
                <w:sz w:val="24"/>
                <w:szCs w:val="24"/>
                <w:shd w:val="clear" w:color="auto" w:fill="FFFFFF"/>
                <w:lang w:val="en-US"/>
              </w:rPr>
              <w:t>Google</w:t>
            </w:r>
          </w:p>
        </w:tc>
      </w:tr>
      <w:tr w:rsidR="005577FF" w:rsidRPr="008C36FB" w:rsidTr="00863F4D">
        <w:tc>
          <w:tcPr>
            <w:tcW w:w="4785" w:type="dxa"/>
          </w:tcPr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 xml:space="preserve">Планируемые изменения </w:t>
            </w:r>
          </w:p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786" w:type="dxa"/>
          </w:tcPr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>Сформированность выше среднего уровня ключевых</w:t>
            </w:r>
            <w:r w:rsidR="00BF5B7D" w:rsidRPr="008C36FB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8C36FB">
              <w:rPr>
                <w:sz w:val="24"/>
                <w:szCs w:val="24"/>
                <w:shd w:val="clear" w:color="auto" w:fill="FFFFFF"/>
              </w:rPr>
              <w:t xml:space="preserve">компетентностей; </w:t>
            </w:r>
          </w:p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 xml:space="preserve">Прочное владение системой знаний о проектировании; </w:t>
            </w:r>
          </w:p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 xml:space="preserve">Сформированность таких групп компетенций, как: компетенции проектирования развития и результатов развития объекта или процесса, проектировочные компетенции, связанные с решением теоретических и практических проблем, компетенции проектирования рационального использования исследовательского инструментария, материально-технической базы, ресурсов и т.п.; </w:t>
            </w:r>
          </w:p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 xml:space="preserve">Готовность к самостоятельной реализации проектной исследовательской деятельности на основе сформированных компетентностей </w:t>
            </w:r>
          </w:p>
        </w:tc>
      </w:tr>
      <w:tr w:rsidR="005577FF" w:rsidRPr="008C36FB" w:rsidTr="00863F4D">
        <w:tc>
          <w:tcPr>
            <w:tcW w:w="9571" w:type="dxa"/>
            <w:gridSpan w:val="2"/>
          </w:tcPr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 xml:space="preserve">3. «Я-концепция» </w:t>
            </w:r>
          </w:p>
        </w:tc>
      </w:tr>
      <w:tr w:rsidR="005577FF" w:rsidRPr="008C36FB" w:rsidTr="00863F4D">
        <w:tc>
          <w:tcPr>
            <w:tcW w:w="4785" w:type="dxa"/>
          </w:tcPr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>Приоритетные цели</w:t>
            </w:r>
          </w:p>
        </w:tc>
        <w:tc>
          <w:tcPr>
            <w:tcW w:w="4786" w:type="dxa"/>
          </w:tcPr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>Формирование собственной позиции к проектно-исследовательской деятельности и осознание ее ценности в дальнейшем самоопределении и самореализации</w:t>
            </w:r>
          </w:p>
        </w:tc>
      </w:tr>
      <w:tr w:rsidR="005577FF" w:rsidRPr="008C36FB" w:rsidTr="00863F4D">
        <w:tc>
          <w:tcPr>
            <w:tcW w:w="4785" w:type="dxa"/>
          </w:tcPr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>Содержание</w:t>
            </w:r>
          </w:p>
        </w:tc>
        <w:tc>
          <w:tcPr>
            <w:tcW w:w="4786" w:type="dxa"/>
          </w:tcPr>
          <w:p w:rsidR="005577FF" w:rsidRPr="008C36FB" w:rsidRDefault="007B6865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>Физика, Информатика, Электротехника, МДК 01.01. Основы слесарно-сборочных и электромонтажных работ, МДК 01.02. Организация  работ по сборке, монтажу и ремонту электрооборудования промышленных организаций, МДК 02.02. Организация и технология проверки электрооборудования, МДК 02.02. Контрольно-измерительные приборы, МДК 03.01. Организация технического обслуживания электрооборудования промышленных организаций</w:t>
            </w:r>
          </w:p>
        </w:tc>
      </w:tr>
      <w:tr w:rsidR="005577FF" w:rsidRPr="008C36FB" w:rsidTr="00863F4D">
        <w:tc>
          <w:tcPr>
            <w:tcW w:w="4785" w:type="dxa"/>
          </w:tcPr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 xml:space="preserve">Методы и средства </w:t>
            </w:r>
          </w:p>
        </w:tc>
        <w:tc>
          <w:tcPr>
            <w:tcW w:w="4786" w:type="dxa"/>
          </w:tcPr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 xml:space="preserve">Активные методы обучения </w:t>
            </w:r>
          </w:p>
        </w:tc>
      </w:tr>
      <w:tr w:rsidR="005577FF" w:rsidRPr="008C36FB" w:rsidTr="00863F4D">
        <w:tc>
          <w:tcPr>
            <w:tcW w:w="4785" w:type="dxa"/>
          </w:tcPr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>Проекты (тип)</w:t>
            </w:r>
          </w:p>
        </w:tc>
        <w:tc>
          <w:tcPr>
            <w:tcW w:w="4786" w:type="dxa"/>
          </w:tcPr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 xml:space="preserve">Исследовательские и творческие </w:t>
            </w:r>
          </w:p>
        </w:tc>
      </w:tr>
      <w:tr w:rsidR="005577FF" w:rsidRPr="008C36FB" w:rsidTr="00863F4D">
        <w:tc>
          <w:tcPr>
            <w:tcW w:w="4785" w:type="dxa"/>
          </w:tcPr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 xml:space="preserve">Формы организации учебной деятельности </w:t>
            </w:r>
          </w:p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786" w:type="dxa"/>
          </w:tcPr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 xml:space="preserve">Интерактивные лекции, лабораторно-практические занятия, самостоятельная и проектная работа, исследовательская работа </w:t>
            </w:r>
          </w:p>
        </w:tc>
      </w:tr>
      <w:tr w:rsidR="005577FF" w:rsidRPr="008C36FB" w:rsidTr="00863F4D">
        <w:tc>
          <w:tcPr>
            <w:tcW w:w="4785" w:type="dxa"/>
          </w:tcPr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 xml:space="preserve">Формы организации внеучебной деятельности </w:t>
            </w:r>
          </w:p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786" w:type="dxa"/>
          </w:tcPr>
          <w:p w:rsidR="005577FF" w:rsidRPr="008C36FB" w:rsidRDefault="00F6363D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 xml:space="preserve">Интерактивные задания в блоге преподавателя, работа студентов в облачных технологиях </w:t>
            </w:r>
            <w:r w:rsidRPr="008C36FB">
              <w:rPr>
                <w:sz w:val="24"/>
                <w:szCs w:val="24"/>
                <w:shd w:val="clear" w:color="auto" w:fill="FFFFFF"/>
                <w:lang w:val="en-US"/>
              </w:rPr>
              <w:t>Google</w:t>
            </w:r>
          </w:p>
        </w:tc>
      </w:tr>
      <w:tr w:rsidR="005577FF" w:rsidRPr="008C36FB" w:rsidTr="00863F4D">
        <w:tc>
          <w:tcPr>
            <w:tcW w:w="4785" w:type="dxa"/>
          </w:tcPr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 xml:space="preserve">Планируемые изменения </w:t>
            </w:r>
          </w:p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786" w:type="dxa"/>
          </w:tcPr>
          <w:p w:rsidR="007B6865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>Сформированность таких групп компетенций, как: проектирования на основе предметных знаний конкретных процессов и объектов, самоопределения, самосовершенствования</w:t>
            </w:r>
            <w:r w:rsidR="007B6865" w:rsidRPr="008C36FB">
              <w:rPr>
                <w:sz w:val="24"/>
                <w:szCs w:val="24"/>
                <w:shd w:val="clear" w:color="auto" w:fill="FFFFFF"/>
              </w:rPr>
              <w:t>.</w:t>
            </w:r>
          </w:p>
          <w:p w:rsidR="005577FF" w:rsidRPr="008C36FB" w:rsidRDefault="005577FF" w:rsidP="00863F4D">
            <w:pPr>
              <w:pStyle w:val="3"/>
              <w:jc w:val="left"/>
              <w:rPr>
                <w:sz w:val="24"/>
                <w:szCs w:val="24"/>
                <w:shd w:val="clear" w:color="auto" w:fill="FFFFFF"/>
              </w:rPr>
            </w:pPr>
            <w:r w:rsidRPr="008C36FB">
              <w:rPr>
                <w:sz w:val="24"/>
                <w:szCs w:val="24"/>
                <w:shd w:val="clear" w:color="auto" w:fill="FFFFFF"/>
              </w:rPr>
              <w:t xml:space="preserve"> Готовность к реализации проектно-исследовательской компетентности в самостоятельной деятельности и ее рефлексии </w:t>
            </w:r>
          </w:p>
        </w:tc>
      </w:tr>
    </w:tbl>
    <w:p w:rsidR="005577FF" w:rsidRPr="008C36FB" w:rsidRDefault="005577FF" w:rsidP="005577FF">
      <w:pPr>
        <w:pStyle w:val="3"/>
        <w:jc w:val="left"/>
        <w:rPr>
          <w:sz w:val="24"/>
          <w:szCs w:val="24"/>
          <w:shd w:val="clear" w:color="auto" w:fill="FFFFFF"/>
        </w:rPr>
      </w:pPr>
    </w:p>
    <w:p w:rsidR="00CF0950" w:rsidRPr="008C36FB" w:rsidRDefault="00CF0950" w:rsidP="00CF0950"/>
    <w:p w:rsidR="008223D3" w:rsidRPr="008C36FB" w:rsidRDefault="008223D3" w:rsidP="008223D3">
      <w:pPr>
        <w:autoSpaceDE w:val="0"/>
        <w:autoSpaceDN w:val="0"/>
        <w:adjustRightInd w:val="0"/>
        <w:spacing w:line="360" w:lineRule="auto"/>
        <w:jc w:val="center"/>
        <w:rPr>
          <w:bCs/>
          <w:smallCaps w:val="0"/>
        </w:rPr>
      </w:pPr>
      <w:r w:rsidRPr="008C36FB">
        <w:rPr>
          <w:bCs/>
          <w:smallCaps w:val="0"/>
        </w:rPr>
        <w:t>Технология современного проектного обучения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>Проект — это: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>1) замысел переустройства того или иного участка действительности согласно определённым правилам. В переводе с латинского «проект» означает «брошенный вперёд»;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>2) разработанный план сооружения, конструкции, процесса, мероприятия, изготовления чего-либо. В этом случае «проект» есть результат некоторой — «проектной, проектировочной» — деятельности, целостный образ будущего объекта;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>3) предварительный, предположительный текст какого-либо документа;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>4) определённая форма организации совместной деятельности людей по осуществлению крупных, относительно самостоятельных начинаний, кампаний, дел, имеющих определённые цели;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 xml:space="preserve">5) название организации. 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>В построении и реализации деловых проектов могут участвовать разные специалисты, образуя временную организацию, которую часто именуют также «проектом».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>Проектность — определяющая черта современного мышления. Проектное мышление, проектная деятельность— процесс обобщённого и опосредованного познания действительности, при котором человек использует технологические, технические, экономические и другие знания для выполнения проектов по созданию культурных ценностей.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>Проект в контексте образования есть результативная деятельность, совершаемая в специально организованных педагогом («лабораторных») условиях.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>Проектное обучение отличается от проблемного тем, что деятельность учащихся имеет характер проектирования, подразумевающего получение конкретного (практического) результата и его публичного предъявления.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>Технология проектного обучения (метод проектов, проектное обучение) представляет собой развитие идей проблемного обучения, когда оно основывается на разработке и создании учеником под контролем учителя новых продуктов, обладающих субъективной или объективной новизной, имеющих практическое значение.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>Теоретические концепции Д. Дьюи послужили основой для разработки американскими педагогами У. Килпатриком и Э. Коллингсом метода проектов. Они учли то, что с большим увлечением выполняется ребёнком только та деятельность, которая свободно выбрана им самим; познавательная деятельность чаще строится не в русле учебного предмета, а опирается на сиюминутные интересы детей; реальное обучение никогда не бывает односторонним, важны и побочные сведения.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  <w:lang w:val="en-US"/>
        </w:rPr>
      </w:pPr>
      <w:r w:rsidRPr="008C36FB">
        <w:rPr>
          <w:smallCaps w:val="0"/>
        </w:rPr>
        <w:t>В России эти идеи первым реализовал СТ. Шацкий.</w:t>
      </w:r>
      <w:r w:rsidR="00843B74" w:rsidRPr="008C36FB">
        <w:rPr>
          <w:smallCaps w:val="0"/>
          <w:lang w:val="en-US"/>
        </w:rPr>
        <w:t>[2</w:t>
      </w:r>
      <w:r w:rsidR="009C4485" w:rsidRPr="008C36FB">
        <w:rPr>
          <w:smallCaps w:val="0"/>
        </w:rPr>
        <w:t>, с. 140</w:t>
      </w:r>
      <w:r w:rsidR="00843B74" w:rsidRPr="008C36FB">
        <w:rPr>
          <w:smallCaps w:val="0"/>
          <w:lang w:val="en-US"/>
        </w:rPr>
        <w:t>]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>Метод проектов — это способы организации самостоятельной деятельности учащихся по достижению определённого результата. Метод проектов ориентирован на интерес, на творческую самореализацию развивающейся личности ученика, развитие его интеллекту</w:t>
      </w:r>
      <w:r w:rsidR="005860FF" w:rsidRPr="008C36FB">
        <w:rPr>
          <w:smallCaps w:val="0"/>
        </w:rPr>
        <w:t>альных и физических возможности</w:t>
      </w:r>
      <w:r w:rsidRPr="008C36FB">
        <w:rPr>
          <w:smallCaps w:val="0"/>
        </w:rPr>
        <w:t>, волевых качеств и творческих способностей в деятельности по решению какой-либо интересующей его проблемы.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>Проектирование — это целенаправленная деятельность, позволяющая найти решение проблем и осуществить изменения в окружающей среде (естественной и искусственной).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 xml:space="preserve">Суть проектного обучения состоит в том, что </w:t>
      </w:r>
      <w:r w:rsidR="00363504" w:rsidRPr="008C36FB">
        <w:rPr>
          <w:smallCaps w:val="0"/>
        </w:rPr>
        <w:t>студент</w:t>
      </w:r>
      <w:r w:rsidRPr="008C36FB">
        <w:rPr>
          <w:smallCaps w:val="0"/>
        </w:rPr>
        <w:t xml:space="preserve"> в процессе работы над учебным проектом постигает реальные процессы, объекты и т.д. Оно предполагает проживание </w:t>
      </w:r>
      <w:r w:rsidR="00363504" w:rsidRPr="008C36FB">
        <w:rPr>
          <w:smallCaps w:val="0"/>
        </w:rPr>
        <w:t>студентом</w:t>
      </w:r>
      <w:r w:rsidRPr="008C36FB">
        <w:rPr>
          <w:smallCaps w:val="0"/>
        </w:rPr>
        <w:t xml:space="preserve"> конкретных ситуаций преодоления трудностей; приобщение его к проникновению в глубь явлений, процессов, конструирование новых объектов, процессов.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>Учебный творческий проект — это самостоятельно разработанный и изготовленный продукт (материальный или интеллектуальный) от идеи до её воплощения, обладающий субъективной или объективной новизной, выполненный под контролем и при консультации учителя.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>В современной педагогике проектное обучение используется не вместо систематического предметного обучения, а наряду с ним, как компонент образовательных систем.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>Классификационные параметры технологии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>Методологический подход: исследовательский + деятельностный.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>Ведущие факторы развития: психогенные + социогенные.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>Научная концепция освоения опыта: деятельности + развития.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>Ориентация на личностные сферы и структуры: 1) ЗУН + 2) СДП.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>Характер содержания: различной ориентации, адаптивно-вариативный.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>Вид социально-педагогической деятельности: управления.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>Тип управления учебно-воспитательным процессом: «консультант» + самоуправление.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>Преобладающие методы: проблемные.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>Организационные формы: альтернативные.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>Преобладающие средства: вербальные + программированные + практические.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 xml:space="preserve">Подход к </w:t>
      </w:r>
      <w:r w:rsidR="00363504" w:rsidRPr="008C36FB">
        <w:rPr>
          <w:smallCaps w:val="0"/>
        </w:rPr>
        <w:t>студенту</w:t>
      </w:r>
      <w:r w:rsidRPr="008C36FB">
        <w:rPr>
          <w:smallCaps w:val="0"/>
        </w:rPr>
        <w:t xml:space="preserve"> и характер воспитательных взаимодействий: личностно ориентированный.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>Направление модернизации: на основе активизации.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>Категория объектов: все категории.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>Целевые ориентации</w:t>
      </w:r>
    </w:p>
    <w:p w:rsidR="008223D3" w:rsidRPr="008C36FB" w:rsidRDefault="008223D3" w:rsidP="00843B74">
      <w:pPr>
        <w:pStyle w:val="a7"/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6FB">
        <w:rPr>
          <w:rFonts w:ascii="Times New Roman" w:hAnsi="Times New Roman" w:cs="Times New Roman"/>
          <w:sz w:val="24"/>
          <w:szCs w:val="24"/>
        </w:rPr>
        <w:t>Формирование проектной деятельности, проектного мышления.</w:t>
      </w:r>
    </w:p>
    <w:p w:rsidR="008223D3" w:rsidRPr="008C36FB" w:rsidRDefault="008223D3" w:rsidP="00843B74">
      <w:pPr>
        <w:pStyle w:val="a7"/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6FB">
        <w:rPr>
          <w:rFonts w:ascii="Times New Roman" w:hAnsi="Times New Roman" w:cs="Times New Roman"/>
          <w:sz w:val="24"/>
          <w:szCs w:val="24"/>
        </w:rPr>
        <w:t>Стимулирование мотивации детей на приобретение знаний.</w:t>
      </w:r>
    </w:p>
    <w:p w:rsidR="008223D3" w:rsidRPr="008C36FB" w:rsidRDefault="008223D3" w:rsidP="00843B74">
      <w:pPr>
        <w:pStyle w:val="a7"/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6FB">
        <w:rPr>
          <w:rFonts w:ascii="Times New Roman" w:hAnsi="Times New Roman" w:cs="Times New Roman"/>
          <w:sz w:val="24"/>
          <w:szCs w:val="24"/>
        </w:rPr>
        <w:t xml:space="preserve">Включение всех </w:t>
      </w:r>
      <w:r w:rsidR="00363504" w:rsidRPr="008C36FB">
        <w:rPr>
          <w:rFonts w:ascii="Times New Roman" w:hAnsi="Times New Roman" w:cs="Times New Roman"/>
          <w:sz w:val="24"/>
          <w:szCs w:val="24"/>
        </w:rPr>
        <w:t>обучающихся</w:t>
      </w:r>
      <w:r w:rsidRPr="008C36FB">
        <w:rPr>
          <w:rFonts w:ascii="Times New Roman" w:hAnsi="Times New Roman" w:cs="Times New Roman"/>
          <w:sz w:val="24"/>
          <w:szCs w:val="24"/>
        </w:rPr>
        <w:t xml:space="preserve"> в режим самостоятельной работы.</w:t>
      </w:r>
    </w:p>
    <w:p w:rsidR="008223D3" w:rsidRPr="008C36FB" w:rsidRDefault="008223D3" w:rsidP="00843B74">
      <w:pPr>
        <w:pStyle w:val="a7"/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6FB">
        <w:rPr>
          <w:rFonts w:ascii="Times New Roman" w:hAnsi="Times New Roman" w:cs="Times New Roman"/>
          <w:sz w:val="24"/>
          <w:szCs w:val="24"/>
        </w:rPr>
        <w:t>Самостоятельное приобретение недостающих знаний из разных источников.</w:t>
      </w:r>
    </w:p>
    <w:p w:rsidR="008223D3" w:rsidRPr="008C36FB" w:rsidRDefault="008223D3" w:rsidP="00843B74">
      <w:pPr>
        <w:pStyle w:val="a7"/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6FB">
        <w:rPr>
          <w:rFonts w:ascii="Times New Roman" w:hAnsi="Times New Roman" w:cs="Times New Roman"/>
          <w:sz w:val="24"/>
          <w:szCs w:val="24"/>
        </w:rPr>
        <w:t>Развитие умений пользоваться этими знаниями для решения новых познавательных и практических задач.</w:t>
      </w:r>
    </w:p>
    <w:p w:rsidR="008223D3" w:rsidRPr="008C36FB" w:rsidRDefault="008223D3" w:rsidP="00843B74">
      <w:pPr>
        <w:pStyle w:val="a7"/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6FB">
        <w:rPr>
          <w:rFonts w:ascii="Times New Roman" w:hAnsi="Times New Roman" w:cs="Times New Roman"/>
          <w:sz w:val="24"/>
          <w:szCs w:val="24"/>
        </w:rPr>
        <w:t>Развитие способности применять знания к жизненным ситуациям.</w:t>
      </w:r>
    </w:p>
    <w:p w:rsidR="008223D3" w:rsidRPr="008C36FB" w:rsidRDefault="008223D3" w:rsidP="00843B74">
      <w:pPr>
        <w:pStyle w:val="a7"/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6FB">
        <w:rPr>
          <w:rFonts w:ascii="Times New Roman" w:hAnsi="Times New Roman" w:cs="Times New Roman"/>
          <w:sz w:val="24"/>
          <w:szCs w:val="24"/>
        </w:rPr>
        <w:t>Развитие способностей к аналитическому, критическому и творческому мышлению.</w:t>
      </w:r>
    </w:p>
    <w:p w:rsidR="008223D3" w:rsidRPr="008C36FB" w:rsidRDefault="008223D3" w:rsidP="00843B74">
      <w:pPr>
        <w:pStyle w:val="a7"/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6FB">
        <w:rPr>
          <w:rFonts w:ascii="Times New Roman" w:hAnsi="Times New Roman" w:cs="Times New Roman"/>
          <w:sz w:val="24"/>
          <w:szCs w:val="24"/>
        </w:rPr>
        <w:t>Развитие важнейших компетенций для современной жизни:</w:t>
      </w:r>
    </w:p>
    <w:p w:rsidR="008223D3" w:rsidRPr="008C36FB" w:rsidRDefault="008223D3" w:rsidP="00843B74">
      <w:pPr>
        <w:pStyle w:val="a7"/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6FB">
        <w:rPr>
          <w:rFonts w:ascii="Times New Roman" w:hAnsi="Times New Roman" w:cs="Times New Roman"/>
          <w:sz w:val="24"/>
          <w:szCs w:val="24"/>
        </w:rPr>
        <w:t>Развитие исследовательских умений: анализа (выявления проблем, сбора информации),- наблюдения, построения гипотез, экспериментирования, обобщения.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>Концептуальные позиции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>Принцип гуманизма: в центре внимания ученик, развитие его творческих способностей.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 xml:space="preserve">Принцип личной заинтересованности </w:t>
      </w:r>
      <w:r w:rsidR="00843B74" w:rsidRPr="008C36FB">
        <w:rPr>
          <w:smallCaps w:val="0"/>
        </w:rPr>
        <w:t>студента</w:t>
      </w:r>
      <w:r w:rsidRPr="008C36FB">
        <w:rPr>
          <w:smallCaps w:val="0"/>
        </w:rPr>
        <w:t xml:space="preserve"> в теме проекта. Образовательный процесс строится не в логике учебного предмета, а в логике деятельности, имеющей личностный смысл для </w:t>
      </w:r>
      <w:r w:rsidR="00843B74" w:rsidRPr="008C36FB">
        <w:rPr>
          <w:smallCaps w:val="0"/>
        </w:rPr>
        <w:t>студента</w:t>
      </w:r>
      <w:r w:rsidRPr="008C36FB">
        <w:rPr>
          <w:smallCaps w:val="0"/>
        </w:rPr>
        <w:t>. Это повышает его мотивацию в учении.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>Деятельностный подход.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 xml:space="preserve">Процесс обучения для </w:t>
      </w:r>
      <w:r w:rsidR="00843B74" w:rsidRPr="008C36FB">
        <w:rPr>
          <w:smallCaps w:val="0"/>
        </w:rPr>
        <w:t>студента</w:t>
      </w:r>
      <w:r w:rsidRPr="008C36FB">
        <w:rPr>
          <w:smallCaps w:val="0"/>
        </w:rPr>
        <w:t xml:space="preserve"> — это процесс работы над проектом своего будущего.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 xml:space="preserve">Индивидуальный темп работы над проектом обеспечивает выход каждого </w:t>
      </w:r>
      <w:r w:rsidR="00843B74" w:rsidRPr="008C36FB">
        <w:rPr>
          <w:smallCaps w:val="0"/>
        </w:rPr>
        <w:t>студента</w:t>
      </w:r>
      <w:r w:rsidRPr="008C36FB">
        <w:rPr>
          <w:smallCaps w:val="0"/>
        </w:rPr>
        <w:t xml:space="preserve"> на свой уровень развития.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 xml:space="preserve">Принцип сотрудничества </w:t>
      </w:r>
      <w:r w:rsidR="00843B74" w:rsidRPr="008C36FB">
        <w:rPr>
          <w:smallCaps w:val="0"/>
        </w:rPr>
        <w:t>студентов</w:t>
      </w:r>
      <w:r w:rsidRPr="008C36FB">
        <w:rPr>
          <w:smallCaps w:val="0"/>
        </w:rPr>
        <w:t xml:space="preserve"> и </w:t>
      </w:r>
      <w:r w:rsidR="00843B74" w:rsidRPr="008C36FB">
        <w:rPr>
          <w:smallCaps w:val="0"/>
        </w:rPr>
        <w:t>преподавателя</w:t>
      </w:r>
      <w:r w:rsidRPr="008C36FB">
        <w:rPr>
          <w:smallCaps w:val="0"/>
        </w:rPr>
        <w:t xml:space="preserve"> при решении разнообразных проблем.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 xml:space="preserve">Комплексный подход в разработке учебных проектов способствует сбалансированному развитию основных физиологических и психических функций </w:t>
      </w:r>
      <w:r w:rsidR="00843B74" w:rsidRPr="008C36FB">
        <w:rPr>
          <w:smallCaps w:val="0"/>
        </w:rPr>
        <w:t>студента</w:t>
      </w:r>
      <w:r w:rsidRPr="008C36FB">
        <w:rPr>
          <w:smallCaps w:val="0"/>
        </w:rPr>
        <w:t>.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>Глубокое, осознанное усвоение базовых знаний обеспечивается за счёт универсального их использования в разных ситуациях.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>Принцип уважения к иной точке зрения.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>Принцип обеспечения ответственности за результат.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>Использование окружающей жизни как лаборатории, в которой происходит процесс познания.</w:t>
      </w:r>
      <w:r w:rsidR="00843B74" w:rsidRPr="008C36FB">
        <w:rPr>
          <w:smallCaps w:val="0"/>
        </w:rPr>
        <w:t>[2</w:t>
      </w:r>
      <w:r w:rsidR="009C4485" w:rsidRPr="008C36FB">
        <w:rPr>
          <w:smallCaps w:val="0"/>
        </w:rPr>
        <w:t>, с. 141</w:t>
      </w:r>
      <w:r w:rsidR="00843B74" w:rsidRPr="008C36FB">
        <w:rPr>
          <w:smallCaps w:val="0"/>
        </w:rPr>
        <w:t>]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>Технология современного проектного обучения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>По затратам времени метод проектов является довольно трудоёмким; можно выделить краткосрочные(2-6 ч), среднесрочные (12-15 ч), долгосрочные (четверть, полугодие, год) проекты, требующие времени для поиска материала, его анализа и т. д.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>Стадии разработки проекта: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>1)организационно-подготовительная стадия — проблематизация, разработка проектного задания (выбор);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>2)разработка проекта (планирование);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>3)технологическая стадия;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>4)заключительная стадия (оформление результатов, общественная презентация, обсуждение, саморефлексия).</w:t>
      </w:r>
    </w:p>
    <w:p w:rsidR="008223D3" w:rsidRPr="008C36FB" w:rsidRDefault="008223D3" w:rsidP="00182D24">
      <w:pPr>
        <w:autoSpaceDE w:val="0"/>
        <w:autoSpaceDN w:val="0"/>
        <w:adjustRightInd w:val="0"/>
        <w:spacing w:line="360" w:lineRule="auto"/>
        <w:jc w:val="both"/>
        <w:rPr>
          <w:smallCaps w:val="0"/>
        </w:rPr>
      </w:pPr>
      <w:r w:rsidRPr="008C36FB">
        <w:rPr>
          <w:smallCaps w:val="0"/>
        </w:rPr>
        <w:t xml:space="preserve">Деятельность </w:t>
      </w:r>
      <w:r w:rsidR="005860FF" w:rsidRPr="008C36FB">
        <w:rPr>
          <w:smallCaps w:val="0"/>
        </w:rPr>
        <w:t>преподавателя и студентов</w:t>
      </w:r>
      <w:r w:rsidRPr="008C36FB">
        <w:rPr>
          <w:smallCaps w:val="0"/>
        </w:rPr>
        <w:t xml:space="preserve"> на разных стадиях работы над проектом</w:t>
      </w:r>
    </w:p>
    <w:p w:rsidR="005860FF" w:rsidRPr="008C36FB" w:rsidRDefault="005860FF" w:rsidP="005860FF">
      <w:pPr>
        <w:autoSpaceDE w:val="0"/>
        <w:autoSpaceDN w:val="0"/>
        <w:adjustRightInd w:val="0"/>
        <w:spacing w:line="360" w:lineRule="auto"/>
        <w:jc w:val="right"/>
        <w:rPr>
          <w:smallCaps w:val="0"/>
        </w:rPr>
      </w:pPr>
      <w:r w:rsidRPr="008C36FB">
        <w:rPr>
          <w:smallCaps w:val="0"/>
        </w:rPr>
        <w:t>Таблица 4</w:t>
      </w:r>
    </w:p>
    <w:tbl>
      <w:tblPr>
        <w:tblStyle w:val="aa"/>
        <w:tblW w:w="0" w:type="auto"/>
        <w:tblLook w:val="04A0"/>
      </w:tblPr>
      <w:tblGrid>
        <w:gridCol w:w="3082"/>
        <w:gridCol w:w="3062"/>
        <w:gridCol w:w="3427"/>
      </w:tblGrid>
      <w:tr w:rsidR="008223D3" w:rsidRPr="008C36FB" w:rsidTr="00863F4D">
        <w:tc>
          <w:tcPr>
            <w:tcW w:w="3301" w:type="dxa"/>
          </w:tcPr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bCs/>
                <w:smallCaps w:val="0"/>
              </w:rPr>
              <w:t>Стадии</w:t>
            </w:r>
          </w:p>
        </w:tc>
        <w:tc>
          <w:tcPr>
            <w:tcW w:w="3302" w:type="dxa"/>
          </w:tcPr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bCs/>
                <w:smallCaps w:val="0"/>
              </w:rPr>
              <w:t>Деятельность преподавателя</w:t>
            </w:r>
          </w:p>
        </w:tc>
        <w:tc>
          <w:tcPr>
            <w:tcW w:w="3711" w:type="dxa"/>
          </w:tcPr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bCs/>
                <w:smallCaps w:val="0"/>
              </w:rPr>
            </w:pPr>
            <w:r w:rsidRPr="008C36FB">
              <w:rPr>
                <w:bCs/>
                <w:smallCaps w:val="0"/>
              </w:rPr>
              <w:t>Деятельность студентов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</w:p>
        </w:tc>
      </w:tr>
      <w:tr w:rsidR="008223D3" w:rsidRPr="008C36FB" w:rsidTr="00863F4D">
        <w:tc>
          <w:tcPr>
            <w:tcW w:w="10314" w:type="dxa"/>
            <w:gridSpan w:val="3"/>
          </w:tcPr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bCs/>
                <w:smallCaps w:val="0"/>
              </w:rPr>
            </w:pPr>
            <w:r w:rsidRPr="008C36FB">
              <w:rPr>
                <w:bCs/>
                <w:smallCaps w:val="0"/>
              </w:rPr>
              <w:t>1. Погружение в проект. Проблематизация, разработка проектного задания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bCs/>
                <w:smallCaps w:val="0"/>
              </w:rPr>
            </w:pPr>
          </w:p>
        </w:tc>
      </w:tr>
      <w:tr w:rsidR="008223D3" w:rsidRPr="008C36FB" w:rsidTr="00863F4D">
        <w:tc>
          <w:tcPr>
            <w:tcW w:w="3301" w:type="dxa"/>
          </w:tcPr>
          <w:p w:rsidR="008223D3" w:rsidRPr="008C36FB" w:rsidRDefault="008223D3" w:rsidP="005860FF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1.1. Выбор проблемы (темы)</w:t>
            </w:r>
            <w:r w:rsidR="005860FF" w:rsidRPr="008C36FB">
              <w:rPr>
                <w:smallCaps w:val="0"/>
              </w:rPr>
              <w:t xml:space="preserve"> п</w:t>
            </w:r>
            <w:r w:rsidRPr="008C36FB">
              <w:rPr>
                <w:smallCaps w:val="0"/>
              </w:rPr>
              <w:t>роекта. Поиск проблемы Выбор и обоснование проекта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</w:p>
        </w:tc>
        <w:tc>
          <w:tcPr>
            <w:tcW w:w="3302" w:type="dxa"/>
          </w:tcPr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Отбирает возможные темы и</w:t>
            </w:r>
            <w:r w:rsidR="000C4F48" w:rsidRPr="008C36FB">
              <w:rPr>
                <w:smallCaps w:val="0"/>
              </w:rPr>
              <w:t xml:space="preserve"> </w:t>
            </w:r>
            <w:r w:rsidRPr="008C36FB">
              <w:rPr>
                <w:smallCaps w:val="0"/>
              </w:rPr>
              <w:t>предлагает их студентам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Предлагает студентам совместно отобрать тему проекта. Участвует в обсуждении тем, предложенных студентами</w:t>
            </w:r>
          </w:p>
        </w:tc>
        <w:tc>
          <w:tcPr>
            <w:tcW w:w="3711" w:type="dxa"/>
          </w:tcPr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Обсуждение и принятие общего решения но теме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Группа студентов совместно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 xml:space="preserve">с преподавателем  отбирает темы 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Самостоятельный подбор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тем и их обсуждение с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товарищами</w:t>
            </w:r>
          </w:p>
        </w:tc>
      </w:tr>
      <w:tr w:rsidR="008223D3" w:rsidRPr="008C36FB" w:rsidTr="00863F4D">
        <w:tc>
          <w:tcPr>
            <w:tcW w:w="3301" w:type="dxa"/>
          </w:tcPr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1.2. Анализ предстоящей</w:t>
            </w:r>
          </w:p>
          <w:p w:rsidR="008223D3" w:rsidRPr="008C36FB" w:rsidRDefault="008223D3" w:rsidP="005860FF">
            <w:pPr>
              <w:autoSpaceDE w:val="0"/>
              <w:autoSpaceDN w:val="0"/>
              <w:adjustRightInd w:val="0"/>
              <w:rPr>
                <w:smallCaps w:val="0"/>
              </w:rPr>
            </w:pPr>
            <w:r w:rsidRPr="008C36FB">
              <w:rPr>
                <w:smallCaps w:val="0"/>
              </w:rPr>
              <w:t>деятельности. Выделение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подтем в теме проекта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</w:p>
        </w:tc>
        <w:tc>
          <w:tcPr>
            <w:tcW w:w="3302" w:type="dxa"/>
          </w:tcPr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Предварительно вычленяет подтемы и предлагает студентам для выбора. Вместе со студентами проводит эту работу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</w:p>
        </w:tc>
        <w:tc>
          <w:tcPr>
            <w:tcW w:w="3711" w:type="dxa"/>
          </w:tcPr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Каждый студент выбирает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себе подтему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Активное обсуждение и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предложение вариантов подтем.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Каждый выбирает одну из них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для себя (т.е. выбирает себе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роль)</w:t>
            </w:r>
          </w:p>
        </w:tc>
      </w:tr>
      <w:tr w:rsidR="008223D3" w:rsidRPr="008C36FB" w:rsidTr="00863F4D">
        <w:tc>
          <w:tcPr>
            <w:tcW w:w="3301" w:type="dxa"/>
          </w:tcPr>
          <w:p w:rsidR="008223D3" w:rsidRPr="008C36FB" w:rsidRDefault="008223D3" w:rsidP="005860FF">
            <w:pPr>
              <w:autoSpaceDE w:val="0"/>
              <w:autoSpaceDN w:val="0"/>
              <w:adjustRightInd w:val="0"/>
              <w:rPr>
                <w:smallCaps w:val="0"/>
              </w:rPr>
            </w:pPr>
            <w:r w:rsidRPr="008C36FB">
              <w:rPr>
                <w:smallCaps w:val="0"/>
              </w:rPr>
              <w:t>1.3. Формирование творческих групп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</w:p>
        </w:tc>
        <w:tc>
          <w:tcPr>
            <w:tcW w:w="3302" w:type="dxa"/>
          </w:tcPr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Проводит организационную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работу по объединению студентов, выбравших себе конкретные подтемы и виды деятельности</w:t>
            </w:r>
          </w:p>
        </w:tc>
        <w:tc>
          <w:tcPr>
            <w:tcW w:w="3711" w:type="dxa"/>
          </w:tcPr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После определения своих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ролей комплектуются в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соответствии с ними в малые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группы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</w:p>
        </w:tc>
      </w:tr>
      <w:tr w:rsidR="008223D3" w:rsidRPr="008C36FB" w:rsidTr="00863F4D">
        <w:tc>
          <w:tcPr>
            <w:tcW w:w="10314" w:type="dxa"/>
            <w:gridSpan w:val="3"/>
          </w:tcPr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bCs/>
                <w:smallCaps w:val="0"/>
              </w:rPr>
            </w:pPr>
            <w:r w:rsidRPr="008C36FB">
              <w:rPr>
                <w:bCs/>
                <w:smallCaps w:val="0"/>
              </w:rPr>
              <w:t>2. Разработка проекта (планирование и организация деятельности)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</w:p>
        </w:tc>
      </w:tr>
      <w:tr w:rsidR="008223D3" w:rsidRPr="008C36FB" w:rsidTr="00863F4D">
        <w:tc>
          <w:tcPr>
            <w:tcW w:w="3301" w:type="dxa"/>
          </w:tcPr>
          <w:p w:rsidR="008223D3" w:rsidRPr="008C36FB" w:rsidRDefault="008223D3" w:rsidP="005860FF">
            <w:pPr>
              <w:autoSpaceDE w:val="0"/>
              <w:autoSpaceDN w:val="0"/>
              <w:adjustRightInd w:val="0"/>
              <w:rPr>
                <w:smallCaps w:val="0"/>
              </w:rPr>
            </w:pPr>
            <w:r w:rsidRPr="008C36FB">
              <w:rPr>
                <w:smallCaps w:val="0"/>
              </w:rPr>
              <w:t>2.1. Подготовка материалов к</w:t>
            </w:r>
            <w:r w:rsidR="005860FF" w:rsidRPr="008C36FB">
              <w:rPr>
                <w:smallCaps w:val="0"/>
              </w:rPr>
              <w:t xml:space="preserve"> </w:t>
            </w:r>
            <w:r w:rsidRPr="008C36FB">
              <w:rPr>
                <w:smallCaps w:val="0"/>
              </w:rPr>
              <w:t>исследовательской работе:</w:t>
            </w:r>
            <w:r w:rsidR="005860FF" w:rsidRPr="008C36FB">
              <w:rPr>
                <w:smallCaps w:val="0"/>
              </w:rPr>
              <w:t xml:space="preserve"> </w:t>
            </w:r>
            <w:r w:rsidRPr="008C36FB">
              <w:rPr>
                <w:smallCaps w:val="0"/>
              </w:rPr>
              <w:t>формулирование вопросов, на которые нужно ответить,</w:t>
            </w:r>
            <w:r w:rsidR="005860FF" w:rsidRPr="008C36FB">
              <w:rPr>
                <w:smallCaps w:val="0"/>
              </w:rPr>
              <w:t xml:space="preserve"> </w:t>
            </w:r>
            <w:r w:rsidRPr="008C36FB">
              <w:rPr>
                <w:smallCaps w:val="0"/>
              </w:rPr>
              <w:t>задание для групп, отбор</w:t>
            </w:r>
            <w:r w:rsidR="005860FF" w:rsidRPr="008C36FB">
              <w:rPr>
                <w:smallCaps w:val="0"/>
              </w:rPr>
              <w:t xml:space="preserve"> </w:t>
            </w:r>
            <w:r w:rsidRPr="008C36FB">
              <w:rPr>
                <w:smallCaps w:val="0"/>
              </w:rPr>
              <w:t>литературы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</w:p>
        </w:tc>
        <w:tc>
          <w:tcPr>
            <w:tcW w:w="3302" w:type="dxa"/>
          </w:tcPr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Если проект большой, то преподаватель заранее разрабатывает и предлагает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 xml:space="preserve">задания, вопросы для поисковой деятельности и литературу. 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В зависимости от возраста степень участия учащихся будет разная</w:t>
            </w:r>
          </w:p>
        </w:tc>
        <w:tc>
          <w:tcPr>
            <w:tcW w:w="3711" w:type="dxa"/>
          </w:tcPr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Участие в разработке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заданий для студентов младших курсов, определение их сильных и слабых сторон, возможностей и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трудностей отдельными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студентами старших курсов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</w:p>
        </w:tc>
      </w:tr>
      <w:tr w:rsidR="008223D3" w:rsidRPr="008C36FB" w:rsidTr="00863F4D">
        <w:tc>
          <w:tcPr>
            <w:tcW w:w="3301" w:type="dxa"/>
          </w:tcPr>
          <w:p w:rsidR="008223D3" w:rsidRPr="008C36FB" w:rsidRDefault="008223D3" w:rsidP="005860FF">
            <w:pPr>
              <w:autoSpaceDE w:val="0"/>
              <w:autoSpaceDN w:val="0"/>
              <w:adjustRightInd w:val="0"/>
              <w:rPr>
                <w:smallCaps w:val="0"/>
              </w:rPr>
            </w:pPr>
            <w:r w:rsidRPr="008C36FB">
              <w:rPr>
                <w:smallCaps w:val="0"/>
              </w:rPr>
              <w:t>2.2. Планирование технологического процесса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</w:p>
        </w:tc>
        <w:tc>
          <w:tcPr>
            <w:tcW w:w="3302" w:type="dxa"/>
          </w:tcPr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Консультирует,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координирует работу,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стимулирует деятельность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студентов</w:t>
            </w:r>
          </w:p>
        </w:tc>
        <w:tc>
          <w:tcPr>
            <w:tcW w:w="3711" w:type="dxa"/>
          </w:tcPr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Поисковая деятельность,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информирование друг друга о ходе работы, I коллективное решение проблем</w:t>
            </w:r>
          </w:p>
        </w:tc>
      </w:tr>
      <w:tr w:rsidR="008223D3" w:rsidRPr="008C36FB" w:rsidTr="00863F4D">
        <w:tc>
          <w:tcPr>
            <w:tcW w:w="3301" w:type="dxa"/>
          </w:tcPr>
          <w:p w:rsidR="008223D3" w:rsidRPr="008C36FB" w:rsidRDefault="008223D3" w:rsidP="005860FF">
            <w:pPr>
              <w:autoSpaceDE w:val="0"/>
              <w:autoSpaceDN w:val="0"/>
              <w:adjustRightInd w:val="0"/>
              <w:rPr>
                <w:smallCaps w:val="0"/>
              </w:rPr>
            </w:pPr>
            <w:r w:rsidRPr="008C36FB">
              <w:rPr>
                <w:smallCaps w:val="0"/>
              </w:rPr>
              <w:t>2.3. Разработка документации. Определение форм выражения итогов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(результатов) проектной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деятельности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</w:p>
        </w:tc>
        <w:tc>
          <w:tcPr>
            <w:tcW w:w="3302" w:type="dxa"/>
          </w:tcPr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Принимает участие в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обсуждении, контролирует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по общим направлениям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</w:p>
        </w:tc>
        <w:tc>
          <w:tcPr>
            <w:tcW w:w="3711" w:type="dxa"/>
          </w:tcPr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 xml:space="preserve">В группах обсуждаются план деятельности, формы  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представления результата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исследовательской деятельности: видео- ,фильм, альбом, натуральные объекты, литературная гостиная и т.д.</w:t>
            </w:r>
          </w:p>
        </w:tc>
      </w:tr>
      <w:tr w:rsidR="008223D3" w:rsidRPr="008C36FB" w:rsidTr="00863F4D">
        <w:tc>
          <w:tcPr>
            <w:tcW w:w="10314" w:type="dxa"/>
            <w:gridSpan w:val="3"/>
          </w:tcPr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bCs/>
                <w:smallCaps w:val="0"/>
              </w:rPr>
            </w:pPr>
            <w:r w:rsidRPr="008C36FB">
              <w:rPr>
                <w:bCs/>
                <w:smallCaps w:val="0"/>
              </w:rPr>
              <w:t>3. Технологическая стадия (осуществление деятельности)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</w:p>
        </w:tc>
      </w:tr>
      <w:tr w:rsidR="008223D3" w:rsidRPr="008C36FB" w:rsidTr="00863F4D">
        <w:tc>
          <w:tcPr>
            <w:tcW w:w="3301" w:type="dxa"/>
          </w:tcPr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3.1. Организация рабочего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места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</w:p>
        </w:tc>
        <w:tc>
          <w:tcPr>
            <w:tcW w:w="3302" w:type="dxa"/>
          </w:tcPr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Следит за соблюдением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трудовой и технологической</w:t>
            </w:r>
            <w:r w:rsidR="005860FF" w:rsidRPr="008C36FB">
              <w:rPr>
                <w:smallCaps w:val="0"/>
              </w:rPr>
              <w:t xml:space="preserve"> </w:t>
            </w:r>
            <w:r w:rsidRPr="008C36FB">
              <w:rPr>
                <w:smallCaps w:val="0"/>
              </w:rPr>
              <w:t>дисциплины, культуры труда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</w:p>
        </w:tc>
        <w:tc>
          <w:tcPr>
            <w:tcW w:w="3711" w:type="dxa"/>
          </w:tcPr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Самоактуализация своей деятель</w:t>
            </w:r>
            <w:r w:rsidR="005860FF" w:rsidRPr="008C36FB">
              <w:rPr>
                <w:smallCaps w:val="0"/>
              </w:rPr>
              <w:t xml:space="preserve">ности. Исследовательская, </w:t>
            </w:r>
            <w:r w:rsidRPr="008C36FB">
              <w:rPr>
                <w:smallCaps w:val="0"/>
              </w:rPr>
              <w:t>творческая, информационная  социально значимая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деятельность. Моделирование.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Консультации при необходимости</w:t>
            </w:r>
          </w:p>
        </w:tc>
      </w:tr>
      <w:tr w:rsidR="008223D3" w:rsidRPr="008C36FB" w:rsidTr="00863F4D">
        <w:tc>
          <w:tcPr>
            <w:tcW w:w="3301" w:type="dxa"/>
          </w:tcPr>
          <w:p w:rsidR="008223D3" w:rsidRPr="008C36FB" w:rsidRDefault="008223D3" w:rsidP="005860FF">
            <w:pPr>
              <w:autoSpaceDE w:val="0"/>
              <w:autoSpaceDN w:val="0"/>
              <w:adjustRightInd w:val="0"/>
              <w:rPr>
                <w:smallCaps w:val="0"/>
              </w:rPr>
            </w:pPr>
            <w:r w:rsidRPr="008C36FB">
              <w:rPr>
                <w:smallCaps w:val="0"/>
              </w:rPr>
              <w:t>3.2. Выполнение технологических действий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</w:p>
        </w:tc>
        <w:tc>
          <w:tcPr>
            <w:tcW w:w="3302" w:type="dxa"/>
          </w:tcPr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</w:p>
        </w:tc>
        <w:tc>
          <w:tcPr>
            <w:tcW w:w="3711" w:type="dxa"/>
          </w:tcPr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</w:p>
        </w:tc>
      </w:tr>
      <w:tr w:rsidR="008223D3" w:rsidRPr="008C36FB" w:rsidTr="00863F4D">
        <w:tc>
          <w:tcPr>
            <w:tcW w:w="3301" w:type="dxa"/>
          </w:tcPr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3.3. Моделирование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</w:p>
        </w:tc>
        <w:tc>
          <w:tcPr>
            <w:tcW w:w="3302" w:type="dxa"/>
          </w:tcPr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</w:p>
        </w:tc>
        <w:tc>
          <w:tcPr>
            <w:tcW w:w="3711" w:type="dxa"/>
          </w:tcPr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</w:p>
        </w:tc>
      </w:tr>
      <w:tr w:rsidR="008223D3" w:rsidRPr="008C36FB" w:rsidTr="00863F4D">
        <w:tc>
          <w:tcPr>
            <w:tcW w:w="10314" w:type="dxa"/>
            <w:gridSpan w:val="3"/>
          </w:tcPr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bCs/>
                <w:smallCaps w:val="0"/>
              </w:rPr>
            </w:pPr>
            <w:r w:rsidRPr="008C36FB">
              <w:rPr>
                <w:bCs/>
                <w:smallCaps w:val="0"/>
              </w:rPr>
              <w:t>4. Заключительная стадия (презентация и оценка результатов)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</w:p>
        </w:tc>
      </w:tr>
      <w:tr w:rsidR="008223D3" w:rsidRPr="008C36FB" w:rsidTr="00863F4D">
        <w:tc>
          <w:tcPr>
            <w:tcW w:w="3301" w:type="dxa"/>
          </w:tcPr>
          <w:p w:rsidR="008223D3" w:rsidRPr="008C36FB" w:rsidRDefault="008223D3" w:rsidP="005860FF">
            <w:pPr>
              <w:autoSpaceDE w:val="0"/>
              <w:autoSpaceDN w:val="0"/>
              <w:adjustRightInd w:val="0"/>
              <w:rPr>
                <w:smallCaps w:val="0"/>
              </w:rPr>
            </w:pPr>
            <w:r w:rsidRPr="008C36FB">
              <w:rPr>
                <w:smallCaps w:val="0"/>
              </w:rPr>
              <w:t>4.1. Оформление результатов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</w:p>
        </w:tc>
        <w:tc>
          <w:tcPr>
            <w:tcW w:w="3302" w:type="dxa"/>
          </w:tcPr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Консультирует,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координирует работу групп,</w:t>
            </w:r>
            <w:r w:rsidR="005860FF" w:rsidRPr="008C36FB">
              <w:rPr>
                <w:smallCaps w:val="0"/>
              </w:rPr>
              <w:t xml:space="preserve"> </w:t>
            </w:r>
            <w:r w:rsidRPr="008C36FB">
              <w:rPr>
                <w:smallCaps w:val="0"/>
              </w:rPr>
              <w:t>стимулирует их деятельность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</w:p>
        </w:tc>
        <w:tc>
          <w:tcPr>
            <w:tcW w:w="3711" w:type="dxa"/>
          </w:tcPr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Вначале по группам, а потом во взаимодействии с другими группами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оформление результатов в соответствии с</w:t>
            </w:r>
            <w:r w:rsidR="005860FF" w:rsidRPr="008C36FB">
              <w:rPr>
                <w:smallCaps w:val="0"/>
              </w:rPr>
              <w:t xml:space="preserve"> </w:t>
            </w:r>
            <w:r w:rsidRPr="008C36FB">
              <w:rPr>
                <w:smallCaps w:val="0"/>
              </w:rPr>
              <w:t>принятыми формами</w:t>
            </w:r>
          </w:p>
        </w:tc>
      </w:tr>
      <w:tr w:rsidR="008223D3" w:rsidRPr="008C36FB" w:rsidTr="00863F4D">
        <w:tc>
          <w:tcPr>
            <w:tcW w:w="3301" w:type="dxa"/>
          </w:tcPr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4.2. Защита, презентация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(контроль и испытание)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результатов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</w:p>
        </w:tc>
        <w:tc>
          <w:tcPr>
            <w:tcW w:w="3302" w:type="dxa"/>
          </w:tcPr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Организует экспертизу,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например, приглашает в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качестве экспертов студентов старших курсов или</w:t>
            </w:r>
            <w:r w:rsidR="005860FF" w:rsidRPr="008C36FB">
              <w:rPr>
                <w:smallCaps w:val="0"/>
              </w:rPr>
              <w:t xml:space="preserve"> </w:t>
            </w:r>
            <w:r w:rsidRPr="008C36FB">
              <w:rPr>
                <w:smallCaps w:val="0"/>
              </w:rPr>
              <w:t>параллельный курс,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родителей и т.д.</w:t>
            </w:r>
          </w:p>
        </w:tc>
        <w:tc>
          <w:tcPr>
            <w:tcW w:w="3711" w:type="dxa"/>
          </w:tcPr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  <w:r w:rsidRPr="008C36FB">
              <w:rPr>
                <w:smallCaps w:val="0"/>
              </w:rPr>
              <w:t>Доклад о результатах своей работы,</w:t>
            </w:r>
            <w:r w:rsidR="005860FF" w:rsidRPr="008C36FB">
              <w:rPr>
                <w:smallCaps w:val="0"/>
              </w:rPr>
              <w:t xml:space="preserve"> </w:t>
            </w:r>
            <w:r w:rsidRPr="008C36FB">
              <w:rPr>
                <w:smallCaps w:val="0"/>
              </w:rPr>
              <w:t>демонстрируют их</w:t>
            </w:r>
          </w:p>
          <w:p w:rsidR="008223D3" w:rsidRPr="008C36FB" w:rsidRDefault="008223D3" w:rsidP="00182D24">
            <w:pPr>
              <w:autoSpaceDE w:val="0"/>
              <w:autoSpaceDN w:val="0"/>
              <w:adjustRightInd w:val="0"/>
              <w:jc w:val="both"/>
              <w:rPr>
                <w:smallCaps w:val="0"/>
              </w:rPr>
            </w:pPr>
          </w:p>
        </w:tc>
      </w:tr>
    </w:tbl>
    <w:p w:rsidR="005577FF" w:rsidRPr="008C36FB" w:rsidRDefault="005577FF" w:rsidP="005577FF">
      <w:pPr>
        <w:pStyle w:val="3"/>
        <w:spacing w:line="360" w:lineRule="auto"/>
        <w:jc w:val="left"/>
        <w:rPr>
          <w:sz w:val="24"/>
          <w:szCs w:val="24"/>
          <w:shd w:val="clear" w:color="auto" w:fill="FFFFFF"/>
        </w:rPr>
      </w:pPr>
      <w:r w:rsidRPr="008C36FB">
        <w:rPr>
          <w:sz w:val="24"/>
          <w:szCs w:val="24"/>
          <w:shd w:val="clear" w:color="auto" w:fill="FFFFFF"/>
        </w:rPr>
        <w:t>Заключение</w:t>
      </w:r>
    </w:p>
    <w:p w:rsidR="005577FF" w:rsidRPr="008C36FB" w:rsidRDefault="005577FF" w:rsidP="005577FF">
      <w:pPr>
        <w:pStyle w:val="3"/>
        <w:spacing w:line="360" w:lineRule="auto"/>
        <w:jc w:val="left"/>
        <w:rPr>
          <w:sz w:val="24"/>
          <w:szCs w:val="24"/>
          <w:shd w:val="clear" w:color="auto" w:fill="FFFFFF"/>
        </w:rPr>
      </w:pPr>
      <w:r w:rsidRPr="008C36FB">
        <w:rPr>
          <w:sz w:val="24"/>
          <w:szCs w:val="24"/>
          <w:shd w:val="clear" w:color="auto" w:fill="FFFFFF"/>
        </w:rPr>
        <w:t xml:space="preserve">Проектная деятельность студентов позволит решить поставленные цели обучения: </w:t>
      </w:r>
    </w:p>
    <w:p w:rsidR="005577FF" w:rsidRPr="008C36FB" w:rsidRDefault="005577FF" w:rsidP="00843B74">
      <w:pPr>
        <w:pStyle w:val="3"/>
        <w:spacing w:line="360" w:lineRule="auto"/>
        <w:jc w:val="both"/>
        <w:rPr>
          <w:sz w:val="24"/>
          <w:szCs w:val="24"/>
          <w:shd w:val="clear" w:color="auto" w:fill="FFFFFF"/>
        </w:rPr>
      </w:pPr>
      <w:r w:rsidRPr="008C36FB">
        <w:rPr>
          <w:sz w:val="24"/>
          <w:szCs w:val="24"/>
          <w:shd w:val="clear" w:color="auto" w:fill="FFFFFF"/>
        </w:rPr>
        <w:t xml:space="preserve">1. Освоение и систематизация знаний, относящихся к фундаментальным основам информатики (теории информации, алгоритмизации и программирования, теоретических основ вычислительной техники, математического и информационного моделирования) – формирование компетентности в сфере информационно-аналитической деятельности. </w:t>
      </w:r>
    </w:p>
    <w:p w:rsidR="005577FF" w:rsidRPr="008C36FB" w:rsidRDefault="005577FF" w:rsidP="00843B74">
      <w:pPr>
        <w:pStyle w:val="3"/>
        <w:spacing w:line="360" w:lineRule="auto"/>
        <w:jc w:val="both"/>
        <w:rPr>
          <w:sz w:val="24"/>
          <w:szCs w:val="24"/>
          <w:shd w:val="clear" w:color="auto" w:fill="FFFFFF"/>
        </w:rPr>
      </w:pPr>
      <w:r w:rsidRPr="008C36FB">
        <w:rPr>
          <w:sz w:val="24"/>
          <w:szCs w:val="24"/>
          <w:shd w:val="clear" w:color="auto" w:fill="FFFFFF"/>
        </w:rPr>
        <w:t xml:space="preserve">2. Развитие алгоритмического мышления и формирование у учащихся операционного стиля мышления, включающих в себя совокупность следующих знаний, умений и навыков: всесторонняя оценка ситуации, поиск информации, необходимой для решения задачи, построение информационных моделей, оптимальное планирование действий и возможных путей развития ситуации, принятие адекватных решений, оценка полученных результатов – формирование информационной компетентности. </w:t>
      </w:r>
    </w:p>
    <w:p w:rsidR="005577FF" w:rsidRPr="008C36FB" w:rsidRDefault="005577FF" w:rsidP="00843B74">
      <w:pPr>
        <w:pStyle w:val="3"/>
        <w:spacing w:line="360" w:lineRule="auto"/>
        <w:jc w:val="both"/>
        <w:rPr>
          <w:sz w:val="24"/>
          <w:szCs w:val="24"/>
          <w:shd w:val="clear" w:color="auto" w:fill="FFFFFF"/>
        </w:rPr>
      </w:pPr>
      <w:r w:rsidRPr="008C36FB">
        <w:rPr>
          <w:sz w:val="24"/>
          <w:szCs w:val="24"/>
          <w:shd w:val="clear" w:color="auto" w:fill="FFFFFF"/>
        </w:rPr>
        <w:t xml:space="preserve">3. Приобретение опыта создания и преобразования информационных объектов различного вида с помощью современных информационных технологий: телекоммуникационные сети, издательская деятельность, основы технологии мультимедиа – формирование технологической компетентности. </w:t>
      </w:r>
    </w:p>
    <w:p w:rsidR="005577FF" w:rsidRPr="008C36FB" w:rsidRDefault="005577FF" w:rsidP="00843B74">
      <w:pPr>
        <w:pStyle w:val="3"/>
        <w:spacing w:line="360" w:lineRule="auto"/>
        <w:jc w:val="both"/>
        <w:rPr>
          <w:sz w:val="24"/>
          <w:szCs w:val="24"/>
          <w:shd w:val="clear" w:color="auto" w:fill="FFFFFF"/>
        </w:rPr>
      </w:pPr>
      <w:r w:rsidRPr="008C36FB">
        <w:rPr>
          <w:sz w:val="24"/>
          <w:szCs w:val="24"/>
          <w:shd w:val="clear" w:color="auto" w:fill="FFFFFF"/>
        </w:rPr>
        <w:t xml:space="preserve">4. Воспитание культуры проектной деятельности, умения работать в коллективе, чувства ответственности за принимаемое решение, установки на позитивную социальную деятельность в информационном обществе – формирование компетентности в сфере социальной деятельности, коммуникативной компетентности. </w:t>
      </w:r>
    </w:p>
    <w:p w:rsidR="00257BB6" w:rsidRPr="008C36FB" w:rsidRDefault="005577FF" w:rsidP="005577FF">
      <w:pPr>
        <w:pStyle w:val="3"/>
        <w:spacing w:line="360" w:lineRule="auto"/>
        <w:jc w:val="left"/>
        <w:rPr>
          <w:sz w:val="24"/>
          <w:szCs w:val="24"/>
        </w:rPr>
      </w:pPr>
      <w:r w:rsidRPr="008C36FB">
        <w:rPr>
          <w:sz w:val="24"/>
          <w:szCs w:val="24"/>
          <w:shd w:val="clear" w:color="auto" w:fill="FFFFFF"/>
        </w:rPr>
        <w:t>Достичь этих целей можно, создавая творческую атмосферу на учебных занятиях, разнообразив содержание внеучебной познавательной деятельности, формируя личную заинтересованность учащихся в проектной деятельности и в саморазвитии.</w:t>
      </w:r>
      <w:r w:rsidRPr="008C36FB">
        <w:rPr>
          <w:rStyle w:val="apple-converted-space"/>
          <w:color w:val="333333"/>
          <w:sz w:val="24"/>
          <w:szCs w:val="24"/>
          <w:shd w:val="clear" w:color="auto" w:fill="FFFFFF"/>
        </w:rPr>
        <w:t> </w:t>
      </w:r>
      <w:r w:rsidRPr="008C36FB">
        <w:rPr>
          <w:sz w:val="24"/>
          <w:szCs w:val="24"/>
        </w:rPr>
        <w:br/>
      </w:r>
    </w:p>
    <w:p w:rsidR="00257BB6" w:rsidRPr="008C36FB" w:rsidRDefault="00257BB6" w:rsidP="00257BB6">
      <w:pPr>
        <w:pStyle w:val="a8"/>
        <w:spacing w:line="360" w:lineRule="auto"/>
        <w:rPr>
          <w:rFonts w:ascii="Times New Roman" w:hAnsi="Times New Roman"/>
          <w:sz w:val="24"/>
          <w:szCs w:val="24"/>
        </w:rPr>
      </w:pPr>
      <w:r w:rsidRPr="008C36FB">
        <w:rPr>
          <w:rFonts w:ascii="Times New Roman" w:hAnsi="Times New Roman"/>
          <w:sz w:val="24"/>
          <w:szCs w:val="24"/>
        </w:rPr>
        <w:t>Литература:</w:t>
      </w:r>
    </w:p>
    <w:p w:rsidR="00257BB6" w:rsidRPr="008C36FB" w:rsidRDefault="00257BB6" w:rsidP="00843B74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6FB">
        <w:rPr>
          <w:rFonts w:ascii="Times New Roman" w:hAnsi="Times New Roman" w:cs="Times New Roman"/>
          <w:sz w:val="24"/>
          <w:szCs w:val="24"/>
        </w:rPr>
        <w:t>Полат Е.С. Новые педагогические и информационные технологии в системе   образования: учебное пособие для студентов педагогических вузов и системы повышения квалификации педагогических кадров / Е.С. Полат, М.Ю. Бухаркина, М.В. Моисеева, А.Е. Петров. — М.: Издательский центр «Академия», 2005. – 272 с.</w:t>
      </w:r>
    </w:p>
    <w:p w:rsidR="005577FF" w:rsidRPr="008C36FB" w:rsidRDefault="00257BB6" w:rsidP="00843B74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6FB">
        <w:rPr>
          <w:rFonts w:ascii="Times New Roman" w:hAnsi="Times New Roman" w:cs="Times New Roman"/>
          <w:sz w:val="24"/>
          <w:szCs w:val="24"/>
        </w:rPr>
        <w:t>Энциклопедия образовательных технологий: В 2 т. Т. 1. М.: НИИ школьных технологий, (Серия «Энциклопедия образовательных технологий».) 2006.-816 с</w:t>
      </w:r>
    </w:p>
    <w:p w:rsidR="005577FF" w:rsidRPr="008C36FB" w:rsidRDefault="005577FF" w:rsidP="00843B74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6FB">
        <w:rPr>
          <w:rFonts w:ascii="Times New Roman" w:hAnsi="Times New Roman" w:cs="Times New Roman"/>
          <w:sz w:val="24"/>
          <w:szCs w:val="24"/>
          <w:shd w:val="clear" w:color="auto" w:fill="FFFFFF"/>
        </w:rPr>
        <w:t>Вохменцева Е. А. Проектная деятельность учащихся как средство формирования ключевых компетентностей // Актуальные задачи педагогики: материалы междунар. науч. конф. (г. Чита, декабрь 2011 г.). — Чита: Издательство Молодой ученый, 2011. — С. 58-65.</w:t>
      </w:r>
    </w:p>
    <w:p w:rsidR="005577FF" w:rsidRPr="008C36FB" w:rsidRDefault="005577FF" w:rsidP="00843B74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6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Бобиенко О.М. Теоретические подходы к проблеме ключевых компетенций // www.tisbi.ru/science/veatnik/2003/issue2/ Гузеев В.В. Планирование результатов образования и образовательных технологий. М.: Народное образование, 2001. </w:t>
      </w:r>
    </w:p>
    <w:p w:rsidR="005577FF" w:rsidRPr="008C36FB" w:rsidRDefault="005577FF" w:rsidP="00843B74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6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Из опыта методической работы: Дайджест журнала «Методист»/ Сост. Е.М. Пахомова; Науч. Ред. Э.М. Никитин. – М.: АПКиПРО, 2004 Нефедова Л.А., Ухова Н.М. Развитие ключевых компетенций в проектном обучении // Школьные технологии. - 2006. -№ 4.- с.61 </w:t>
      </w:r>
    </w:p>
    <w:p w:rsidR="005577FF" w:rsidRPr="008C36FB" w:rsidRDefault="005577FF" w:rsidP="00843B74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6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Пахомова Н.Ю. Метод учебного проекта в образовательном учреждении: Пособие для учителей и студентов педагогических вузов. – М.: АРКТИ, 2003 Пахомова Н.Ю. </w:t>
      </w:r>
    </w:p>
    <w:p w:rsidR="00863F4D" w:rsidRPr="008C36FB" w:rsidRDefault="005577FF" w:rsidP="00843B74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6FB">
        <w:rPr>
          <w:rFonts w:ascii="Times New Roman" w:hAnsi="Times New Roman" w:cs="Times New Roman"/>
          <w:sz w:val="24"/>
          <w:szCs w:val="24"/>
          <w:shd w:val="clear" w:color="auto" w:fill="FFFFFF"/>
        </w:rPr>
        <w:t>Проектный метод в арсенале массового учителя. - http://schools.keldysh.ru/labmro Сергеев И.С. Как организовать проектную деятельность учащихся: Практическое пособие для работников общеобразовательных учреждений.- М.: Аркти, 2004, с.</w:t>
      </w:r>
    </w:p>
    <w:p w:rsidR="00DE2E99" w:rsidRPr="008C36FB" w:rsidRDefault="00903E01" w:rsidP="00843B74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863F4D" w:rsidRPr="008C36FB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863F4D" w:rsidRPr="008C36FB">
          <w:rPr>
            <w:rStyle w:val="af"/>
            <w:rFonts w:ascii="Times New Roman" w:hAnsi="Times New Roman" w:cs="Times New Roman"/>
            <w:sz w:val="24"/>
            <w:szCs w:val="24"/>
          </w:rPr>
          <w:t>://</w:t>
        </w:r>
        <w:r w:rsidR="00863F4D" w:rsidRPr="008C36FB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festival</w:t>
        </w:r>
        <w:r w:rsidR="00863F4D" w:rsidRPr="008C36FB">
          <w:rPr>
            <w:rStyle w:val="af"/>
            <w:rFonts w:ascii="Times New Roman" w:hAnsi="Times New Roman" w:cs="Times New Roman"/>
            <w:sz w:val="24"/>
            <w:szCs w:val="24"/>
          </w:rPr>
          <w:t>.1</w:t>
        </w:r>
        <w:r w:rsidR="00863F4D" w:rsidRPr="008C36FB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september</w:t>
        </w:r>
        <w:r w:rsidR="00863F4D" w:rsidRPr="008C36FB">
          <w:rPr>
            <w:rStyle w:val="af"/>
            <w:rFonts w:ascii="Times New Roman" w:hAnsi="Times New Roman" w:cs="Times New Roman"/>
            <w:sz w:val="24"/>
            <w:szCs w:val="24"/>
          </w:rPr>
          <w:t>.</w:t>
        </w:r>
        <w:r w:rsidR="00863F4D" w:rsidRPr="008C36FB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863F4D" w:rsidRPr="008C36FB">
          <w:rPr>
            <w:rStyle w:val="af"/>
            <w:rFonts w:ascii="Times New Roman" w:hAnsi="Times New Roman" w:cs="Times New Roman"/>
            <w:sz w:val="24"/>
            <w:szCs w:val="24"/>
          </w:rPr>
          <w:t>/</w:t>
        </w:r>
        <w:r w:rsidR="00863F4D" w:rsidRPr="008C36FB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articles</w:t>
        </w:r>
        <w:r w:rsidR="00863F4D" w:rsidRPr="008C36FB">
          <w:rPr>
            <w:rStyle w:val="af"/>
            <w:rFonts w:ascii="Times New Roman" w:hAnsi="Times New Roman" w:cs="Times New Roman"/>
            <w:sz w:val="24"/>
            <w:szCs w:val="24"/>
          </w:rPr>
          <w:t>/581708/</w:t>
        </w:r>
      </w:hyperlink>
      <w:r w:rsidR="00863F4D" w:rsidRPr="008C36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77FF" w:rsidRPr="008C36FB" w:rsidRDefault="00DE2E99" w:rsidP="00843B74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6FB">
        <w:rPr>
          <w:rFonts w:ascii="Times New Roman" w:hAnsi="Times New Roman" w:cs="Times New Roman"/>
          <w:sz w:val="24"/>
          <w:szCs w:val="24"/>
        </w:rPr>
        <w:t>Хуторской А.В. Технология проектирования ключевых и предметных компетенций // Интернет-журнал "Эйдос". - 2005. - 12 декабря. http://www.eidos.ru/journal/2005/1212.htm. - В надзаг: Центр дистанционного образования "Эйдос", e-mail: list@eidos.ru.</w:t>
      </w:r>
    </w:p>
    <w:p w:rsidR="00257BB6" w:rsidRPr="008C36FB" w:rsidRDefault="00257BB6" w:rsidP="00257BB6">
      <w:pPr>
        <w:pStyle w:val="a7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979F3" w:rsidRPr="008C36FB" w:rsidRDefault="00B979F3" w:rsidP="00257BB6">
      <w:pPr>
        <w:pStyle w:val="3"/>
        <w:spacing w:line="360" w:lineRule="auto"/>
        <w:jc w:val="left"/>
        <w:rPr>
          <w:sz w:val="24"/>
          <w:szCs w:val="24"/>
        </w:rPr>
      </w:pPr>
    </w:p>
    <w:sectPr w:rsidR="00B979F3" w:rsidRPr="008C36FB" w:rsidSect="00102D05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3730" w:rsidRDefault="00343730" w:rsidP="00102D05">
      <w:r>
        <w:separator/>
      </w:r>
    </w:p>
  </w:endnote>
  <w:endnote w:type="continuationSeparator" w:id="1">
    <w:p w:rsidR="00343730" w:rsidRDefault="00343730" w:rsidP="00102D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80185"/>
      <w:docPartObj>
        <w:docPartGallery w:val="Page Numbers (Bottom of Page)"/>
        <w:docPartUnique/>
      </w:docPartObj>
    </w:sdtPr>
    <w:sdtContent>
      <w:p w:rsidR="006023B2" w:rsidRDefault="00903E01">
        <w:pPr>
          <w:pStyle w:val="ad"/>
          <w:jc w:val="right"/>
        </w:pPr>
        <w:fldSimple w:instr=" PAGE   \* MERGEFORMAT ">
          <w:r w:rsidR="001251E6">
            <w:rPr>
              <w:noProof/>
            </w:rPr>
            <w:t>7</w:t>
          </w:r>
        </w:fldSimple>
      </w:p>
    </w:sdtContent>
  </w:sdt>
  <w:p w:rsidR="006023B2" w:rsidRDefault="006023B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3730" w:rsidRDefault="00343730" w:rsidP="00102D05">
      <w:r>
        <w:separator/>
      </w:r>
    </w:p>
  </w:footnote>
  <w:footnote w:type="continuationSeparator" w:id="1">
    <w:p w:rsidR="00343730" w:rsidRDefault="00343730" w:rsidP="00102D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C3168"/>
    <w:multiLevelType w:val="hybridMultilevel"/>
    <w:tmpl w:val="B21C5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51DEF"/>
    <w:multiLevelType w:val="hybridMultilevel"/>
    <w:tmpl w:val="319CB93A"/>
    <w:lvl w:ilvl="0" w:tplc="4FFE21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B255EA"/>
    <w:multiLevelType w:val="hybridMultilevel"/>
    <w:tmpl w:val="61D80262"/>
    <w:lvl w:ilvl="0" w:tplc="4FFE21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D20F9D"/>
    <w:multiLevelType w:val="hybridMultilevel"/>
    <w:tmpl w:val="C874B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530BFF"/>
    <w:multiLevelType w:val="hybridMultilevel"/>
    <w:tmpl w:val="EA740288"/>
    <w:lvl w:ilvl="0" w:tplc="4FFE21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4168F9"/>
    <w:multiLevelType w:val="hybridMultilevel"/>
    <w:tmpl w:val="ADFE6578"/>
    <w:lvl w:ilvl="0" w:tplc="4FFE21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F430C6"/>
    <w:multiLevelType w:val="multilevel"/>
    <w:tmpl w:val="A5F2E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443760"/>
    <w:multiLevelType w:val="hybridMultilevel"/>
    <w:tmpl w:val="45067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C00299"/>
    <w:multiLevelType w:val="hybridMultilevel"/>
    <w:tmpl w:val="C30C460A"/>
    <w:lvl w:ilvl="0" w:tplc="4FFE21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C5376F"/>
    <w:multiLevelType w:val="hybridMultilevel"/>
    <w:tmpl w:val="D600548E"/>
    <w:lvl w:ilvl="0" w:tplc="4FFE21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B80585"/>
    <w:multiLevelType w:val="hybridMultilevel"/>
    <w:tmpl w:val="D9C0374C"/>
    <w:lvl w:ilvl="0" w:tplc="4FFE21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780853"/>
    <w:multiLevelType w:val="hybridMultilevel"/>
    <w:tmpl w:val="2FD2EAAE"/>
    <w:lvl w:ilvl="0" w:tplc="4FFE21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2E09F3"/>
    <w:multiLevelType w:val="hybridMultilevel"/>
    <w:tmpl w:val="BFEEC870"/>
    <w:lvl w:ilvl="0" w:tplc="4FFE21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5F4F8F"/>
    <w:multiLevelType w:val="hybridMultilevel"/>
    <w:tmpl w:val="CB1C8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72A67"/>
    <w:multiLevelType w:val="hybridMultilevel"/>
    <w:tmpl w:val="D3EE0BCC"/>
    <w:lvl w:ilvl="0" w:tplc="4FFE21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84712E"/>
    <w:multiLevelType w:val="multilevel"/>
    <w:tmpl w:val="A26E0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3A10ABF"/>
    <w:multiLevelType w:val="hybridMultilevel"/>
    <w:tmpl w:val="EB26D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35657F"/>
    <w:multiLevelType w:val="multilevel"/>
    <w:tmpl w:val="E9E80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C6079B"/>
    <w:multiLevelType w:val="hybridMultilevel"/>
    <w:tmpl w:val="FAECF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946323"/>
    <w:multiLevelType w:val="multilevel"/>
    <w:tmpl w:val="056A2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49D78BE"/>
    <w:multiLevelType w:val="hybridMultilevel"/>
    <w:tmpl w:val="D09C65C8"/>
    <w:lvl w:ilvl="0" w:tplc="4FFE21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4A245D"/>
    <w:multiLevelType w:val="multilevel"/>
    <w:tmpl w:val="826CE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BE84284"/>
    <w:multiLevelType w:val="hybridMultilevel"/>
    <w:tmpl w:val="05504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E57F3E"/>
    <w:multiLevelType w:val="multilevel"/>
    <w:tmpl w:val="92AA1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14"/>
  </w:num>
  <w:num w:numId="3">
    <w:abstractNumId w:val="16"/>
  </w:num>
  <w:num w:numId="4">
    <w:abstractNumId w:val="18"/>
  </w:num>
  <w:num w:numId="5">
    <w:abstractNumId w:val="22"/>
  </w:num>
  <w:num w:numId="6">
    <w:abstractNumId w:val="0"/>
  </w:num>
  <w:num w:numId="7">
    <w:abstractNumId w:val="13"/>
  </w:num>
  <w:num w:numId="8">
    <w:abstractNumId w:val="7"/>
  </w:num>
  <w:num w:numId="9">
    <w:abstractNumId w:val="3"/>
  </w:num>
  <w:num w:numId="10">
    <w:abstractNumId w:val="15"/>
  </w:num>
  <w:num w:numId="11">
    <w:abstractNumId w:val="8"/>
  </w:num>
  <w:num w:numId="12">
    <w:abstractNumId w:val="17"/>
  </w:num>
  <w:num w:numId="13">
    <w:abstractNumId w:val="1"/>
  </w:num>
  <w:num w:numId="14">
    <w:abstractNumId w:val="23"/>
  </w:num>
  <w:num w:numId="15">
    <w:abstractNumId w:val="10"/>
  </w:num>
  <w:num w:numId="16">
    <w:abstractNumId w:val="20"/>
  </w:num>
  <w:num w:numId="17">
    <w:abstractNumId w:val="19"/>
  </w:num>
  <w:num w:numId="18">
    <w:abstractNumId w:val="11"/>
  </w:num>
  <w:num w:numId="19">
    <w:abstractNumId w:val="21"/>
  </w:num>
  <w:num w:numId="20">
    <w:abstractNumId w:val="4"/>
  </w:num>
  <w:num w:numId="21">
    <w:abstractNumId w:val="5"/>
  </w:num>
  <w:num w:numId="22">
    <w:abstractNumId w:val="9"/>
  </w:num>
  <w:num w:numId="23">
    <w:abstractNumId w:val="12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B979F3"/>
    <w:rsid w:val="00050C54"/>
    <w:rsid w:val="00051D53"/>
    <w:rsid w:val="00067A5F"/>
    <w:rsid w:val="000701D5"/>
    <w:rsid w:val="000A6EE7"/>
    <w:rsid w:val="000C130F"/>
    <w:rsid w:val="000C180C"/>
    <w:rsid w:val="000C223D"/>
    <w:rsid w:val="000C4F48"/>
    <w:rsid w:val="000E6B30"/>
    <w:rsid w:val="00102D05"/>
    <w:rsid w:val="001166AA"/>
    <w:rsid w:val="001251E6"/>
    <w:rsid w:val="00182D24"/>
    <w:rsid w:val="001A01B1"/>
    <w:rsid w:val="001F3109"/>
    <w:rsid w:val="00217CC5"/>
    <w:rsid w:val="00225356"/>
    <w:rsid w:val="002408CD"/>
    <w:rsid w:val="00247C36"/>
    <w:rsid w:val="00257BB6"/>
    <w:rsid w:val="002665F1"/>
    <w:rsid w:val="00285A13"/>
    <w:rsid w:val="002B21EE"/>
    <w:rsid w:val="002C3D29"/>
    <w:rsid w:val="002D2EEC"/>
    <w:rsid w:val="00342C4C"/>
    <w:rsid w:val="00343730"/>
    <w:rsid w:val="00360529"/>
    <w:rsid w:val="003608D0"/>
    <w:rsid w:val="003622FD"/>
    <w:rsid w:val="00363504"/>
    <w:rsid w:val="00386F94"/>
    <w:rsid w:val="00397D88"/>
    <w:rsid w:val="003A6FF5"/>
    <w:rsid w:val="00415EBC"/>
    <w:rsid w:val="004548B8"/>
    <w:rsid w:val="004564D5"/>
    <w:rsid w:val="004623BA"/>
    <w:rsid w:val="00477D74"/>
    <w:rsid w:val="00484D86"/>
    <w:rsid w:val="00494698"/>
    <w:rsid w:val="004D1281"/>
    <w:rsid w:val="004D4349"/>
    <w:rsid w:val="005575D5"/>
    <w:rsid w:val="005577FF"/>
    <w:rsid w:val="005860FF"/>
    <w:rsid w:val="005938C1"/>
    <w:rsid w:val="005A5F25"/>
    <w:rsid w:val="005D5DDF"/>
    <w:rsid w:val="0060054B"/>
    <w:rsid w:val="006023B2"/>
    <w:rsid w:val="00662C4C"/>
    <w:rsid w:val="00683D87"/>
    <w:rsid w:val="00686055"/>
    <w:rsid w:val="0069729B"/>
    <w:rsid w:val="006B76ED"/>
    <w:rsid w:val="007208D2"/>
    <w:rsid w:val="00742D7D"/>
    <w:rsid w:val="00757465"/>
    <w:rsid w:val="0078396F"/>
    <w:rsid w:val="007B6865"/>
    <w:rsid w:val="007D3545"/>
    <w:rsid w:val="007E40E1"/>
    <w:rsid w:val="00801ED1"/>
    <w:rsid w:val="00804B32"/>
    <w:rsid w:val="008223D3"/>
    <w:rsid w:val="008274BD"/>
    <w:rsid w:val="00827880"/>
    <w:rsid w:val="0083657A"/>
    <w:rsid w:val="00843B74"/>
    <w:rsid w:val="00845160"/>
    <w:rsid w:val="00863F4D"/>
    <w:rsid w:val="008C36FB"/>
    <w:rsid w:val="008D75D5"/>
    <w:rsid w:val="00903E01"/>
    <w:rsid w:val="00960396"/>
    <w:rsid w:val="009979B7"/>
    <w:rsid w:val="009C4485"/>
    <w:rsid w:val="00A11118"/>
    <w:rsid w:val="00A12CE6"/>
    <w:rsid w:val="00A5166E"/>
    <w:rsid w:val="00A8217E"/>
    <w:rsid w:val="00A859B1"/>
    <w:rsid w:val="00AA4780"/>
    <w:rsid w:val="00AC4477"/>
    <w:rsid w:val="00B4429B"/>
    <w:rsid w:val="00B93A1F"/>
    <w:rsid w:val="00B979F3"/>
    <w:rsid w:val="00BA0951"/>
    <w:rsid w:val="00BA7132"/>
    <w:rsid w:val="00BB6A17"/>
    <w:rsid w:val="00BF5B7D"/>
    <w:rsid w:val="00C156A4"/>
    <w:rsid w:val="00C651FE"/>
    <w:rsid w:val="00CF0950"/>
    <w:rsid w:val="00D20D4D"/>
    <w:rsid w:val="00D24D56"/>
    <w:rsid w:val="00DB54D6"/>
    <w:rsid w:val="00DE2E99"/>
    <w:rsid w:val="00DE7D69"/>
    <w:rsid w:val="00DF5BC2"/>
    <w:rsid w:val="00E0334D"/>
    <w:rsid w:val="00E3134A"/>
    <w:rsid w:val="00E42536"/>
    <w:rsid w:val="00E537F7"/>
    <w:rsid w:val="00E912EB"/>
    <w:rsid w:val="00EA6651"/>
    <w:rsid w:val="00EB7ED2"/>
    <w:rsid w:val="00EF75B7"/>
    <w:rsid w:val="00F405EC"/>
    <w:rsid w:val="00F41C5B"/>
    <w:rsid w:val="00F56B0C"/>
    <w:rsid w:val="00F6363D"/>
    <w:rsid w:val="00F73CF7"/>
    <w:rsid w:val="00F96DA8"/>
    <w:rsid w:val="00FA1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6AA"/>
    <w:rPr>
      <w:smallCaps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166AA"/>
    <w:pPr>
      <w:suppressAutoHyphens/>
      <w:spacing w:line="336" w:lineRule="auto"/>
      <w:jc w:val="center"/>
      <w:outlineLvl w:val="0"/>
    </w:pPr>
    <w:rPr>
      <w:b/>
      <w:caps/>
      <w:smallCaps w:val="0"/>
      <w:kern w:val="28"/>
      <w:sz w:val="28"/>
      <w:szCs w:val="20"/>
      <w:lang w:val="uk-UA"/>
    </w:rPr>
  </w:style>
  <w:style w:type="paragraph" w:styleId="2">
    <w:name w:val="heading 2"/>
    <w:basedOn w:val="a"/>
    <w:next w:val="a"/>
    <w:link w:val="20"/>
    <w:unhideWhenUsed/>
    <w:qFormat/>
    <w:rsid w:val="001166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1166AA"/>
    <w:pPr>
      <w:keepNext/>
      <w:jc w:val="center"/>
      <w:outlineLvl w:val="2"/>
    </w:pPr>
    <w:rPr>
      <w:smallCaps w:val="0"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DE2E9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66AA"/>
    <w:rPr>
      <w:b/>
      <w:caps/>
      <w:kern w:val="28"/>
      <w:sz w:val="28"/>
      <w:lang w:val="uk-UA"/>
    </w:rPr>
  </w:style>
  <w:style w:type="character" w:customStyle="1" w:styleId="30">
    <w:name w:val="Заголовок 3 Знак"/>
    <w:basedOn w:val="a0"/>
    <w:link w:val="3"/>
    <w:rsid w:val="001166AA"/>
    <w:rPr>
      <w:sz w:val="28"/>
    </w:rPr>
  </w:style>
  <w:style w:type="paragraph" w:styleId="a3">
    <w:name w:val="Title"/>
    <w:basedOn w:val="a"/>
    <w:link w:val="a4"/>
    <w:qFormat/>
    <w:rsid w:val="001166AA"/>
    <w:pPr>
      <w:jc w:val="center"/>
    </w:pPr>
    <w:rPr>
      <w:b/>
      <w:smallCaps w:val="0"/>
      <w:sz w:val="36"/>
      <w:szCs w:val="20"/>
    </w:rPr>
  </w:style>
  <w:style w:type="character" w:customStyle="1" w:styleId="a4">
    <w:name w:val="Название Знак"/>
    <w:basedOn w:val="a0"/>
    <w:link w:val="a3"/>
    <w:rsid w:val="001166AA"/>
    <w:rPr>
      <w:b/>
      <w:sz w:val="36"/>
    </w:rPr>
  </w:style>
  <w:style w:type="character" w:customStyle="1" w:styleId="20">
    <w:name w:val="Заголовок 2 Знак"/>
    <w:basedOn w:val="a0"/>
    <w:link w:val="2"/>
    <w:rsid w:val="001166AA"/>
    <w:rPr>
      <w:rFonts w:asciiTheme="majorHAnsi" w:eastAsiaTheme="majorEastAsia" w:hAnsiTheme="majorHAnsi" w:cstheme="majorBidi"/>
      <w:b/>
      <w:bCs/>
      <w:smallCaps/>
      <w:color w:val="4F81BD" w:themeColor="accent1"/>
      <w:sz w:val="26"/>
      <w:szCs w:val="26"/>
    </w:rPr>
  </w:style>
  <w:style w:type="character" w:styleId="a5">
    <w:name w:val="Strong"/>
    <w:basedOn w:val="a0"/>
    <w:uiPriority w:val="22"/>
    <w:qFormat/>
    <w:rsid w:val="001166AA"/>
    <w:rPr>
      <w:b/>
      <w:bCs/>
    </w:rPr>
  </w:style>
  <w:style w:type="paragraph" w:styleId="a6">
    <w:name w:val="Normal (Web)"/>
    <w:basedOn w:val="a"/>
    <w:uiPriority w:val="99"/>
    <w:unhideWhenUsed/>
    <w:rsid w:val="00B979F3"/>
    <w:pPr>
      <w:spacing w:before="100" w:beforeAutospacing="1" w:after="100" w:afterAutospacing="1"/>
    </w:pPr>
    <w:rPr>
      <w:smallCaps w:val="0"/>
    </w:rPr>
  </w:style>
  <w:style w:type="paragraph" w:styleId="a7">
    <w:name w:val="List Paragraph"/>
    <w:basedOn w:val="a"/>
    <w:uiPriority w:val="34"/>
    <w:qFormat/>
    <w:rsid w:val="00257BB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mallCaps w:val="0"/>
      <w:sz w:val="22"/>
      <w:szCs w:val="22"/>
      <w:lang w:eastAsia="en-US"/>
    </w:rPr>
  </w:style>
  <w:style w:type="paragraph" w:styleId="a8">
    <w:name w:val="Plain Text"/>
    <w:basedOn w:val="a"/>
    <w:link w:val="a9"/>
    <w:rsid w:val="00257BB6"/>
    <w:rPr>
      <w:rFonts w:ascii="Courier New" w:hAnsi="Courier New"/>
      <w:smallCaps w:val="0"/>
      <w:sz w:val="20"/>
      <w:szCs w:val="20"/>
    </w:rPr>
  </w:style>
  <w:style w:type="character" w:customStyle="1" w:styleId="a9">
    <w:name w:val="Текст Знак"/>
    <w:basedOn w:val="a0"/>
    <w:link w:val="a8"/>
    <w:rsid w:val="00257BB6"/>
    <w:rPr>
      <w:rFonts w:ascii="Courier New" w:hAnsi="Courier New"/>
    </w:rPr>
  </w:style>
  <w:style w:type="table" w:styleId="aa">
    <w:name w:val="Table Grid"/>
    <w:basedOn w:val="a1"/>
    <w:uiPriority w:val="59"/>
    <w:rsid w:val="008223D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577FF"/>
  </w:style>
  <w:style w:type="paragraph" w:styleId="ab">
    <w:name w:val="header"/>
    <w:basedOn w:val="a"/>
    <w:link w:val="ac"/>
    <w:uiPriority w:val="99"/>
    <w:semiHidden/>
    <w:unhideWhenUsed/>
    <w:rsid w:val="00102D0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102D05"/>
    <w:rPr>
      <w:smallCaps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02D0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02D05"/>
    <w:rPr>
      <w:smallCaps/>
      <w:sz w:val="24"/>
      <w:szCs w:val="24"/>
    </w:rPr>
  </w:style>
  <w:style w:type="character" w:styleId="af">
    <w:name w:val="Hyperlink"/>
    <w:basedOn w:val="a0"/>
    <w:uiPriority w:val="99"/>
    <w:unhideWhenUsed/>
    <w:rsid w:val="00863F4D"/>
    <w:rPr>
      <w:color w:val="0000FF" w:themeColor="hyperlink"/>
      <w:u w:val="single"/>
    </w:rPr>
  </w:style>
  <w:style w:type="character" w:styleId="af0">
    <w:name w:val="Emphasis"/>
    <w:basedOn w:val="a0"/>
    <w:uiPriority w:val="20"/>
    <w:qFormat/>
    <w:rsid w:val="00DE2E99"/>
    <w:rPr>
      <w:i/>
      <w:iCs/>
    </w:rPr>
  </w:style>
  <w:style w:type="character" w:customStyle="1" w:styleId="40">
    <w:name w:val="Заголовок 4 Знак"/>
    <w:basedOn w:val="a0"/>
    <w:link w:val="4"/>
    <w:rsid w:val="00DE2E99"/>
    <w:rPr>
      <w:rFonts w:asciiTheme="majorHAnsi" w:eastAsiaTheme="majorEastAsia" w:hAnsiTheme="majorHAnsi" w:cstheme="majorBidi"/>
      <w:b/>
      <w:bCs/>
      <w:i/>
      <w:iCs/>
      <w:smallCaps/>
      <w:color w:val="4F81BD" w:themeColor="accent1"/>
      <w:sz w:val="24"/>
      <w:szCs w:val="24"/>
    </w:rPr>
  </w:style>
  <w:style w:type="character" w:styleId="af1">
    <w:name w:val="FollowedHyperlink"/>
    <w:basedOn w:val="a0"/>
    <w:uiPriority w:val="99"/>
    <w:semiHidden/>
    <w:unhideWhenUsed/>
    <w:rsid w:val="00F405EC"/>
    <w:rPr>
      <w:color w:val="800080" w:themeColor="followedHyperlink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75746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57465"/>
    <w:rPr>
      <w:rFonts w:ascii="Tahoma" w:hAnsi="Tahoma" w:cs="Tahoma"/>
      <w:smallCap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5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articles/581708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5007B-BD39-432C-94AD-861E6B2B7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3854</Words>
  <Characters>21969</Characters>
  <Application>Microsoft Office Word</Application>
  <DocSecurity>0</DocSecurity>
  <Lines>183</Lines>
  <Paragraphs>51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55</vt:i4>
      </vt:variant>
    </vt:vector>
  </HeadingPairs>
  <TitlesOfParts>
    <vt:vector size="56" baseType="lpstr">
      <vt:lpstr/>
      <vt:lpstr>        </vt:lpstr>
      <vt:lpstr>        </vt:lpstr>
      <vt:lpstr>        Государственное автономное профессиональное образовательное учреждение</vt:lpstr>
      <vt:lpstr>        «Сыктывкарский лесопромышленный техникум»</vt:lpstr>
      <vt:lpstr>        </vt:lpstr>
      <vt:lpstr>        </vt:lpstr>
      <vt:lpstr>        Проектная деятельность обучающихся как один из методов реализации принципов комп</vt:lpstr>
      <vt:lpstr>        </vt:lpstr>
      <vt:lpstr>        </vt:lpstr>
      <vt:lpstr>        Д.Д.Расов, преподаватель </vt:lpstr>
      <vt:lpstr>        </vt:lpstr>
      <vt:lpstr>        </vt:lpstr>
      <vt:lpstr>        Полноценная познавательная деятельность студентов выступает главным условием раз</vt:lpstr>
      <vt:lpstr>        Особая роль в достижении целей образования принадлежит проектной технологии, ори</vt:lpstr>
      <vt:lpstr>        Цель проектного обучения состоит в том, чтобы создать условия, при которых обуча</vt:lpstr>
      <vt:lpstr>        -    самостоятельно и охотно приобретают недостающие знания из разных источников</vt:lpstr>
      <vt:lpstr>        -    учатся пользоваться приобретенными знаниями для решения познавательных и пр</vt:lpstr>
      <vt:lpstr>        -    приобретают коммуникативные умения, работая в различных группах;</vt:lpstr>
      <vt:lpstr>        -    развивают у себя исследовательские умения (умения выявления проблем, сбора </vt:lpstr>
      <vt:lpstr>        В то же время анализ содержания представляемых студентами работ, их выступлений </vt:lpstr>
      <vt:lpstr>        Процесс формирования ключевых компетентностей у студентов с помощью проектной де</vt:lpstr>
      <vt:lpstr>        - профессиональной готовности преподавателя к осуществлению данной задачи, </vt:lpstr>
      <vt:lpstr>        - формирование мотивации на проектную деятельность у студентов, </vt:lpstr>
      <vt:lpstr>        - последовательное включение в проектную деятельность;</vt:lpstr>
      <vt:lpstr>        - сопровождение проектной деятельности; </vt:lpstr>
      <vt:lpstr>        - мониторинг формирования ключевых компетентностей. </vt:lpstr>
      <vt:lpstr>        Суть проектного обучения  состоит в том, каким образом, организовать учебный про</vt:lpstr>
      <vt:lpstr>        Путем внедрения проектной технологии, которая, по сути, основана на использовани</vt:lpstr>
      <vt:lpstr>        Преподаватель призван не исправлять, а направлять студента; не указывать на ошиб</vt:lpstr>
      <vt:lpstr>        Коммуникативная направленность сотрудничества позволяет добиваться студентам выс</vt:lpstr>
      <vt:lpstr>        Проектные работы обеспечивают реализацию деятельностного подхода в процессе обуч</vt:lpstr>
      <vt:lpstr>        Формирование информационной компетентности обеспечивается включением студентов в</vt:lpstr>
      <vt:lpstr>        С помощью исследовательского метода, возможно, формировать такие компетенции как</vt:lpstr>
      <vt:lpstr>        исследовательская – уметь наблюдать, измерять, проводить эксперимент, строить эм</vt:lpstr>
      <vt:lpstr>        информационная – владеть информационными технологиями, работать со всеми видами </vt:lpstr>
      <vt:lpstr>        автономизационная – быть способным к саморазвитию, способность к самоопределению</vt:lpstr>
      <vt:lpstr>        На основании вышесказанного основной результат проектной деятельности – это ключ</vt:lpstr>
      <vt:lpstr>        В рамках исследования по теме: «Применение проектной технологии, как средство  ф</vt:lpstr>
      <vt:lpstr>        Целевыми ориентациями проектов были: обучение применению на практике проектных и</vt:lpstr>
      <vt:lpstr>        При правильной организации работы и своевременной обученности студентов основам</vt:lpstr>
      <vt:lpstr>        Научно-исследовательская деятельность - форма научной деятельности, осуществляем</vt:lpstr>
      <vt:lpstr>        Принцип продуктности научно-исследовательской деятельности реализуется и в друг</vt:lpstr>
      <vt:lpstr>        Одновременно работа в проектных группах является стимулом саморазвития, продвиже</vt:lpstr>
      <vt:lpstr>        6.Характеристика процесса организации проектной и исследовательской деятельности</vt:lpstr>
      <vt:lpstr>        Таблица 2</vt:lpstr>
      <vt:lpstr>        </vt:lpstr>
      <vt:lpstr>        Заключение</vt:lpstr>
      <vt:lpstr>        Проектная деятельность студентов позволит решить поставленные цели обучения: </vt:lpstr>
      <vt:lpstr>        1. Освоение и систематизация знаний, относящихся к фундаментальным основам инфор</vt:lpstr>
      <vt:lpstr>        2. Развитие алгоритмического мышления и формирование у учащихся операционного ст</vt:lpstr>
      <vt:lpstr>        3. Приобретение опыта создания и преобразования информационных объектов различно</vt:lpstr>
      <vt:lpstr>        4. Воспитание культуры проектной деятельности, умения работать в коллективе, чув</vt:lpstr>
      <vt:lpstr>        Достичь этих целей можно, создавая творческую атмосферу на учебных занятиях, раз</vt:lpstr>
      <vt:lpstr>        </vt:lpstr>
      <vt:lpstr>        </vt:lpstr>
    </vt:vector>
  </TitlesOfParts>
  <Company/>
  <LinksUpToDate>false</LinksUpToDate>
  <CharactersWithSpaces>25772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4</cp:revision>
  <dcterms:created xsi:type="dcterms:W3CDTF">2024-10-15T19:13:00Z</dcterms:created>
  <dcterms:modified xsi:type="dcterms:W3CDTF">2024-10-15T20:00:00Z</dcterms:modified>
</cp:coreProperties>
</file>