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C1" w:rsidRPr="006148E9" w:rsidRDefault="003C67A1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8E9">
        <w:rPr>
          <w:rFonts w:ascii="Times New Roman" w:hAnsi="Times New Roman" w:cs="Times New Roman"/>
          <w:b/>
          <w:sz w:val="28"/>
          <w:szCs w:val="28"/>
        </w:rPr>
        <w:t>«Формирование у младших школьников ключевых компетенций через использование цифровых информационных технологий»</w:t>
      </w:r>
    </w:p>
    <w:p w:rsidR="006148E9" w:rsidRDefault="006148E9" w:rsidP="006148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3C67A1" w:rsidRPr="006148E9" w:rsidRDefault="001C2FAA" w:rsidP="006148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48E9">
        <w:rPr>
          <w:rFonts w:ascii="Times New Roman" w:hAnsi="Times New Roman" w:cs="Times New Roman"/>
          <w:sz w:val="28"/>
          <w:szCs w:val="28"/>
        </w:rPr>
        <w:t xml:space="preserve"> Малышкина Валентина Михайловна</w:t>
      </w:r>
      <w:r w:rsidR="003C67A1" w:rsidRPr="00614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7A1" w:rsidRPr="006148E9" w:rsidRDefault="003C67A1" w:rsidP="006148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3C67A1" w:rsidRPr="006148E9" w:rsidRDefault="003C67A1" w:rsidP="006148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6447C6" w:rsidRPr="006148E9" w:rsidRDefault="006447C6" w:rsidP="006148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МОАУ «СОШ №15 г. Орска»</w:t>
      </w:r>
    </w:p>
    <w:p w:rsidR="003C67A1" w:rsidRPr="006148E9" w:rsidRDefault="003C67A1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7A1" w:rsidRPr="006148E9" w:rsidRDefault="003C67A1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 Внедрения в учебный процесс инновационных технологий является определяющей чертой современного образования. К таким инновационным образовательным технологиям относятся информационные и коммуникационные технологии (ИКТ)</w:t>
      </w:r>
    </w:p>
    <w:p w:rsidR="003C67A1" w:rsidRPr="006148E9" w:rsidRDefault="003C67A1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Стратегия модернизации образования РФ также предполагает, что  в основу обновлённого содержания общего образования будут положены ключевые компетентности: « Основным результатом деятельности образовательного учреждения должна стать система не знаний, умений и навыков сама по себе, а набор заявленных государством ключевых компетенций в интеллектуальной, общественно</w:t>
      </w:r>
      <w:r w:rsidR="009E758C" w:rsidRPr="006148E9">
        <w:rPr>
          <w:rFonts w:ascii="Times New Roman" w:hAnsi="Times New Roman" w:cs="Times New Roman"/>
          <w:sz w:val="28"/>
          <w:szCs w:val="28"/>
        </w:rPr>
        <w:t xml:space="preserve"> </w:t>
      </w:r>
      <w:r w:rsidRPr="006148E9">
        <w:rPr>
          <w:rFonts w:ascii="Times New Roman" w:hAnsi="Times New Roman" w:cs="Times New Roman"/>
          <w:sz w:val="28"/>
          <w:szCs w:val="28"/>
        </w:rPr>
        <w:t>- политической, коммуникативной, информационной и прочих сферах»</w:t>
      </w:r>
      <w:r w:rsidR="000E1118" w:rsidRPr="006148E9">
        <w:rPr>
          <w:rFonts w:ascii="Times New Roman" w:hAnsi="Times New Roman" w:cs="Times New Roman"/>
          <w:sz w:val="28"/>
          <w:szCs w:val="28"/>
        </w:rPr>
        <w:t>.</w:t>
      </w:r>
    </w:p>
    <w:p w:rsidR="000E1118" w:rsidRPr="006148E9" w:rsidRDefault="000E1118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 Российский педагог А.В. </w:t>
      </w:r>
      <w:proofErr w:type="spellStart"/>
      <w:r w:rsidRPr="006148E9">
        <w:rPr>
          <w:rFonts w:ascii="Times New Roman" w:hAnsi="Times New Roman" w:cs="Times New Roman"/>
          <w:sz w:val="28"/>
          <w:szCs w:val="28"/>
        </w:rPr>
        <w:t>Хуторский</w:t>
      </w:r>
      <w:proofErr w:type="spellEnd"/>
      <w:r w:rsidRPr="006148E9">
        <w:rPr>
          <w:rFonts w:ascii="Times New Roman" w:hAnsi="Times New Roman" w:cs="Times New Roman"/>
          <w:sz w:val="28"/>
          <w:szCs w:val="28"/>
        </w:rPr>
        <w:t xml:space="preserve"> выделил следующий перечень ключевых образовательных компетенций как важнейший элемент </w:t>
      </w:r>
      <w:proofErr w:type="spellStart"/>
      <w:r w:rsidRPr="006148E9">
        <w:rPr>
          <w:rFonts w:ascii="Times New Roman" w:hAnsi="Times New Roman" w:cs="Times New Roman"/>
          <w:sz w:val="28"/>
          <w:szCs w:val="28"/>
        </w:rPr>
        <w:t>общепредметного</w:t>
      </w:r>
      <w:proofErr w:type="spellEnd"/>
      <w:r w:rsidRPr="006148E9">
        <w:rPr>
          <w:rFonts w:ascii="Times New Roman" w:hAnsi="Times New Roman" w:cs="Times New Roman"/>
          <w:sz w:val="28"/>
          <w:szCs w:val="28"/>
        </w:rPr>
        <w:t xml:space="preserve"> содержания образования:</w:t>
      </w:r>
    </w:p>
    <w:p w:rsidR="000E1118" w:rsidRPr="006148E9" w:rsidRDefault="000E1118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Ц</w:t>
      </w:r>
      <w:r w:rsidR="00DC6A3D" w:rsidRPr="006148E9">
        <w:rPr>
          <w:rFonts w:ascii="Times New Roman" w:hAnsi="Times New Roman" w:cs="Times New Roman"/>
          <w:sz w:val="28"/>
          <w:szCs w:val="28"/>
        </w:rPr>
        <w:t>енностно</w:t>
      </w:r>
      <w:r w:rsidRPr="006148E9">
        <w:rPr>
          <w:rFonts w:ascii="Times New Roman" w:hAnsi="Times New Roman" w:cs="Times New Roman"/>
          <w:sz w:val="28"/>
          <w:szCs w:val="28"/>
        </w:rPr>
        <w:t>-смысловая, общекультурная, учебно-познавательная, информационная, коммуникативная, социально-трудовая, компетенция личностного совершенствования.</w:t>
      </w:r>
    </w:p>
    <w:p w:rsidR="000E1118" w:rsidRPr="006148E9" w:rsidRDefault="000E1118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как средства развития ключевых компетентностей учащихся способствует:</w:t>
      </w:r>
    </w:p>
    <w:p w:rsidR="000E1118" w:rsidRPr="006148E9" w:rsidRDefault="000E1118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- активизации познавательной деятельности, повышению качественной успеваемости школьников;</w:t>
      </w:r>
    </w:p>
    <w:p w:rsidR="000E1118" w:rsidRPr="006148E9" w:rsidRDefault="000E1118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- достижению целей с помощью современных электронных учебных материалов, предназначенных для использования на уроках в начальной школе;</w:t>
      </w:r>
    </w:p>
    <w:p w:rsidR="000E1118" w:rsidRPr="006148E9" w:rsidRDefault="000E1118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- развитию навыков самообразования и самоконтроля у мл</w:t>
      </w:r>
      <w:r w:rsidR="00DC6A3D" w:rsidRPr="006148E9">
        <w:rPr>
          <w:rFonts w:ascii="Times New Roman" w:hAnsi="Times New Roman" w:cs="Times New Roman"/>
          <w:sz w:val="28"/>
          <w:szCs w:val="28"/>
        </w:rPr>
        <w:t>адших школьников, повышению уровню комфортности обучения;</w:t>
      </w:r>
    </w:p>
    <w:p w:rsidR="00DC6A3D" w:rsidRPr="006148E9" w:rsidRDefault="00DC6A3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- снижению дидактических затруднений у учащихся;</w:t>
      </w:r>
    </w:p>
    <w:p w:rsidR="00DC6A3D" w:rsidRPr="006148E9" w:rsidRDefault="00DC6A3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- повышению активности и инициативности младших школьников на уроке, развитию информационного мышления, формированию информационно-коммуникационной компетенции;</w:t>
      </w:r>
    </w:p>
    <w:p w:rsidR="00DC6A3D" w:rsidRPr="006148E9" w:rsidRDefault="00DC6A3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- приобретению навыков работы на компьютере учащимися начальной школы с соблюдением правил безопасности.</w:t>
      </w:r>
    </w:p>
    <w:p w:rsidR="00DC6A3D" w:rsidRPr="006148E9" w:rsidRDefault="00DC6A3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Наличие в классе интерактивной доски является действительно тем уникальным техническим средством, которое при правильном использовании влияет на качество обучения и эффективность моего учительского труда.</w:t>
      </w:r>
    </w:p>
    <w:p w:rsidR="00DC6A3D" w:rsidRPr="006148E9" w:rsidRDefault="00DC6A3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 В процессе обучения интерактивная доска используется:</w:t>
      </w:r>
    </w:p>
    <w:p w:rsidR="00DC6A3D" w:rsidRPr="006148E9" w:rsidRDefault="00DC6A3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lastRenderedPageBreak/>
        <w:t>- как демонстрационный экран</w:t>
      </w:r>
      <w:r w:rsidR="009E758C" w:rsidRPr="006148E9">
        <w:rPr>
          <w:rFonts w:ascii="Times New Roman" w:hAnsi="Times New Roman" w:cs="Times New Roman"/>
          <w:sz w:val="28"/>
          <w:szCs w:val="28"/>
        </w:rPr>
        <w:t xml:space="preserve"> (</w:t>
      </w:r>
      <w:r w:rsidRPr="006148E9">
        <w:rPr>
          <w:rFonts w:ascii="Times New Roman" w:hAnsi="Times New Roman" w:cs="Times New Roman"/>
          <w:sz w:val="28"/>
          <w:szCs w:val="28"/>
        </w:rPr>
        <w:t>показ слайдов, наглядного материала, фильмов) для визуализации учебной информации изучаемого;</w:t>
      </w:r>
    </w:p>
    <w:p w:rsidR="00DC6A3D" w:rsidRPr="006148E9" w:rsidRDefault="00DC6A3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- как интерактивный инструмент – работа с использование</w:t>
      </w:r>
      <w:r w:rsidR="009E758C" w:rsidRPr="006148E9">
        <w:rPr>
          <w:rFonts w:ascii="Times New Roman" w:hAnsi="Times New Roman" w:cs="Times New Roman"/>
          <w:sz w:val="28"/>
          <w:szCs w:val="28"/>
        </w:rPr>
        <w:t>м</w:t>
      </w:r>
      <w:r w:rsidRPr="006148E9">
        <w:rPr>
          <w:rFonts w:ascii="Times New Roman" w:hAnsi="Times New Roman" w:cs="Times New Roman"/>
          <w:sz w:val="28"/>
          <w:szCs w:val="28"/>
        </w:rPr>
        <w:t xml:space="preserve"> специализированного программного обеспечения, заготовленного в цифровом виде.</w:t>
      </w:r>
    </w:p>
    <w:p w:rsidR="00DC6A3D" w:rsidRPr="006148E9" w:rsidRDefault="0063525A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Компьютер использую на всех этапах урока: при объяснении нового материала,</w:t>
      </w:r>
      <w:r w:rsidR="00452240" w:rsidRPr="006148E9">
        <w:rPr>
          <w:rFonts w:ascii="Times New Roman" w:hAnsi="Times New Roman" w:cs="Times New Roman"/>
          <w:sz w:val="28"/>
          <w:szCs w:val="28"/>
        </w:rPr>
        <w:t xml:space="preserve"> закреплении, повторении, контроле знаний. При объяснении нового материала использую компьютерную презентацию как источник учебной информации и наглядное пособие. Визуальное представление определений, качественных чертежей к задачам, предъявление подвижных зрительных образов в качестве основы для осознанного овладения научными фактами обеспечивает эффективное усвоение учащимися новых знаний и умений.</w:t>
      </w:r>
      <w:r w:rsidR="00B6530D" w:rsidRPr="006148E9">
        <w:rPr>
          <w:rFonts w:ascii="Times New Roman" w:hAnsi="Times New Roman" w:cs="Times New Roman"/>
          <w:sz w:val="28"/>
          <w:szCs w:val="28"/>
        </w:rPr>
        <w:t xml:space="preserve"> У учащихся активизируются психические процессы: восприятие, внимание, память, мышление.</w:t>
      </w:r>
    </w:p>
    <w:p w:rsidR="00B6530D" w:rsidRPr="006148E9" w:rsidRDefault="00B6530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Возможность работы с текстом при его разборе или анализе, а так же с отдельными предложениями помогает на уроках русского языка. Мен</w:t>
      </w:r>
      <w:r w:rsidR="009E758C" w:rsidRPr="006148E9">
        <w:rPr>
          <w:rFonts w:ascii="Times New Roman" w:hAnsi="Times New Roman" w:cs="Times New Roman"/>
          <w:sz w:val="28"/>
          <w:szCs w:val="28"/>
        </w:rPr>
        <w:t>яя порядок слов в предложении (</w:t>
      </w:r>
      <w:r w:rsidRPr="006148E9">
        <w:rPr>
          <w:rFonts w:ascii="Times New Roman" w:hAnsi="Times New Roman" w:cs="Times New Roman"/>
          <w:sz w:val="28"/>
          <w:szCs w:val="28"/>
        </w:rPr>
        <w:t>используя способ перемещения объектов) можно добиться максимальной наглядности при восстановлении деформированных предложений или текстов, организовывать работу со словарными словами.</w:t>
      </w:r>
      <w:r w:rsidR="00E242C0" w:rsidRPr="006148E9">
        <w:rPr>
          <w:rFonts w:ascii="Times New Roman" w:hAnsi="Times New Roman" w:cs="Times New Roman"/>
          <w:sz w:val="28"/>
          <w:szCs w:val="28"/>
        </w:rPr>
        <w:t xml:space="preserve"> Делая записи поверх и</w:t>
      </w:r>
      <w:r w:rsidRPr="006148E9">
        <w:rPr>
          <w:rFonts w:ascii="Times New Roman" w:hAnsi="Times New Roman" w:cs="Times New Roman"/>
          <w:sz w:val="28"/>
          <w:szCs w:val="28"/>
        </w:rPr>
        <w:t>зображённых столбиков слов, меняя цветовую гамму маркера, учащиеся класса с лёгкостью обозначают твёрдые и мягкие звуки, делят слова на слоги.</w:t>
      </w:r>
      <w:r w:rsidR="00E242C0" w:rsidRPr="006148E9">
        <w:rPr>
          <w:rFonts w:ascii="Times New Roman" w:hAnsi="Times New Roman" w:cs="Times New Roman"/>
          <w:sz w:val="28"/>
          <w:szCs w:val="28"/>
        </w:rPr>
        <w:t xml:space="preserve"> Такие уроки проходят с высоким «коэффициентом полезного действия».</w:t>
      </w:r>
    </w:p>
    <w:p w:rsidR="00E242C0" w:rsidRPr="006148E9" w:rsidRDefault="00E242C0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Использование разлиновки экрана в клетку, в линейку, что особенно актуально на уроках в 1</w:t>
      </w:r>
      <w:r w:rsidR="009E758C" w:rsidRPr="006148E9">
        <w:rPr>
          <w:rFonts w:ascii="Times New Roman" w:hAnsi="Times New Roman" w:cs="Times New Roman"/>
          <w:sz w:val="28"/>
          <w:szCs w:val="28"/>
        </w:rPr>
        <w:t xml:space="preserve"> </w:t>
      </w:r>
      <w:r w:rsidRPr="006148E9">
        <w:rPr>
          <w:rFonts w:ascii="Times New Roman" w:hAnsi="Times New Roman" w:cs="Times New Roman"/>
          <w:sz w:val="28"/>
          <w:szCs w:val="28"/>
        </w:rPr>
        <w:t>классе, позволило заложить основы ориентации на тетрадном листе, когда начинается усвоение правил единого орфографического режима и формирование навыка письма букв и цифр.  Проецируя на доску отсканированную страницу тетради по математике с печатной основой, страницу « Прописей» или «Азбуку» у меня отпадает необходимость подходить к каждому ученику и показывать место для работы в тетради, показывать строку, клетку, номер выполня</w:t>
      </w:r>
      <w:r w:rsidR="004B0E2D" w:rsidRPr="006148E9">
        <w:rPr>
          <w:rFonts w:ascii="Times New Roman" w:hAnsi="Times New Roman" w:cs="Times New Roman"/>
          <w:sz w:val="28"/>
          <w:szCs w:val="28"/>
        </w:rPr>
        <w:t>емого задания, где нужно писать.</w:t>
      </w:r>
      <w:r w:rsidRPr="006148E9">
        <w:rPr>
          <w:rFonts w:ascii="Times New Roman" w:hAnsi="Times New Roman" w:cs="Times New Roman"/>
          <w:sz w:val="28"/>
          <w:szCs w:val="28"/>
        </w:rPr>
        <w:t xml:space="preserve"> </w:t>
      </w:r>
      <w:r w:rsidR="004B0E2D" w:rsidRPr="006148E9">
        <w:rPr>
          <w:rFonts w:ascii="Times New Roman" w:hAnsi="Times New Roman" w:cs="Times New Roman"/>
          <w:sz w:val="28"/>
          <w:szCs w:val="28"/>
        </w:rPr>
        <w:t>Дети сразу видят, совпало ли их</w:t>
      </w:r>
      <w:r w:rsidRPr="006148E9">
        <w:rPr>
          <w:rFonts w:ascii="Times New Roman" w:hAnsi="Times New Roman" w:cs="Times New Roman"/>
          <w:sz w:val="28"/>
          <w:szCs w:val="28"/>
        </w:rPr>
        <w:t xml:space="preserve"> написание с </w:t>
      </w:r>
      <w:r w:rsidR="004B0E2D" w:rsidRPr="006148E9">
        <w:rPr>
          <w:rFonts w:ascii="Times New Roman" w:hAnsi="Times New Roman" w:cs="Times New Roman"/>
          <w:sz w:val="28"/>
          <w:szCs w:val="28"/>
        </w:rPr>
        <w:t>доской</w:t>
      </w:r>
      <w:r w:rsidRPr="006148E9">
        <w:rPr>
          <w:rFonts w:ascii="Times New Roman" w:hAnsi="Times New Roman" w:cs="Times New Roman"/>
          <w:sz w:val="28"/>
          <w:szCs w:val="28"/>
        </w:rPr>
        <w:t>. Повышается концентрация внимания.</w:t>
      </w:r>
    </w:p>
    <w:p w:rsidR="00E242C0" w:rsidRPr="006148E9" w:rsidRDefault="00B44D13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На интерактивной доске можно проводить различные формы контроля с помощью тренажёров, которые позволяют сразу видеть результат. Задания могут выполнять несколько учеников по очереди, и процесс, и результат их действий виден каждому ученику. При помощи ИКТ можно проводить настоящие виртуальные путешествия на уроках окружающего мира. Большое подспорье ИКТ в подготовке праздников, в исследовательской и проектной деятельности детей.</w:t>
      </w:r>
    </w:p>
    <w:p w:rsidR="00B44D13" w:rsidRPr="006148E9" w:rsidRDefault="00B44D13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Благодаря использованию доски, у меня не возникает необходимость тратить время на смену наглядных материалов, записи новых упражнений, не трачу время и на очистку доски, как раньше. В результате этого увеличивается время, которое можно потратить  на изучение нового или закрепление изученного материала, ускорить темп урока, т.е. работа с доской </w:t>
      </w:r>
      <w:r w:rsidRPr="006148E9">
        <w:rPr>
          <w:rFonts w:ascii="Times New Roman" w:hAnsi="Times New Roman" w:cs="Times New Roman"/>
          <w:sz w:val="28"/>
          <w:szCs w:val="28"/>
        </w:rPr>
        <w:lastRenderedPageBreak/>
        <w:t>позволяет сэкономить  драгоценное время урока.</w:t>
      </w:r>
      <w:r w:rsidR="00E4725B" w:rsidRPr="006148E9">
        <w:rPr>
          <w:rFonts w:ascii="Times New Roman" w:hAnsi="Times New Roman" w:cs="Times New Roman"/>
          <w:sz w:val="28"/>
          <w:szCs w:val="28"/>
        </w:rPr>
        <w:t xml:space="preserve"> Возможность перемещения объектов на доске, их группировку по определённым признакам  можно использовать на уроках русского языка, математики, ознакомления с окружающим миром.  Всю проведённую в ходе урока работу, со всеми сделанными на доске записями и пометками, можно сохранить в компьютере для последующего просмотра. Использование информационно – коммуникационных технологий позволяет сделать уроки ярче, информативнее и увлекательнее. Действия, происходящие на доске, буквально завораживают детей. Интерактивная доска  это – ценный способ сосредоточить и удерживать внимание учащихся. Наглядность учёбы особенно ценна для работы с детьми с рассеянным вниманием, она целиком увлекает их. Все ученики класса уделяют больше внимания объяснениям учителя, доска достаточно велика, чтобы видели её все.</w:t>
      </w:r>
    </w:p>
    <w:p w:rsidR="004B0E2D" w:rsidRPr="006148E9" w:rsidRDefault="004B0E2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 Электронная доска помогает ребятам преодолеть психологический барьер, неосознанный страх и стеснение у доски, легко вовлекает их в учебный процесс. Работая с доской, учащиеся легко и уверенно раскрывают свои способности, яркие стороны характера. За счёт большой наглядности, использование интерактивной доски позволяет привлечь внимание детей к процессу обучения, повышает мотивацию, активность учащихся, развивает память, внимание, скорость реакции и другие психологические особенности учащихся. Учебный процесс происходит достаточно легко, интересно и весело. Детям  нравится работать на уроке, им легко и интересно – это самое главное!</w:t>
      </w:r>
    </w:p>
    <w:p w:rsidR="004B0E2D" w:rsidRPr="006148E9" w:rsidRDefault="004B0E2D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 Но не стоит думать, что интерактивная доска должна использоваться на каждом уроке или на каждом этапе урока. Как и с любым другим ресурсом, наибольшего эффекта от использования интерактивной доски можно достичь только тогда, когда она используется соответственно поставленным на уроке задачам.</w:t>
      </w:r>
      <w:r w:rsidR="0088733F" w:rsidRPr="006148E9">
        <w:rPr>
          <w:rFonts w:ascii="Times New Roman" w:hAnsi="Times New Roman" w:cs="Times New Roman"/>
          <w:sz w:val="28"/>
          <w:szCs w:val="28"/>
        </w:rPr>
        <w:t xml:space="preserve"> Нельзя категорически заявить, что результаты всех учеников улучшаются с использованием на уроке интерактивной доски, но большинство учеников становится более заинтересовано и более мотивировано на уроке, быстрее запоминают материал.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 Использование интерактивных средств обучения на уроках даёт возможность: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*Повысить у учащихся интерес к предмету;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*подготовить к самостоятельному усвоению материала;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*овладеть конкретными знаниями, необходимыми для применения в практической деятельности;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*интеллектуально развивать учащихся;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*подготовить к самостоятельному усвоению общеобразовательных дисциплин;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*расширить виды совместной работы учащихся, обеспечивающей получение детьми коммуникативного опыта;</w:t>
      </w:r>
    </w:p>
    <w:p w:rsidR="0088733F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*повысить многообразие видов и форм организации деятельности учащихся.</w:t>
      </w:r>
    </w:p>
    <w:p w:rsidR="006447C6" w:rsidRPr="006148E9" w:rsidRDefault="0088733F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lastRenderedPageBreak/>
        <w:t xml:space="preserve"> Приобретённые навыки учащиеся применяют во внеклассной, общешкольной деятельности. Например, учащиеся: </w:t>
      </w:r>
    </w:p>
    <w:p w:rsidR="0088733F" w:rsidRPr="006148E9" w:rsidRDefault="006447C6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 xml:space="preserve">* </w:t>
      </w:r>
      <w:r w:rsidR="0088733F" w:rsidRPr="006148E9">
        <w:rPr>
          <w:rFonts w:ascii="Times New Roman" w:hAnsi="Times New Roman" w:cs="Times New Roman"/>
          <w:sz w:val="28"/>
          <w:szCs w:val="28"/>
        </w:rPr>
        <w:t>помогают учителю в создании презентаций уроков</w:t>
      </w:r>
      <w:r w:rsidRPr="006148E9">
        <w:rPr>
          <w:rFonts w:ascii="Times New Roman" w:hAnsi="Times New Roman" w:cs="Times New Roman"/>
          <w:sz w:val="28"/>
          <w:szCs w:val="28"/>
        </w:rPr>
        <w:t xml:space="preserve"> </w:t>
      </w:r>
      <w:r w:rsidR="009E758C" w:rsidRPr="006148E9">
        <w:rPr>
          <w:rFonts w:ascii="Times New Roman" w:hAnsi="Times New Roman" w:cs="Times New Roman"/>
          <w:sz w:val="28"/>
          <w:szCs w:val="28"/>
        </w:rPr>
        <w:t>(</w:t>
      </w:r>
      <w:r w:rsidR="0088733F" w:rsidRPr="006148E9">
        <w:rPr>
          <w:rFonts w:ascii="Times New Roman" w:hAnsi="Times New Roman" w:cs="Times New Roman"/>
          <w:sz w:val="28"/>
          <w:szCs w:val="28"/>
        </w:rPr>
        <w:t>поиск  материала в книгах или Интернете);</w:t>
      </w:r>
    </w:p>
    <w:p w:rsidR="006447C6" w:rsidRPr="006148E9" w:rsidRDefault="006447C6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 записывают различные звуковые оформления к праздникам, показам презентаций;</w:t>
      </w:r>
    </w:p>
    <w:p w:rsidR="006447C6" w:rsidRPr="006148E9" w:rsidRDefault="006447C6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 создают презентации для проведения общешкольных и классных мероприятий (традиционные праздники школы и класса);</w:t>
      </w:r>
    </w:p>
    <w:p w:rsidR="006447C6" w:rsidRPr="006148E9" w:rsidRDefault="006447C6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 участвуют в проектной и исследовательской деятельности;</w:t>
      </w:r>
    </w:p>
    <w:p w:rsidR="006447C6" w:rsidRPr="006148E9" w:rsidRDefault="006447C6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* создают видеофильмы.</w:t>
      </w:r>
    </w:p>
    <w:p w:rsidR="006447C6" w:rsidRPr="006148E9" w:rsidRDefault="006447C6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E9">
        <w:rPr>
          <w:rFonts w:ascii="Times New Roman" w:hAnsi="Times New Roman" w:cs="Times New Roman"/>
          <w:sz w:val="28"/>
          <w:szCs w:val="28"/>
        </w:rPr>
        <w:t>Конечно, нельзя сказать, что использование информационных технологий позволяет мне решать все проблемы по формированию ключевых компетенций учащихся. Но, несомненно, при творческом подходе по применению ИКТ на уроках и во внеурочное время, совершенствовании своего профессионального мастерства по их использованию можно добиться существенных положительных результатов, направленных на достижение одной цели – повышения качества образования путём формирования у всех детей ключевых компетенций, обеспечивающих им успешное будущее.</w:t>
      </w:r>
    </w:p>
    <w:p w:rsidR="001C2FAA" w:rsidRPr="006148E9" w:rsidRDefault="001C2FAA" w:rsidP="006148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148E9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Список литературы</w:t>
      </w:r>
    </w:p>
    <w:p w:rsidR="001C2FAA" w:rsidRPr="006148E9" w:rsidRDefault="001C2FAA" w:rsidP="006148E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Вергасова</w:t>
      </w:r>
      <w:proofErr w:type="spellEnd"/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О. М. Использование интерактивного оборудования в учебном процессе // Молодой ученый. — 2015. — № 11.1 (91.1). — С. 59-62. — URL: </w:t>
      </w:r>
      <w:hyperlink r:id="rId6" w:history="1">
        <w:r w:rsidRPr="006148E9">
          <w:rPr>
            <w:rFonts w:ascii="Times New Roman" w:eastAsia="Times New Roman" w:hAnsi="Times New Roman" w:cs="Times New Roman"/>
            <w:color w:val="3693D0"/>
            <w:sz w:val="28"/>
            <w:szCs w:val="28"/>
            <w:lang w:eastAsia="ru-RU"/>
          </w:rPr>
          <w:t>https://moluch.ru/archive/91/19345/</w:t>
        </w:r>
      </w:hyperlink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1C2FAA" w:rsidRPr="006148E9" w:rsidRDefault="001C2FAA" w:rsidP="006148E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Методические рекомендации по использованию интерактивной доски SMART </w:t>
      </w:r>
      <w:proofErr w:type="spellStart"/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Board</w:t>
      </w:r>
      <w:proofErr w:type="spellEnd"/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уроках различных дисциплин. </w:t>
      </w:r>
      <w:proofErr w:type="spellStart"/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Колтакова</w:t>
      </w:r>
      <w:proofErr w:type="spellEnd"/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И.П. - </w:t>
      </w:r>
      <w:hyperlink r:id="rId7" w:history="1">
        <w:r w:rsidRPr="006148E9">
          <w:rPr>
            <w:rFonts w:ascii="Times New Roman" w:eastAsia="Times New Roman" w:hAnsi="Times New Roman" w:cs="Times New Roman"/>
            <w:color w:val="3693D0"/>
            <w:sz w:val="28"/>
            <w:szCs w:val="28"/>
            <w:lang w:eastAsia="ru-RU"/>
          </w:rPr>
          <w:t>https://infourok.ru/metodicheskie-rekomendacii-po-ispolzovaniyu-interaktivnoj-doski-smart-board-na-urokah-razlichnyh-disciplin-4090232.html</w:t>
        </w:r>
      </w:hyperlink>
      <w:r w:rsidRPr="006148E9">
        <w:rPr>
          <w:rFonts w:ascii="Times New Roman" w:eastAsia="Times New Roman" w:hAnsi="Times New Roman" w:cs="Times New Roman"/>
          <w:color w:val="0563C1"/>
          <w:sz w:val="28"/>
          <w:szCs w:val="28"/>
          <w:lang w:eastAsia="ru-RU"/>
        </w:rPr>
        <w:t>.</w:t>
      </w:r>
    </w:p>
    <w:p w:rsidR="001C2FAA" w:rsidRPr="006148E9" w:rsidRDefault="001C2FAA" w:rsidP="006148E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Янченко, М. С. Использование интерактивных досок / М. С. Янченко, В. В. Ермолаева.// Молодой ученый. — 2014. — № 5 (64). — С. 26-29. — URL: </w:t>
      </w:r>
      <w:hyperlink r:id="rId8" w:history="1">
        <w:r w:rsidRPr="006148E9">
          <w:rPr>
            <w:rFonts w:ascii="Times New Roman" w:eastAsia="Times New Roman" w:hAnsi="Times New Roman" w:cs="Times New Roman"/>
            <w:color w:val="3693D0"/>
            <w:sz w:val="28"/>
            <w:szCs w:val="28"/>
            <w:lang w:eastAsia="ru-RU"/>
          </w:rPr>
          <w:t>https://moluch.ru/archive/64/10229/</w:t>
        </w:r>
      </w:hyperlink>
      <w:r w:rsidRPr="006148E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0E1118" w:rsidRPr="006148E9" w:rsidRDefault="000E1118" w:rsidP="0061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1118" w:rsidRPr="00614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742F"/>
    <w:multiLevelType w:val="multilevel"/>
    <w:tmpl w:val="F94C6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A1"/>
    <w:rsid w:val="000E1118"/>
    <w:rsid w:val="001C2FAA"/>
    <w:rsid w:val="003C67A1"/>
    <w:rsid w:val="00452240"/>
    <w:rsid w:val="004B0E2D"/>
    <w:rsid w:val="006148E9"/>
    <w:rsid w:val="0063525A"/>
    <w:rsid w:val="006447C6"/>
    <w:rsid w:val="00671FC1"/>
    <w:rsid w:val="0088733F"/>
    <w:rsid w:val="009E758C"/>
    <w:rsid w:val="00B44D13"/>
    <w:rsid w:val="00B6530D"/>
    <w:rsid w:val="00DC6A3D"/>
    <w:rsid w:val="00E242C0"/>
    <w:rsid w:val="00E4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64/1022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metodicheskie-rekomendacii-po-ispolzovaniyu-interaktivnoj-doski-smart-board-na-urokah-razlichnyh-disciplin-409023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archive/91/1934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6</cp:revision>
  <dcterms:created xsi:type="dcterms:W3CDTF">2024-11-01T06:21:00Z</dcterms:created>
  <dcterms:modified xsi:type="dcterms:W3CDTF">2024-11-04T08:11:00Z</dcterms:modified>
</cp:coreProperties>
</file>