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2E3" w:rsidRPr="009242E3" w:rsidRDefault="009242E3" w:rsidP="009242E3">
      <w:pPr>
        <w:shd w:val="clear" w:color="auto" w:fill="FFFFFF"/>
        <w:spacing w:after="0" w:line="240" w:lineRule="auto"/>
        <w:ind w:firstLine="709"/>
        <w:jc w:val="both"/>
        <w:outlineLvl w:val="3"/>
        <w:rPr>
          <w:rFonts w:ascii="Times New Roman" w:eastAsia="Times New Roman" w:hAnsi="Times New Roman" w:cs="Times New Roman"/>
          <w:color w:val="333333"/>
          <w:sz w:val="24"/>
          <w:szCs w:val="24"/>
          <w:lang w:eastAsia="ru-RU"/>
        </w:rPr>
      </w:pPr>
      <w:r w:rsidRPr="009242E3">
        <w:rPr>
          <w:rFonts w:ascii="Times New Roman" w:eastAsia="Times New Roman" w:hAnsi="Times New Roman" w:cs="Times New Roman"/>
          <w:color w:val="333333"/>
          <w:sz w:val="24"/>
          <w:szCs w:val="24"/>
          <w:lang w:eastAsia="ru-RU"/>
        </w:rPr>
        <w:t>Тема опыта*:</w:t>
      </w:r>
    </w:p>
    <w:p w:rsidR="009242E3" w:rsidRPr="009242E3" w:rsidRDefault="009242E3" w:rsidP="009242E3">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242E3">
        <w:rPr>
          <w:rFonts w:ascii="Times New Roman" w:eastAsia="Times New Roman" w:hAnsi="Times New Roman" w:cs="Times New Roman"/>
          <w:color w:val="333333"/>
          <w:sz w:val="24"/>
          <w:szCs w:val="24"/>
          <w:lang w:eastAsia="ru-RU"/>
        </w:rPr>
        <w:t xml:space="preserve">«МЕТОДИЧЕСКОЕ СОПРОВОЖДЕНИЕ ДУХОВНО-НРАВСТВЕННОГО И ГРАЖДАНСКО-ПАТРИОТИЧЕСКОГО ВОСПИТАНИЯ В  </w:t>
      </w:r>
      <w:proofErr w:type="spellStart"/>
      <w:r w:rsidRPr="009242E3">
        <w:rPr>
          <w:rFonts w:ascii="Times New Roman" w:eastAsia="Times New Roman" w:hAnsi="Times New Roman" w:cs="Times New Roman"/>
          <w:color w:val="333333"/>
          <w:sz w:val="24"/>
          <w:szCs w:val="24"/>
          <w:lang w:eastAsia="ru-RU"/>
        </w:rPr>
        <w:t>НАЧАЛЬНой</w:t>
      </w:r>
      <w:proofErr w:type="spellEnd"/>
      <w:r w:rsidRPr="009242E3">
        <w:rPr>
          <w:rFonts w:ascii="Times New Roman" w:eastAsia="Times New Roman" w:hAnsi="Times New Roman" w:cs="Times New Roman"/>
          <w:color w:val="333333"/>
          <w:sz w:val="24"/>
          <w:szCs w:val="24"/>
          <w:lang w:eastAsia="ru-RU"/>
        </w:rPr>
        <w:t xml:space="preserve">  </w:t>
      </w:r>
      <w:proofErr w:type="spellStart"/>
      <w:r w:rsidRPr="009242E3">
        <w:rPr>
          <w:rFonts w:ascii="Times New Roman" w:eastAsia="Times New Roman" w:hAnsi="Times New Roman" w:cs="Times New Roman"/>
          <w:color w:val="333333"/>
          <w:sz w:val="24"/>
          <w:szCs w:val="24"/>
          <w:lang w:eastAsia="ru-RU"/>
        </w:rPr>
        <w:t>ШКОЛе</w:t>
      </w:r>
      <w:proofErr w:type="spellEnd"/>
      <w:r w:rsidRPr="009242E3">
        <w:rPr>
          <w:rFonts w:ascii="Times New Roman" w:eastAsia="Times New Roman" w:hAnsi="Times New Roman" w:cs="Times New Roman"/>
          <w:color w:val="333333"/>
          <w:sz w:val="24"/>
          <w:szCs w:val="24"/>
          <w:lang w:eastAsia="ru-RU"/>
        </w:rPr>
        <w:t>»</w:t>
      </w:r>
    </w:p>
    <w:p w:rsidR="009242E3" w:rsidRPr="009242E3" w:rsidRDefault="009242E3" w:rsidP="009242E3">
      <w:pPr>
        <w:spacing w:after="0" w:line="240" w:lineRule="auto"/>
        <w:ind w:firstLine="709"/>
        <w:jc w:val="both"/>
        <w:outlineLvl w:val="3"/>
        <w:rPr>
          <w:rFonts w:ascii="Times New Roman" w:eastAsia="Times New Roman" w:hAnsi="Times New Roman" w:cs="Times New Roman"/>
          <w:sz w:val="24"/>
          <w:szCs w:val="24"/>
          <w:lang w:eastAsia="ru-RU"/>
        </w:rPr>
      </w:pPr>
    </w:p>
    <w:p w:rsidR="009242E3" w:rsidRPr="009242E3" w:rsidRDefault="009242E3" w:rsidP="009242E3">
      <w:pPr>
        <w:spacing w:after="0" w:line="240" w:lineRule="auto"/>
        <w:ind w:firstLine="709"/>
        <w:jc w:val="both"/>
        <w:outlineLvl w:val="3"/>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Актуальность и практическая значимость опыта:</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1.Условия возникновения опыта</w:t>
      </w:r>
    </w:p>
    <w:p w:rsidR="009242E3" w:rsidRPr="009242E3" w:rsidRDefault="00BA728B" w:rsidP="009242E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МБОУ Средняя общеобразовательная школа №2 в течение</w:t>
      </w:r>
      <w:r w:rsidR="009242E3" w:rsidRPr="009242E3">
        <w:rPr>
          <w:rFonts w:ascii="Times New Roman" w:eastAsia="Times New Roman" w:hAnsi="Times New Roman" w:cs="Times New Roman"/>
          <w:sz w:val="24"/>
          <w:szCs w:val="24"/>
          <w:lang w:eastAsia="ru-RU"/>
        </w:rPr>
        <w:t xml:space="preserve"> последних 20 лет осуществляет свою деятельность в инновационном режиме и при этом одним из главных приоритетов образовательного процесса является духовно-нравственное и граждан</w:t>
      </w:r>
      <w:r>
        <w:rPr>
          <w:rFonts w:ascii="Times New Roman" w:eastAsia="Times New Roman" w:hAnsi="Times New Roman" w:cs="Times New Roman"/>
          <w:sz w:val="24"/>
          <w:szCs w:val="24"/>
          <w:lang w:eastAsia="ru-RU"/>
        </w:rPr>
        <w:t xml:space="preserve">ско-патриотическое воспитание </w:t>
      </w:r>
      <w:r w:rsidR="009242E3" w:rsidRPr="009242E3">
        <w:rPr>
          <w:rFonts w:ascii="Times New Roman" w:eastAsia="Times New Roman" w:hAnsi="Times New Roman" w:cs="Times New Roman"/>
          <w:sz w:val="24"/>
          <w:szCs w:val="24"/>
          <w:lang w:eastAsia="ru-RU"/>
        </w:rPr>
        <w:t>школьников. Однако, сложившаяся система работы ДОУ в этом направлении, не находила прямого продолжения в начальном звене МБОУ ОО школа №2, куда идут примерно 50% наших выпускников, в рамках непрерывного образования. Каждая сторона изолированно друг от друга решала задачи по реализации программ воспитания. Нам хотелось попытаться решить эту проблему. Руководство дошкольного учреждения, педагоги давно вынашивали идею сотрудничества детского сада с начальной школой, в плане преемственности по духовно-нравственному и гражданско-патриотическому воспитанию с целью сохранения связи между двумя ступенями образования. И в скором времени распоряжением Департамента образования Владимирской области от 14.04.2021 №402 на базе детского сада была открыта региональная инновационная площадка по теме: «Создание модели духовно-нравственного и гражданско-патриотического воспитания в условиях непрерывного образования «детский сад – начальная школа».</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2.Актуальность</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Современное российское общество остро переживает кризис духовно-нравственных идеалов. И сегодня как никогда духовно-нравственное и гражданско-патриотическое воспитание приобрело еще большую актуальность, что подтверждает мнение президента РФ В.В. Путина. «Мы должны не просто уверенно развиваться, но и сохранить свою национальную и духовную идентичность, не растерять себя как нация».</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Вопросы духовно-нравственного и гражданско-патриотического воспитания подрастающего поколения закреплены в Законах «Об образовании Российской Федерации». «Об основных гарантиях прав ребёнка в Российской Федерации», в Концепции модернизации образования и Федеральных государственных образовательных стандартах дошкольного и начального общего образования.</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p>
    <w:p w:rsidR="009242E3" w:rsidRPr="009242E3" w:rsidRDefault="009242E3" w:rsidP="009242E3">
      <w:pPr>
        <w:spacing w:after="0" w:line="240" w:lineRule="auto"/>
        <w:ind w:firstLine="709"/>
        <w:jc w:val="both"/>
        <w:outlineLvl w:val="3"/>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Ведущая педагогическая идея:</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Ведущая педагогическая идея заключается в р</w:t>
      </w:r>
      <w:r w:rsidR="00BA728B">
        <w:rPr>
          <w:rFonts w:ascii="Times New Roman" w:eastAsia="Times New Roman" w:hAnsi="Times New Roman" w:cs="Times New Roman"/>
          <w:sz w:val="24"/>
          <w:szCs w:val="24"/>
          <w:lang w:eastAsia="ru-RU"/>
        </w:rPr>
        <w:t>азработке, апробации и внедрении</w:t>
      </w:r>
      <w:r w:rsidRPr="009242E3">
        <w:rPr>
          <w:rFonts w:ascii="Times New Roman" w:eastAsia="Times New Roman" w:hAnsi="Times New Roman" w:cs="Times New Roman"/>
          <w:sz w:val="24"/>
          <w:szCs w:val="24"/>
          <w:lang w:eastAsia="ru-RU"/>
        </w:rPr>
        <w:t xml:space="preserve"> мод</w:t>
      </w:r>
      <w:r w:rsidR="00BA728B">
        <w:rPr>
          <w:rFonts w:ascii="Times New Roman" w:eastAsia="Times New Roman" w:hAnsi="Times New Roman" w:cs="Times New Roman"/>
          <w:sz w:val="24"/>
          <w:szCs w:val="24"/>
          <w:lang w:eastAsia="ru-RU"/>
        </w:rPr>
        <w:t>ели по духовно-нравственному и</w:t>
      </w:r>
      <w:r w:rsidRPr="009242E3">
        <w:rPr>
          <w:rFonts w:ascii="Times New Roman" w:eastAsia="Times New Roman" w:hAnsi="Times New Roman" w:cs="Times New Roman"/>
          <w:sz w:val="24"/>
          <w:szCs w:val="24"/>
          <w:lang w:eastAsia="ru-RU"/>
        </w:rPr>
        <w:t xml:space="preserve"> гражданско-патриотическому воспитанию в ус</w:t>
      </w:r>
      <w:r w:rsidR="00BA728B">
        <w:rPr>
          <w:rFonts w:ascii="Times New Roman" w:eastAsia="Times New Roman" w:hAnsi="Times New Roman" w:cs="Times New Roman"/>
          <w:sz w:val="24"/>
          <w:szCs w:val="24"/>
          <w:lang w:eastAsia="ru-RU"/>
        </w:rPr>
        <w:t>ловиях</w:t>
      </w:r>
    </w:p>
    <w:p w:rsidR="009242E3" w:rsidRPr="009242E3" w:rsidRDefault="009242E3" w:rsidP="009242E3">
      <w:pPr>
        <w:spacing w:after="0" w:line="240" w:lineRule="auto"/>
        <w:ind w:firstLine="709"/>
        <w:jc w:val="both"/>
        <w:outlineLvl w:val="3"/>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Теоретическая база опыта:</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5. Теоретическая база опыта</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 xml:space="preserve">Проблема преемственности в системе Российского образования не нова. В развитие идей преемственности значительный вклад внесли известные педагоги прошлого. К.Д. Ушинский считал преемственность важной частью педагогической деятельности, направленной на формирование личности человека, а также обосновал мысль о взаимоотношениях «подготовительного обучения» и методического обучения в школе. </w:t>
      </w:r>
      <w:proofErr w:type="gramStart"/>
      <w:r w:rsidRPr="009242E3">
        <w:rPr>
          <w:rFonts w:ascii="Times New Roman" w:eastAsia="Times New Roman" w:hAnsi="Times New Roman" w:cs="Times New Roman"/>
          <w:sz w:val="24"/>
          <w:szCs w:val="24"/>
          <w:lang w:eastAsia="ru-RU"/>
        </w:rPr>
        <w:t xml:space="preserve">Роль преемственности в учебно-воспитательном процессе ДОУ и начальной школы раскрывают педагогические исследования великих педагогов прошлого (Г. Ананьев, А. Кухта, О. Савченко, А. Симонович, В. Сухомлинский, А. Усова, К. Ушинский, С. </w:t>
      </w:r>
      <w:proofErr w:type="spellStart"/>
      <w:r w:rsidRPr="009242E3">
        <w:rPr>
          <w:rFonts w:ascii="Times New Roman" w:eastAsia="Times New Roman" w:hAnsi="Times New Roman" w:cs="Times New Roman"/>
          <w:sz w:val="24"/>
          <w:szCs w:val="24"/>
          <w:lang w:eastAsia="ru-RU"/>
        </w:rPr>
        <w:t>Шацкий</w:t>
      </w:r>
      <w:proofErr w:type="spellEnd"/>
      <w:r w:rsidRPr="009242E3">
        <w:rPr>
          <w:rFonts w:ascii="Times New Roman" w:eastAsia="Times New Roman" w:hAnsi="Times New Roman" w:cs="Times New Roman"/>
          <w:sz w:val="24"/>
          <w:szCs w:val="24"/>
          <w:lang w:eastAsia="ru-RU"/>
        </w:rPr>
        <w:t xml:space="preserve"> и др.), согласно которым преемственность трактуется как «опора на пройденное», дальнейшее развитие знаний, умений и навыков, в процессе которых полученные знания закрепляются, а новые, включаясь в общую систему знаний</w:t>
      </w:r>
      <w:proofErr w:type="gramEnd"/>
      <w:r w:rsidRPr="009242E3">
        <w:rPr>
          <w:rFonts w:ascii="Times New Roman" w:eastAsia="Times New Roman" w:hAnsi="Times New Roman" w:cs="Times New Roman"/>
          <w:sz w:val="24"/>
          <w:szCs w:val="24"/>
          <w:lang w:eastAsia="ru-RU"/>
        </w:rPr>
        <w:t xml:space="preserve">, усваиваются сознательно и прочно. Ученые, которые занимались теоретическим изучением и обоснованием основ </w:t>
      </w:r>
      <w:r w:rsidRPr="009242E3">
        <w:rPr>
          <w:rFonts w:ascii="Times New Roman" w:eastAsia="Times New Roman" w:hAnsi="Times New Roman" w:cs="Times New Roman"/>
          <w:sz w:val="24"/>
          <w:szCs w:val="24"/>
          <w:lang w:eastAsia="ru-RU"/>
        </w:rPr>
        <w:lastRenderedPageBreak/>
        <w:t xml:space="preserve">преемственности в обучении (А. </w:t>
      </w:r>
      <w:proofErr w:type="spellStart"/>
      <w:r w:rsidRPr="009242E3">
        <w:rPr>
          <w:rFonts w:ascii="Times New Roman" w:eastAsia="Times New Roman" w:hAnsi="Times New Roman" w:cs="Times New Roman"/>
          <w:sz w:val="24"/>
          <w:szCs w:val="24"/>
          <w:lang w:eastAsia="ru-RU"/>
        </w:rPr>
        <w:t>Бушля</w:t>
      </w:r>
      <w:proofErr w:type="spellEnd"/>
      <w:r w:rsidRPr="009242E3">
        <w:rPr>
          <w:rFonts w:ascii="Times New Roman" w:eastAsia="Times New Roman" w:hAnsi="Times New Roman" w:cs="Times New Roman"/>
          <w:sz w:val="24"/>
          <w:szCs w:val="24"/>
          <w:lang w:eastAsia="ru-RU"/>
        </w:rPr>
        <w:t xml:space="preserve">, Ш. Ганелин, С. </w:t>
      </w:r>
      <w:proofErr w:type="spellStart"/>
      <w:r w:rsidRPr="009242E3">
        <w:rPr>
          <w:rFonts w:ascii="Times New Roman" w:eastAsia="Times New Roman" w:hAnsi="Times New Roman" w:cs="Times New Roman"/>
          <w:sz w:val="24"/>
          <w:szCs w:val="24"/>
          <w:lang w:eastAsia="ru-RU"/>
        </w:rPr>
        <w:t>Годник</w:t>
      </w:r>
      <w:proofErr w:type="spellEnd"/>
      <w:r w:rsidRPr="009242E3">
        <w:rPr>
          <w:rFonts w:ascii="Times New Roman" w:eastAsia="Times New Roman" w:hAnsi="Times New Roman" w:cs="Times New Roman"/>
          <w:sz w:val="24"/>
          <w:szCs w:val="24"/>
          <w:lang w:eastAsia="ru-RU"/>
        </w:rPr>
        <w:t xml:space="preserve">, В. </w:t>
      </w:r>
      <w:proofErr w:type="spellStart"/>
      <w:r w:rsidRPr="009242E3">
        <w:rPr>
          <w:rFonts w:ascii="Times New Roman" w:eastAsia="Times New Roman" w:hAnsi="Times New Roman" w:cs="Times New Roman"/>
          <w:sz w:val="24"/>
          <w:szCs w:val="24"/>
          <w:lang w:eastAsia="ru-RU"/>
        </w:rPr>
        <w:t>Загвязинский</w:t>
      </w:r>
      <w:proofErr w:type="spellEnd"/>
      <w:r w:rsidRPr="009242E3">
        <w:rPr>
          <w:rFonts w:ascii="Times New Roman" w:eastAsia="Times New Roman" w:hAnsi="Times New Roman" w:cs="Times New Roman"/>
          <w:sz w:val="24"/>
          <w:szCs w:val="24"/>
          <w:lang w:eastAsia="ru-RU"/>
        </w:rPr>
        <w:t xml:space="preserve">, Н. </w:t>
      </w:r>
      <w:proofErr w:type="spellStart"/>
      <w:r w:rsidRPr="009242E3">
        <w:rPr>
          <w:rFonts w:ascii="Times New Roman" w:eastAsia="Times New Roman" w:hAnsi="Times New Roman" w:cs="Times New Roman"/>
          <w:sz w:val="24"/>
          <w:szCs w:val="24"/>
          <w:lang w:eastAsia="ru-RU"/>
        </w:rPr>
        <w:t>Посталюк</w:t>
      </w:r>
      <w:proofErr w:type="spellEnd"/>
      <w:r w:rsidRPr="009242E3">
        <w:rPr>
          <w:rFonts w:ascii="Times New Roman" w:eastAsia="Times New Roman" w:hAnsi="Times New Roman" w:cs="Times New Roman"/>
          <w:sz w:val="24"/>
          <w:szCs w:val="24"/>
          <w:lang w:eastAsia="ru-RU"/>
        </w:rPr>
        <w:t>, В. Тамарин и др.), определяют преемственность как «</w:t>
      </w:r>
      <w:proofErr w:type="spellStart"/>
      <w:r w:rsidRPr="009242E3">
        <w:rPr>
          <w:rFonts w:ascii="Times New Roman" w:eastAsia="Times New Roman" w:hAnsi="Times New Roman" w:cs="Times New Roman"/>
          <w:sz w:val="24"/>
          <w:szCs w:val="24"/>
          <w:lang w:eastAsia="ru-RU"/>
        </w:rPr>
        <w:t>общедидактический</w:t>
      </w:r>
      <w:proofErr w:type="spellEnd"/>
      <w:r w:rsidRPr="009242E3">
        <w:rPr>
          <w:rFonts w:ascii="Times New Roman" w:eastAsia="Times New Roman" w:hAnsi="Times New Roman" w:cs="Times New Roman"/>
          <w:sz w:val="24"/>
          <w:szCs w:val="24"/>
          <w:lang w:eastAsia="ru-RU"/>
        </w:rPr>
        <w:t xml:space="preserve"> принцип, который призван обеспечить постепенный спиралевидный этап в развитии учебного познания»</w:t>
      </w:r>
      <w:proofErr w:type="gramStart"/>
      <w:r w:rsidRPr="009242E3">
        <w:rPr>
          <w:rFonts w:ascii="Times New Roman" w:eastAsia="Times New Roman" w:hAnsi="Times New Roman" w:cs="Times New Roman"/>
          <w:sz w:val="24"/>
          <w:szCs w:val="24"/>
          <w:lang w:eastAsia="ru-RU"/>
        </w:rPr>
        <w:t>.Т</w:t>
      </w:r>
      <w:proofErr w:type="gramEnd"/>
      <w:r w:rsidRPr="009242E3">
        <w:rPr>
          <w:rFonts w:ascii="Times New Roman" w:eastAsia="Times New Roman" w:hAnsi="Times New Roman" w:cs="Times New Roman"/>
          <w:sz w:val="24"/>
          <w:szCs w:val="24"/>
          <w:lang w:eastAsia="ru-RU"/>
        </w:rPr>
        <w:t xml:space="preserve">ак, А. Проскура считает ее основой развития и взаимосвязи всех звеньев образования, обеспечивает возможность перехода от одних ее ступеней к другим; по мнению И. </w:t>
      </w:r>
      <w:proofErr w:type="spellStart"/>
      <w:r w:rsidRPr="009242E3">
        <w:rPr>
          <w:rFonts w:ascii="Times New Roman" w:eastAsia="Times New Roman" w:hAnsi="Times New Roman" w:cs="Times New Roman"/>
          <w:sz w:val="24"/>
          <w:szCs w:val="24"/>
          <w:lang w:eastAsia="ru-RU"/>
        </w:rPr>
        <w:t>Копачова</w:t>
      </w:r>
      <w:proofErr w:type="spellEnd"/>
      <w:r w:rsidRPr="009242E3">
        <w:rPr>
          <w:rFonts w:ascii="Times New Roman" w:eastAsia="Times New Roman" w:hAnsi="Times New Roman" w:cs="Times New Roman"/>
          <w:sz w:val="24"/>
          <w:szCs w:val="24"/>
          <w:lang w:eastAsia="ru-RU"/>
        </w:rPr>
        <w:t xml:space="preserve">, В. </w:t>
      </w:r>
      <w:proofErr w:type="spellStart"/>
      <w:r w:rsidRPr="009242E3">
        <w:rPr>
          <w:rFonts w:ascii="Times New Roman" w:eastAsia="Times New Roman" w:hAnsi="Times New Roman" w:cs="Times New Roman"/>
          <w:sz w:val="24"/>
          <w:szCs w:val="24"/>
          <w:lang w:eastAsia="ru-RU"/>
        </w:rPr>
        <w:t>Смаля</w:t>
      </w:r>
      <w:proofErr w:type="spellEnd"/>
      <w:r w:rsidRPr="009242E3">
        <w:rPr>
          <w:rFonts w:ascii="Times New Roman" w:eastAsia="Times New Roman" w:hAnsi="Times New Roman" w:cs="Times New Roman"/>
          <w:sz w:val="24"/>
          <w:szCs w:val="24"/>
          <w:lang w:eastAsia="ru-RU"/>
        </w:rPr>
        <w:t xml:space="preserve"> и других, эффективность воспитательного процесса зависит от преемственности и непрерывности педагогических воздействий; Г. Белецкий, И. Зверев, В. Сухомлинский рассматривали преемственность как важное условие повышения эффективности воспитательной работы.</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Следует отметить тот факт, что на сегодняшний день отсутствуют исследования преемственности в формировании духовно-нравственных ценностей старших дошкольников и младших школьников в условиях дошкольного образовательного учреждения и начальной школы. Таким образом, формирование духовно-нравственных ценностей у детей старшего дошкольного и младшего школьного возраста является неотъемлемым звеном в целостном развитии личности, а процесс должен иметь научно-обоснованный, системный, целостный характер.</w:t>
      </w:r>
    </w:p>
    <w:p w:rsidR="009242E3" w:rsidRPr="009242E3" w:rsidRDefault="009242E3" w:rsidP="009242E3">
      <w:pPr>
        <w:pStyle w:val="4"/>
        <w:shd w:val="clear" w:color="auto" w:fill="FFFFFF"/>
        <w:spacing w:before="0" w:beforeAutospacing="0" w:after="0" w:afterAutospacing="0"/>
        <w:ind w:firstLine="709"/>
        <w:jc w:val="both"/>
        <w:rPr>
          <w:b w:val="0"/>
          <w:bCs w:val="0"/>
          <w:color w:val="333333"/>
        </w:rPr>
      </w:pPr>
      <w:r w:rsidRPr="009242E3">
        <w:rPr>
          <w:b w:val="0"/>
          <w:bCs w:val="0"/>
          <w:color w:val="333333"/>
        </w:rPr>
        <w:t>Технология опыта:</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Методическое сопровождение компонентов модели</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Задачи по внедрению модели Методические материалы/ ссылка</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Организовать сетевое взаимодействие «детский сад – начальная школа» по духовно-нравственному и гражданско-патриотическому воспитанию дошкольников и учащихся начальных классов. Брошюра: «Итоговые материалы инновационной деятельности»https://disk.yandex.ru/i/Fq1mYcMi2qZDZg</w:t>
      </w:r>
    </w:p>
    <w:p w:rsidR="009242E3" w:rsidRPr="009242E3" w:rsidRDefault="009242E3" w:rsidP="009242E3">
      <w:pPr>
        <w:pStyle w:val="a3"/>
        <w:shd w:val="clear" w:color="auto" w:fill="FFFFFF"/>
        <w:spacing w:before="0" w:beforeAutospacing="0" w:after="0" w:afterAutospacing="0"/>
        <w:ind w:firstLine="709"/>
        <w:jc w:val="both"/>
        <w:rPr>
          <w:color w:val="333333"/>
        </w:rPr>
      </w:pPr>
      <w:proofErr w:type="gramStart"/>
      <w:r w:rsidRPr="009242E3">
        <w:rPr>
          <w:color w:val="333333"/>
        </w:rPr>
        <w:t xml:space="preserve">Разработать и внедрить в образовательную деятельность ДОУ и начальной школы программу дополнительного образования «Родное </w:t>
      </w:r>
      <w:proofErr w:type="spellStart"/>
      <w:r w:rsidRPr="009242E3">
        <w:rPr>
          <w:color w:val="333333"/>
        </w:rPr>
        <w:t>Ополье</w:t>
      </w:r>
      <w:proofErr w:type="spellEnd"/>
      <w:r w:rsidRPr="009242E3">
        <w:rPr>
          <w:color w:val="333333"/>
        </w:rPr>
        <w:t>» в плане преемственности, обеспечивающую формирование духовно-нравственных ценностей.</w:t>
      </w:r>
      <w:proofErr w:type="gramEnd"/>
      <w:r w:rsidRPr="009242E3">
        <w:rPr>
          <w:color w:val="333333"/>
        </w:rPr>
        <w:t xml:space="preserve"> *Дополнительная общеобразовательная </w:t>
      </w:r>
      <w:proofErr w:type="spellStart"/>
      <w:r w:rsidRPr="009242E3">
        <w:rPr>
          <w:color w:val="333333"/>
        </w:rPr>
        <w:t>общеразвивающая</w:t>
      </w:r>
      <w:proofErr w:type="spellEnd"/>
      <w:r w:rsidRPr="009242E3">
        <w:rPr>
          <w:color w:val="333333"/>
        </w:rPr>
        <w:t xml:space="preserve"> программа социально-педагогической направленности «</w:t>
      </w:r>
      <w:proofErr w:type="spellStart"/>
      <w:r w:rsidRPr="009242E3">
        <w:rPr>
          <w:color w:val="333333"/>
        </w:rPr>
        <w:t>РодноеОполье</w:t>
      </w:r>
      <w:proofErr w:type="spellEnd"/>
      <w:r w:rsidRPr="009242E3">
        <w:rPr>
          <w:color w:val="333333"/>
        </w:rPr>
        <w:t>».</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http://t71762q.dou.obrazovanie33.ru/</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Определить наиболее эффективные образовательные формы и образовательные технологии, обеспечивающие формирование духовно-нравственных ценностей с учетом принципа преемственности. 1. Методическая разработка внеклассного мероприятия «Град Юрьев, «что в поле». 2. Методическая разработка урока «О чем расскажет план».</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3. Методическая разработка урока «Город Юрьев-Польский – Родина моя».</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xml:space="preserve">4. Методическая разработка урока « Вячеслав Фадеев – певец </w:t>
      </w:r>
      <w:proofErr w:type="spellStart"/>
      <w:proofErr w:type="gramStart"/>
      <w:r w:rsidRPr="009242E3">
        <w:rPr>
          <w:color w:val="333333"/>
        </w:rPr>
        <w:t>Юрьев-Польской</w:t>
      </w:r>
      <w:proofErr w:type="spellEnd"/>
      <w:proofErr w:type="gramEnd"/>
      <w:r w:rsidRPr="009242E3">
        <w:rPr>
          <w:color w:val="333333"/>
        </w:rPr>
        <w:t xml:space="preserve"> земли».</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5.Методическая разработка образовательной деятельности «Н.А.Успенский нам примером стал – делами землю прославлял».</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6.Методическая разработка образовательной деятельности «Старинный страж – Георгия собор».</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7. Методическая разработка Занятие – путешествие по сказке Сергея Никитина «Приключение ёлочных игрушек».</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8.Представление-презентация модифицированной программы внеурочной деятельности в начальной школе «Писатели и поэты Владимирского края».</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Брошюра: Методические материалы</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"Обмен профессиональным педагогическим опытом по духовно-нравственному и гражданско-патриотическому воспитанию подрастающего поколения с учетом регионального компонента".https://disk.yandex.ru/d/-e1Y6qYzNcpyng</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Брошюра: Методические материалы</w:t>
      </w:r>
      <w:proofErr w:type="gramStart"/>
      <w:r w:rsidRPr="009242E3">
        <w:rPr>
          <w:color w:val="333333"/>
        </w:rPr>
        <w:t>"С</w:t>
      </w:r>
      <w:proofErr w:type="gramEnd"/>
      <w:r w:rsidRPr="009242E3">
        <w:rPr>
          <w:color w:val="333333"/>
        </w:rPr>
        <w:t>овместные мероприятия старших дошкольников и младших школьников по духовно-нравственному и гражданско-патриотическому воспитанию, как одно из условий непрерывного образования ".https://disk.yandex.ru/d/P_jJJhQfQcrHsA</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lastRenderedPageBreak/>
        <w:t>Брошюра: Методическая разработка «Имена героев-земляков вспоминаем, бессмертные подвиги их прославляем»https://disk.yandex.ru/d/eOvX0kdlxE3Pnw</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Разработать систему мониторинга (определение критериев результативности, показатели, диагностический инструментарий) для оценки эффективности внедрения модели.</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*Брошюра: Методическая разработка</w:t>
      </w:r>
      <w:proofErr w:type="gramStart"/>
      <w:r w:rsidRPr="009242E3">
        <w:rPr>
          <w:color w:val="333333"/>
        </w:rPr>
        <w:t>«С</w:t>
      </w:r>
      <w:proofErr w:type="gramEnd"/>
      <w:r w:rsidRPr="009242E3">
        <w:rPr>
          <w:color w:val="333333"/>
        </w:rPr>
        <w:t xml:space="preserve">истема мониторинга оценки эффективности внедрения модели духовно-нравственного и гражданско-патриотического воспитания в условиях непрерывного образования «детский </w:t>
      </w:r>
      <w:proofErr w:type="spellStart"/>
      <w:r w:rsidRPr="009242E3">
        <w:rPr>
          <w:color w:val="333333"/>
        </w:rPr>
        <w:t>сад-начальная</w:t>
      </w:r>
      <w:proofErr w:type="spellEnd"/>
      <w:r w:rsidRPr="009242E3">
        <w:rPr>
          <w:color w:val="333333"/>
        </w:rPr>
        <w:t xml:space="preserve"> школа»https://disk.yandex.ru/d/ZI9sAfhxhLnLhg</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Реализовать серию научно-методических семинаров и других форм методической работы для воспитателей ДОУ и учителей начальных классов по реализации модели. 1. Методическая разработка круглого стола «Выявление и определение педагогических позиций по проблеме формирования духовно-нравственных ценностей у дошкольников и младших школьников»</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2. Методическая разработка деловой игры «Ценности подрастающего поколения»</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3.Методическая разработка мастер-класса «Патриотизм начинается с детства»</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4.Методическая разработка мастер-класса «Берегите честь смолоду, а здоровье с самого детства».</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5.Методическая разработка мастер-класса «Вся семья вместе, так и душа на месте».</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6.Методическая разработка: Положение о проведении конкурса стенгазет «Красная книга Юрьев – Польского района».</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7. Методическая разработка «Использование регионального компонента, как средства формирования у старших дошкольников положительного отношения к миру, к разным видам труда, другим людям и самому себе»</w:t>
      </w:r>
    </w:p>
    <w:p w:rsidR="009242E3" w:rsidRPr="009242E3" w:rsidRDefault="009242E3" w:rsidP="009242E3">
      <w:pPr>
        <w:pStyle w:val="a3"/>
        <w:shd w:val="clear" w:color="auto" w:fill="FFFFFF"/>
        <w:spacing w:before="0" w:beforeAutospacing="0" w:after="0" w:afterAutospacing="0"/>
        <w:ind w:firstLine="709"/>
        <w:jc w:val="both"/>
        <w:rPr>
          <w:color w:val="333333"/>
        </w:rPr>
      </w:pPr>
      <w:proofErr w:type="spellStart"/>
      <w:r w:rsidRPr="009242E3">
        <w:rPr>
          <w:color w:val="333333"/>
        </w:rPr>
        <w:t>Брошюра</w:t>
      </w:r>
      <w:proofErr w:type="gramStart"/>
      <w:r w:rsidRPr="009242E3">
        <w:rPr>
          <w:color w:val="333333"/>
        </w:rPr>
        <w:t>:М</w:t>
      </w:r>
      <w:proofErr w:type="gramEnd"/>
      <w:r w:rsidRPr="009242E3">
        <w:rPr>
          <w:color w:val="333333"/>
        </w:rPr>
        <w:t>етодические</w:t>
      </w:r>
      <w:proofErr w:type="spellEnd"/>
      <w:r w:rsidRPr="009242E3">
        <w:rPr>
          <w:color w:val="333333"/>
        </w:rPr>
        <w:t xml:space="preserve"> материалы</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w:t>
      </w:r>
      <w:proofErr w:type="spellStart"/>
      <w:r w:rsidRPr="009242E3">
        <w:rPr>
          <w:color w:val="333333"/>
        </w:rPr>
        <w:t>Методическоесопровождение</w:t>
      </w:r>
      <w:proofErr w:type="spellEnd"/>
      <w:r w:rsidRPr="009242E3">
        <w:rPr>
          <w:color w:val="333333"/>
        </w:rPr>
        <w:t xml:space="preserve"> профессионального роста педагогов ДОУ и начальной школы по вопросам духовно-нравственного и гражданско-патриотического воспитания детей дошкольного и младшего школьного возраста»https://disk.yandex.ru/d/BTdbHZkdcBk_Wg</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xml:space="preserve">Разработать и апробировать в учебной и внеурочной деятельности для учащихся начальных классов практическое пособие: рабочая тетрадь «Знатоки </w:t>
      </w:r>
      <w:proofErr w:type="spellStart"/>
      <w:proofErr w:type="gramStart"/>
      <w:r w:rsidRPr="009242E3">
        <w:rPr>
          <w:color w:val="333333"/>
        </w:rPr>
        <w:t>Юрьев-Польского</w:t>
      </w:r>
      <w:proofErr w:type="spellEnd"/>
      <w:proofErr w:type="gramEnd"/>
      <w:r w:rsidRPr="009242E3">
        <w:rPr>
          <w:color w:val="333333"/>
        </w:rPr>
        <w:t xml:space="preserve">», диагностические карты по духовно-нравственному и гражданско-патриотическому развитию дошкольников и учащихся начальных классов 1.Рабочая тетрадь для дошкольников 5 – 7 лет «Знатоки </w:t>
      </w:r>
      <w:proofErr w:type="spellStart"/>
      <w:r w:rsidRPr="009242E3">
        <w:rPr>
          <w:color w:val="333333"/>
        </w:rPr>
        <w:t>Юрьев-Польского</w:t>
      </w:r>
      <w:proofErr w:type="spellEnd"/>
      <w:r w:rsidRPr="009242E3">
        <w:rPr>
          <w:color w:val="333333"/>
        </w:rPr>
        <w:t>».</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xml:space="preserve">2. Рабочая тетрадь для учащихся начальных классов «Знатоки </w:t>
      </w:r>
      <w:proofErr w:type="spellStart"/>
      <w:proofErr w:type="gramStart"/>
      <w:r w:rsidRPr="009242E3">
        <w:rPr>
          <w:color w:val="333333"/>
        </w:rPr>
        <w:t>Юрьев-Польского</w:t>
      </w:r>
      <w:proofErr w:type="spellEnd"/>
      <w:proofErr w:type="gramEnd"/>
      <w:r w:rsidRPr="009242E3">
        <w:rPr>
          <w:color w:val="333333"/>
        </w:rPr>
        <w:t>».</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xml:space="preserve">3.Диагностические карты по духовно-нравственному и гражданско-патриотическому развитию дошкольников и учащихся начальных </w:t>
      </w:r>
      <w:proofErr w:type="spellStart"/>
      <w:r w:rsidRPr="009242E3">
        <w:rPr>
          <w:color w:val="333333"/>
        </w:rPr>
        <w:t>классов.https</w:t>
      </w:r>
      <w:proofErr w:type="spellEnd"/>
      <w:r w:rsidRPr="009242E3">
        <w:rPr>
          <w:color w:val="333333"/>
        </w:rPr>
        <w:t>://</w:t>
      </w:r>
      <w:proofErr w:type="spellStart"/>
      <w:r w:rsidRPr="009242E3">
        <w:rPr>
          <w:color w:val="333333"/>
        </w:rPr>
        <w:t>disk.yandex.ru</w:t>
      </w:r>
      <w:proofErr w:type="spellEnd"/>
      <w:r w:rsidRPr="009242E3">
        <w:rPr>
          <w:color w:val="333333"/>
        </w:rPr>
        <w:t>/</w:t>
      </w:r>
      <w:proofErr w:type="spellStart"/>
      <w:r w:rsidRPr="009242E3">
        <w:rPr>
          <w:color w:val="333333"/>
        </w:rPr>
        <w:t>d</w:t>
      </w:r>
      <w:proofErr w:type="spellEnd"/>
      <w:r w:rsidRPr="009242E3">
        <w:rPr>
          <w:color w:val="333333"/>
        </w:rPr>
        <w:t>/6KtH3rp3KMWufQ</w:t>
      </w:r>
    </w:p>
    <w:p w:rsidR="009242E3" w:rsidRPr="009242E3" w:rsidRDefault="009242E3" w:rsidP="009242E3">
      <w:pPr>
        <w:pStyle w:val="4"/>
        <w:spacing w:before="0" w:beforeAutospacing="0" w:after="0" w:afterAutospacing="0"/>
        <w:ind w:firstLine="709"/>
        <w:jc w:val="both"/>
        <w:rPr>
          <w:b w:val="0"/>
          <w:bCs w:val="0"/>
        </w:rPr>
      </w:pPr>
      <w:r w:rsidRPr="009242E3">
        <w:rPr>
          <w:b w:val="0"/>
          <w:bCs w:val="0"/>
        </w:rPr>
        <w:t>Результативность:</w:t>
      </w:r>
    </w:p>
    <w:p w:rsidR="009242E3" w:rsidRPr="009242E3" w:rsidRDefault="009242E3" w:rsidP="009242E3">
      <w:pPr>
        <w:pStyle w:val="a3"/>
        <w:spacing w:before="0" w:beforeAutospacing="0" w:after="0" w:afterAutospacing="0"/>
        <w:ind w:firstLine="709"/>
        <w:jc w:val="both"/>
      </w:pPr>
      <w:r w:rsidRPr="009242E3">
        <w:t>7. Результативность опыта</w:t>
      </w:r>
    </w:p>
    <w:p w:rsidR="009242E3" w:rsidRPr="009242E3" w:rsidRDefault="009242E3" w:rsidP="009242E3">
      <w:pPr>
        <w:pStyle w:val="a3"/>
        <w:spacing w:before="0" w:beforeAutospacing="0" w:after="0" w:afterAutospacing="0"/>
        <w:ind w:firstLine="709"/>
        <w:jc w:val="both"/>
      </w:pPr>
      <w:r w:rsidRPr="009242E3">
        <w:t>2021г.</w:t>
      </w:r>
    </w:p>
    <w:p w:rsidR="009242E3" w:rsidRPr="009242E3" w:rsidRDefault="009242E3" w:rsidP="009242E3">
      <w:pPr>
        <w:pStyle w:val="a3"/>
        <w:spacing w:before="0" w:beforeAutospacing="0" w:after="0" w:afterAutospacing="0"/>
        <w:ind w:firstLine="709"/>
        <w:jc w:val="both"/>
      </w:pPr>
      <w:r w:rsidRPr="009242E3">
        <w:t xml:space="preserve">*Победитель Всероссийского смотра-конкурса «Образцовый детский сад». * Павлова Л.И., Пикина М.В., </w:t>
      </w:r>
      <w:proofErr w:type="spellStart"/>
      <w:r w:rsidRPr="009242E3">
        <w:t>Дыдыкина</w:t>
      </w:r>
      <w:proofErr w:type="spellEnd"/>
      <w:r w:rsidRPr="009242E3">
        <w:t xml:space="preserve"> И.В., </w:t>
      </w:r>
      <w:proofErr w:type="spellStart"/>
      <w:r w:rsidRPr="009242E3">
        <w:t>Хатакова</w:t>
      </w:r>
      <w:proofErr w:type="spellEnd"/>
      <w:r w:rsidRPr="009242E3">
        <w:t xml:space="preserve"> Е.С., Фролова Е.В. Лабиринты педагогического творчества. Творческий парад региональных инновационных площадок. Выступление: «От инновации к инновации».ГАОУ ДПО ВО ВИРО г</w:t>
      </w:r>
      <w:proofErr w:type="gramStart"/>
      <w:r w:rsidRPr="009242E3">
        <w:t>.В</w:t>
      </w:r>
      <w:proofErr w:type="gramEnd"/>
      <w:r w:rsidRPr="009242E3">
        <w:t>ладимир</w:t>
      </w:r>
    </w:p>
    <w:p w:rsidR="009242E3" w:rsidRPr="009242E3" w:rsidRDefault="009242E3" w:rsidP="009242E3">
      <w:pPr>
        <w:pStyle w:val="a3"/>
        <w:spacing w:before="0" w:beforeAutospacing="0" w:after="0" w:afterAutospacing="0"/>
        <w:ind w:firstLine="709"/>
        <w:jc w:val="both"/>
      </w:pPr>
      <w:r w:rsidRPr="009242E3">
        <w:t>2022 г.</w:t>
      </w:r>
    </w:p>
    <w:p w:rsidR="009242E3" w:rsidRPr="009242E3" w:rsidRDefault="009242E3" w:rsidP="009242E3">
      <w:pPr>
        <w:pStyle w:val="a3"/>
        <w:spacing w:before="0" w:beforeAutospacing="0" w:after="0" w:afterAutospacing="0"/>
        <w:ind w:firstLine="709"/>
        <w:jc w:val="both"/>
      </w:pPr>
      <w:r w:rsidRPr="009242E3">
        <w:t xml:space="preserve">* Павлова Л.И. «VIII Епархиальные рождественские чтения» «Глобальные вызовы современности и духовный выбор человека»: выступление «Создание модели духовно-нравственного и гражданско-патриотического воспитания в условиях непрерывного образования «детский сад – начальная школа». * Областной семинар «Современные подходы к духовно-нравственному и гражданско-патриотическому воспитанию детей дошкольного возраста». *Районный методический день «Обеспечение преемственности в </w:t>
      </w:r>
      <w:r w:rsidRPr="009242E3">
        <w:lastRenderedPageBreak/>
        <w:t>процессе духовно-нравственного и гражданско-патриотического воспитания в условиях непрерывного образования «детский сад – начальная школа». 2023 г.</w:t>
      </w:r>
    </w:p>
    <w:p w:rsidR="009242E3" w:rsidRPr="009242E3" w:rsidRDefault="009242E3" w:rsidP="009242E3">
      <w:pPr>
        <w:pStyle w:val="a3"/>
        <w:spacing w:before="0" w:beforeAutospacing="0" w:after="0" w:afterAutospacing="0"/>
        <w:ind w:firstLine="709"/>
        <w:jc w:val="both"/>
      </w:pPr>
      <w:r w:rsidRPr="009242E3">
        <w:t xml:space="preserve">* Павлова Л.И., Пикина М.В. XV Международная научная конференция, посвященная памяти святых равноапостольных Кирилла и </w:t>
      </w:r>
      <w:proofErr w:type="spellStart"/>
      <w:r w:rsidRPr="009242E3">
        <w:t>Мефодия</w:t>
      </w:r>
      <w:proofErr w:type="spellEnd"/>
      <w:r w:rsidRPr="009242E3">
        <w:t xml:space="preserve"> «Церковь, государство и общество в истории России и православных стран: религия, наука и образование». Круглый стол «Духовно-нравственное воспитание детей и молодежи: эффективные практики». Презентация методического пособия: «Святые и светочи земли Юрьевской». ГАОУ ДПО ВО ВИРО г</w:t>
      </w:r>
      <w:proofErr w:type="gramStart"/>
      <w:r w:rsidRPr="009242E3">
        <w:t>.В</w:t>
      </w:r>
      <w:proofErr w:type="gramEnd"/>
      <w:r w:rsidRPr="009242E3">
        <w:t>ладимир.</w:t>
      </w:r>
    </w:p>
    <w:p w:rsidR="009242E3" w:rsidRPr="009242E3" w:rsidRDefault="009242E3" w:rsidP="009242E3">
      <w:pPr>
        <w:pStyle w:val="a3"/>
        <w:spacing w:before="0" w:beforeAutospacing="0" w:after="0" w:afterAutospacing="0"/>
        <w:ind w:firstLine="709"/>
        <w:jc w:val="both"/>
      </w:pPr>
      <w:r w:rsidRPr="009242E3">
        <w:t xml:space="preserve">*Павлова Л.И., </w:t>
      </w:r>
      <w:proofErr w:type="spellStart"/>
      <w:r w:rsidRPr="009242E3">
        <w:t>Слабенко</w:t>
      </w:r>
      <w:proofErr w:type="spellEnd"/>
      <w:r w:rsidRPr="009242E3">
        <w:t xml:space="preserve"> Л.Е. Международная научно-практическая конференция, приуроченная к Году педагога и наставника в Российской Федерации: «Стратегия развития образования для будущего России» Презентация опыта работы: «Духовно-нравственное и патриотическое воспитание детей в условиях дошкольной образовательной организации».ГАОУ ДПО ВО ВИРО г</w:t>
      </w:r>
      <w:proofErr w:type="gramStart"/>
      <w:r w:rsidRPr="009242E3">
        <w:t>.В</w:t>
      </w:r>
      <w:proofErr w:type="gramEnd"/>
      <w:r w:rsidRPr="009242E3">
        <w:t>ладимир.</w:t>
      </w:r>
    </w:p>
    <w:p w:rsidR="009242E3" w:rsidRPr="009242E3" w:rsidRDefault="009242E3" w:rsidP="009242E3">
      <w:pPr>
        <w:pStyle w:val="a3"/>
        <w:spacing w:before="0" w:beforeAutospacing="0" w:after="0" w:afterAutospacing="0"/>
        <w:ind w:firstLine="709"/>
        <w:jc w:val="both"/>
      </w:pPr>
      <w:r w:rsidRPr="009242E3">
        <w:t xml:space="preserve">*Павлова Л.И. Публикация: </w:t>
      </w:r>
      <w:proofErr w:type="spellStart"/>
      <w:r w:rsidRPr="009242E3">
        <w:t>МатериалыМеждународной</w:t>
      </w:r>
      <w:proofErr w:type="spellEnd"/>
      <w:r w:rsidRPr="009242E3">
        <w:t xml:space="preserve"> научно-практической конференции, приуроченной к Году педагога и наставника в Российской Федерации: «Стратегия развития образования для будущего России». Создание </w:t>
      </w:r>
      <w:proofErr w:type="spellStart"/>
      <w:r w:rsidRPr="009242E3">
        <w:t>моделидуховно-нравственного</w:t>
      </w:r>
      <w:proofErr w:type="spellEnd"/>
      <w:r w:rsidRPr="009242E3">
        <w:t xml:space="preserve"> и гражданско-патриотического воспитания в условиях непрерывного образования «детский са</w:t>
      </w:r>
      <w:proofErr w:type="gramStart"/>
      <w:r w:rsidRPr="009242E3">
        <w:t>д-</w:t>
      </w:r>
      <w:proofErr w:type="gramEnd"/>
      <w:r w:rsidRPr="009242E3">
        <w:t xml:space="preserve"> начальная школа». ГАОУ ДПО ВО ВИРО г</w:t>
      </w:r>
      <w:proofErr w:type="gramStart"/>
      <w:r w:rsidRPr="009242E3">
        <w:t>.В</w:t>
      </w:r>
      <w:proofErr w:type="gramEnd"/>
      <w:r w:rsidRPr="009242E3">
        <w:t>ладимир –С.415-421.</w:t>
      </w:r>
    </w:p>
    <w:p w:rsidR="009242E3" w:rsidRPr="009242E3" w:rsidRDefault="009242E3" w:rsidP="009242E3">
      <w:pPr>
        <w:pStyle w:val="a3"/>
        <w:spacing w:before="0" w:beforeAutospacing="0" w:after="0" w:afterAutospacing="0"/>
        <w:ind w:firstLine="709"/>
        <w:jc w:val="both"/>
      </w:pPr>
      <w:r w:rsidRPr="009242E3">
        <w:t xml:space="preserve">*Павлова Л.И., Пикина </w:t>
      </w:r>
      <w:proofErr w:type="spellStart"/>
      <w:r w:rsidRPr="009242E3">
        <w:t>М.В.-победители</w:t>
      </w:r>
      <w:proofErr w:type="spellEnd"/>
      <w:r w:rsidRPr="009242E3">
        <w:t xml:space="preserve"> регионального этапа XVII ежегодного Всероссийского конкурса «За нравственный подвиг учителя» в номинации «Лучший образовательный издательский проект»- «Святые и светочи </w:t>
      </w:r>
      <w:proofErr w:type="spellStart"/>
      <w:proofErr w:type="gramStart"/>
      <w:r w:rsidRPr="009242E3">
        <w:t>Юрьев-Польского</w:t>
      </w:r>
      <w:proofErr w:type="spellEnd"/>
      <w:proofErr w:type="gramEnd"/>
      <w:r w:rsidRPr="009242E3">
        <w:t xml:space="preserve"> района.</w:t>
      </w:r>
    </w:p>
    <w:p w:rsidR="009242E3" w:rsidRPr="009242E3" w:rsidRDefault="009242E3" w:rsidP="009242E3">
      <w:pPr>
        <w:pStyle w:val="a3"/>
        <w:spacing w:before="0" w:beforeAutospacing="0" w:after="0" w:afterAutospacing="0"/>
        <w:ind w:firstLine="709"/>
        <w:jc w:val="both"/>
      </w:pPr>
      <w:r w:rsidRPr="009242E3">
        <w:t>* Областной семинар «Создание модели духовно-нравственного и гражданско-патриотического воспитания в условиях непрерывного образования «детский сад – начальная школа».</w:t>
      </w:r>
    </w:p>
    <w:p w:rsidR="009242E3" w:rsidRPr="009242E3" w:rsidRDefault="009242E3" w:rsidP="009242E3">
      <w:pPr>
        <w:pStyle w:val="4"/>
        <w:shd w:val="clear" w:color="auto" w:fill="FFFFFF"/>
        <w:spacing w:before="0" w:beforeAutospacing="0" w:after="0" w:afterAutospacing="0"/>
        <w:ind w:firstLine="709"/>
        <w:jc w:val="both"/>
        <w:rPr>
          <w:b w:val="0"/>
          <w:bCs w:val="0"/>
          <w:color w:val="333333"/>
        </w:rPr>
      </w:pPr>
      <w:r w:rsidRPr="009242E3">
        <w:rPr>
          <w:b w:val="0"/>
          <w:bCs w:val="0"/>
          <w:color w:val="333333"/>
        </w:rPr>
        <w:t>Список использованных источников:</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 xml:space="preserve">1.Ковшарь Е. В. Анализ педагогического феномена «преемственность» в организации дошкольного, </w:t>
      </w:r>
      <w:proofErr w:type="spellStart"/>
      <w:r w:rsidRPr="009242E3">
        <w:rPr>
          <w:color w:val="333333"/>
        </w:rPr>
        <w:t>предшкольного</w:t>
      </w:r>
      <w:proofErr w:type="spellEnd"/>
      <w:r w:rsidRPr="009242E3">
        <w:rPr>
          <w:color w:val="333333"/>
        </w:rPr>
        <w:t xml:space="preserve"> и начального образования // Концепт. – 2015. – № 11 (ноябрь). – ART 15394. – 0,4 п. л. – URL: http://e-koncept.ru/2015/15394.htm. – ISSN 2304-120X.</w:t>
      </w:r>
    </w:p>
    <w:p w:rsidR="009242E3" w:rsidRPr="009242E3" w:rsidRDefault="009242E3" w:rsidP="009242E3">
      <w:pPr>
        <w:pStyle w:val="a3"/>
        <w:shd w:val="clear" w:color="auto" w:fill="FFFFFF"/>
        <w:spacing w:before="0" w:beforeAutospacing="0" w:after="0" w:afterAutospacing="0"/>
        <w:ind w:firstLine="709"/>
        <w:jc w:val="both"/>
        <w:rPr>
          <w:color w:val="333333"/>
        </w:rPr>
      </w:pPr>
      <w:r w:rsidRPr="009242E3">
        <w:rPr>
          <w:color w:val="333333"/>
        </w:rPr>
        <w:t>2. Программа инновационной деятельности по теме: «Создание модели духовно-нравственного и гражданско-патриотического воспитания в условиях непрерывного образования «</w:t>
      </w:r>
      <w:proofErr w:type="gramStart"/>
      <w:r w:rsidRPr="009242E3">
        <w:rPr>
          <w:color w:val="333333"/>
        </w:rPr>
        <w:t>детский</w:t>
      </w:r>
      <w:proofErr w:type="gramEnd"/>
      <w:r w:rsidRPr="009242E3">
        <w:rPr>
          <w:color w:val="333333"/>
        </w:rPr>
        <w:t xml:space="preserve"> </w:t>
      </w:r>
      <w:proofErr w:type="spellStart"/>
      <w:r w:rsidRPr="009242E3">
        <w:rPr>
          <w:color w:val="333333"/>
        </w:rPr>
        <w:t>сад-начальная</w:t>
      </w:r>
      <w:proofErr w:type="spellEnd"/>
      <w:r w:rsidRPr="009242E3">
        <w:rPr>
          <w:color w:val="333333"/>
        </w:rPr>
        <w:t xml:space="preserve"> школа».</w:t>
      </w: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p>
    <w:p w:rsidR="009242E3" w:rsidRPr="009242E3" w:rsidRDefault="009242E3" w:rsidP="009242E3">
      <w:pPr>
        <w:spacing w:after="0" w:line="240" w:lineRule="auto"/>
        <w:ind w:firstLine="709"/>
        <w:jc w:val="both"/>
        <w:rPr>
          <w:rFonts w:ascii="Times New Roman" w:eastAsia="Times New Roman" w:hAnsi="Times New Roman" w:cs="Times New Roman"/>
          <w:sz w:val="24"/>
          <w:szCs w:val="24"/>
          <w:lang w:eastAsia="ru-RU"/>
        </w:rPr>
      </w:pPr>
      <w:r w:rsidRPr="009242E3">
        <w:rPr>
          <w:rFonts w:ascii="Times New Roman" w:eastAsia="Times New Roman" w:hAnsi="Times New Roman" w:cs="Times New Roman"/>
          <w:sz w:val="24"/>
          <w:szCs w:val="24"/>
          <w:lang w:eastAsia="ru-RU"/>
        </w:rPr>
        <w:t> </w:t>
      </w:r>
    </w:p>
    <w:p w:rsidR="000A4203" w:rsidRPr="009242E3" w:rsidRDefault="000A4203" w:rsidP="009242E3">
      <w:pPr>
        <w:spacing w:after="0" w:line="240" w:lineRule="auto"/>
        <w:ind w:firstLine="709"/>
        <w:jc w:val="both"/>
        <w:rPr>
          <w:rFonts w:ascii="Times New Roman" w:hAnsi="Times New Roman" w:cs="Times New Roman"/>
          <w:sz w:val="24"/>
          <w:szCs w:val="24"/>
        </w:rPr>
      </w:pPr>
    </w:p>
    <w:sectPr w:rsidR="000A4203" w:rsidRPr="009242E3" w:rsidSect="000A42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242E3"/>
    <w:rsid w:val="000A4203"/>
    <w:rsid w:val="009242E3"/>
    <w:rsid w:val="00BA728B"/>
    <w:rsid w:val="00EF0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03"/>
  </w:style>
  <w:style w:type="paragraph" w:styleId="4">
    <w:name w:val="heading 4"/>
    <w:basedOn w:val="a"/>
    <w:link w:val="40"/>
    <w:uiPriority w:val="9"/>
    <w:qFormat/>
    <w:rsid w:val="009242E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242E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242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9954833">
      <w:bodyDiv w:val="1"/>
      <w:marLeft w:val="0"/>
      <w:marRight w:val="0"/>
      <w:marTop w:val="0"/>
      <w:marBottom w:val="0"/>
      <w:divBdr>
        <w:top w:val="none" w:sz="0" w:space="0" w:color="auto"/>
        <w:left w:val="none" w:sz="0" w:space="0" w:color="auto"/>
        <w:bottom w:val="none" w:sz="0" w:space="0" w:color="auto"/>
        <w:right w:val="none" w:sz="0" w:space="0" w:color="auto"/>
      </w:divBdr>
      <w:divsChild>
        <w:div w:id="303244311">
          <w:marLeft w:val="0"/>
          <w:marRight w:val="0"/>
          <w:marTop w:val="0"/>
          <w:marBottom w:val="0"/>
          <w:divBdr>
            <w:top w:val="none" w:sz="0" w:space="0" w:color="auto"/>
            <w:left w:val="none" w:sz="0" w:space="0" w:color="auto"/>
            <w:bottom w:val="none" w:sz="0" w:space="0" w:color="auto"/>
            <w:right w:val="none" w:sz="0" w:space="0" w:color="auto"/>
          </w:divBdr>
        </w:div>
      </w:divsChild>
    </w:div>
    <w:div w:id="567692046">
      <w:bodyDiv w:val="1"/>
      <w:marLeft w:val="0"/>
      <w:marRight w:val="0"/>
      <w:marTop w:val="0"/>
      <w:marBottom w:val="0"/>
      <w:divBdr>
        <w:top w:val="none" w:sz="0" w:space="0" w:color="auto"/>
        <w:left w:val="none" w:sz="0" w:space="0" w:color="auto"/>
        <w:bottom w:val="none" w:sz="0" w:space="0" w:color="auto"/>
        <w:right w:val="none" w:sz="0" w:space="0" w:color="auto"/>
      </w:divBdr>
      <w:divsChild>
        <w:div w:id="735739894">
          <w:marLeft w:val="0"/>
          <w:marRight w:val="0"/>
          <w:marTop w:val="0"/>
          <w:marBottom w:val="0"/>
          <w:divBdr>
            <w:top w:val="none" w:sz="0" w:space="0" w:color="auto"/>
            <w:left w:val="none" w:sz="0" w:space="0" w:color="auto"/>
            <w:bottom w:val="none" w:sz="0" w:space="0" w:color="auto"/>
            <w:right w:val="none" w:sz="0" w:space="0" w:color="auto"/>
          </w:divBdr>
        </w:div>
      </w:divsChild>
    </w:div>
    <w:div w:id="774204013">
      <w:bodyDiv w:val="1"/>
      <w:marLeft w:val="0"/>
      <w:marRight w:val="0"/>
      <w:marTop w:val="0"/>
      <w:marBottom w:val="0"/>
      <w:divBdr>
        <w:top w:val="none" w:sz="0" w:space="0" w:color="auto"/>
        <w:left w:val="none" w:sz="0" w:space="0" w:color="auto"/>
        <w:bottom w:val="none" w:sz="0" w:space="0" w:color="auto"/>
        <w:right w:val="none" w:sz="0" w:space="0" w:color="auto"/>
      </w:divBdr>
      <w:divsChild>
        <w:div w:id="1794596702">
          <w:marLeft w:val="0"/>
          <w:marRight w:val="0"/>
          <w:marTop w:val="0"/>
          <w:marBottom w:val="0"/>
          <w:divBdr>
            <w:top w:val="none" w:sz="0" w:space="0" w:color="auto"/>
            <w:left w:val="none" w:sz="0" w:space="0" w:color="auto"/>
            <w:bottom w:val="none" w:sz="0" w:space="0" w:color="auto"/>
            <w:right w:val="none" w:sz="0" w:space="0" w:color="auto"/>
          </w:divBdr>
        </w:div>
      </w:divsChild>
    </w:div>
    <w:div w:id="980765581">
      <w:bodyDiv w:val="1"/>
      <w:marLeft w:val="0"/>
      <w:marRight w:val="0"/>
      <w:marTop w:val="0"/>
      <w:marBottom w:val="0"/>
      <w:divBdr>
        <w:top w:val="none" w:sz="0" w:space="0" w:color="auto"/>
        <w:left w:val="none" w:sz="0" w:space="0" w:color="auto"/>
        <w:bottom w:val="none" w:sz="0" w:space="0" w:color="auto"/>
        <w:right w:val="none" w:sz="0" w:space="0" w:color="auto"/>
      </w:divBdr>
      <w:divsChild>
        <w:div w:id="1852723004">
          <w:marLeft w:val="0"/>
          <w:marRight w:val="0"/>
          <w:marTop w:val="0"/>
          <w:marBottom w:val="0"/>
          <w:divBdr>
            <w:top w:val="none" w:sz="0" w:space="0" w:color="auto"/>
            <w:left w:val="none" w:sz="0" w:space="0" w:color="auto"/>
            <w:bottom w:val="none" w:sz="0" w:space="0" w:color="auto"/>
            <w:right w:val="none" w:sz="0" w:space="0" w:color="auto"/>
          </w:divBdr>
          <w:divsChild>
            <w:div w:id="2010134551">
              <w:marLeft w:val="0"/>
              <w:marRight w:val="0"/>
              <w:marTop w:val="0"/>
              <w:marBottom w:val="161"/>
              <w:divBdr>
                <w:top w:val="none" w:sz="0" w:space="0" w:color="auto"/>
                <w:left w:val="none" w:sz="0" w:space="0" w:color="auto"/>
                <w:bottom w:val="none" w:sz="0" w:space="0" w:color="auto"/>
                <w:right w:val="none" w:sz="0" w:space="0" w:color="auto"/>
              </w:divBdr>
              <w:divsChild>
                <w:div w:id="173921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493">
          <w:marLeft w:val="0"/>
          <w:marRight w:val="0"/>
          <w:marTop w:val="0"/>
          <w:marBottom w:val="0"/>
          <w:divBdr>
            <w:top w:val="none" w:sz="0" w:space="0" w:color="auto"/>
            <w:left w:val="none" w:sz="0" w:space="0" w:color="auto"/>
            <w:bottom w:val="none" w:sz="0" w:space="0" w:color="auto"/>
            <w:right w:val="none" w:sz="0" w:space="0" w:color="auto"/>
          </w:divBdr>
          <w:divsChild>
            <w:div w:id="64115030">
              <w:marLeft w:val="0"/>
              <w:marRight w:val="0"/>
              <w:marTop w:val="0"/>
              <w:marBottom w:val="161"/>
              <w:divBdr>
                <w:top w:val="none" w:sz="0" w:space="0" w:color="auto"/>
                <w:left w:val="none" w:sz="0" w:space="0" w:color="auto"/>
                <w:bottom w:val="none" w:sz="0" w:space="0" w:color="auto"/>
                <w:right w:val="none" w:sz="0" w:space="0" w:color="auto"/>
              </w:divBdr>
              <w:divsChild>
                <w:div w:id="14875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92402">
          <w:marLeft w:val="0"/>
          <w:marRight w:val="0"/>
          <w:marTop w:val="0"/>
          <w:marBottom w:val="0"/>
          <w:divBdr>
            <w:top w:val="none" w:sz="0" w:space="0" w:color="auto"/>
            <w:left w:val="none" w:sz="0" w:space="0" w:color="auto"/>
            <w:bottom w:val="none" w:sz="0" w:space="0" w:color="auto"/>
            <w:right w:val="none" w:sz="0" w:space="0" w:color="auto"/>
          </w:divBdr>
          <w:divsChild>
            <w:div w:id="303312758">
              <w:marLeft w:val="0"/>
              <w:marRight w:val="0"/>
              <w:marTop w:val="0"/>
              <w:marBottom w:val="161"/>
              <w:divBdr>
                <w:top w:val="none" w:sz="0" w:space="0" w:color="auto"/>
                <w:left w:val="none" w:sz="0" w:space="0" w:color="auto"/>
                <w:bottom w:val="none" w:sz="0" w:space="0" w:color="auto"/>
                <w:right w:val="none" w:sz="0" w:space="0" w:color="auto"/>
              </w:divBdr>
              <w:divsChild>
                <w:div w:id="134382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150020">
      <w:bodyDiv w:val="1"/>
      <w:marLeft w:val="0"/>
      <w:marRight w:val="0"/>
      <w:marTop w:val="0"/>
      <w:marBottom w:val="0"/>
      <w:divBdr>
        <w:top w:val="none" w:sz="0" w:space="0" w:color="auto"/>
        <w:left w:val="none" w:sz="0" w:space="0" w:color="auto"/>
        <w:bottom w:val="none" w:sz="0" w:space="0" w:color="auto"/>
        <w:right w:val="none" w:sz="0" w:space="0" w:color="auto"/>
      </w:divBdr>
      <w:divsChild>
        <w:div w:id="260070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1815</Words>
  <Characters>10352</Characters>
  <Application>Microsoft Office Word</Application>
  <DocSecurity>0</DocSecurity>
  <Lines>86</Lines>
  <Paragraphs>24</Paragraphs>
  <ScaleCrop>false</ScaleCrop>
  <Company>Reanimator Extreme Edition</Company>
  <LinksUpToDate>false</LinksUpToDate>
  <CharactersWithSpaces>12143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 логинов</dc:creator>
  <cp:lastModifiedBy>админ</cp:lastModifiedBy>
  <cp:revision>2</cp:revision>
  <dcterms:created xsi:type="dcterms:W3CDTF">2025-03-10T18:56:00Z</dcterms:created>
  <dcterms:modified xsi:type="dcterms:W3CDTF">2025-03-10T20:01:00Z</dcterms:modified>
</cp:coreProperties>
</file>