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F0" w:rsidRDefault="00BA57F3" w:rsidP="00542296">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«Применение игровых технологий в целях повышения  мотивации учащихся начальной школы</w:t>
      </w:r>
      <w:r w:rsidR="005B6D0A">
        <w:rPr>
          <w:rFonts w:ascii="Times New Roman" w:hAnsi="Times New Roman" w:cs="Times New Roman"/>
          <w:b/>
          <w:sz w:val="28"/>
          <w:szCs w:val="28"/>
        </w:rPr>
        <w:t>»</w:t>
      </w:r>
    </w:p>
    <w:p w:rsidR="005B6D0A" w:rsidRDefault="005B6D0A" w:rsidP="00542296">
      <w:pPr>
        <w:spacing w:after="0" w:line="312" w:lineRule="auto"/>
        <w:jc w:val="center"/>
        <w:rPr>
          <w:rFonts w:ascii="Times New Roman" w:hAnsi="Times New Roman" w:cs="Times New Roman"/>
          <w:b/>
          <w:sz w:val="28"/>
          <w:szCs w:val="28"/>
        </w:rPr>
      </w:pPr>
    </w:p>
    <w:p w:rsidR="005B6D0A" w:rsidRPr="00542296" w:rsidRDefault="00BA57F3" w:rsidP="00542296">
      <w:pPr>
        <w:spacing w:after="0" w:line="312" w:lineRule="auto"/>
        <w:jc w:val="right"/>
        <w:rPr>
          <w:rFonts w:ascii="Times New Roman" w:hAnsi="Times New Roman" w:cs="Times New Roman"/>
          <w:i/>
          <w:sz w:val="28"/>
          <w:szCs w:val="28"/>
        </w:rPr>
      </w:pPr>
      <w:r>
        <w:rPr>
          <w:rFonts w:ascii="Times New Roman" w:hAnsi="Times New Roman" w:cs="Times New Roman"/>
          <w:i/>
          <w:sz w:val="28"/>
          <w:szCs w:val="28"/>
        </w:rPr>
        <w:t>Божко Ирина Геннадьевна</w:t>
      </w:r>
      <w:r w:rsidR="005B6D0A" w:rsidRPr="00542296">
        <w:rPr>
          <w:rFonts w:ascii="Times New Roman" w:hAnsi="Times New Roman" w:cs="Times New Roman"/>
          <w:i/>
          <w:sz w:val="28"/>
          <w:szCs w:val="28"/>
        </w:rPr>
        <w:t>,</w:t>
      </w:r>
    </w:p>
    <w:p w:rsidR="00304443" w:rsidRPr="00542296" w:rsidRDefault="005B6D0A" w:rsidP="00542296">
      <w:pPr>
        <w:spacing w:after="0" w:line="312" w:lineRule="auto"/>
        <w:jc w:val="right"/>
        <w:rPr>
          <w:rFonts w:ascii="Times New Roman" w:hAnsi="Times New Roman" w:cs="Times New Roman"/>
          <w:i/>
          <w:sz w:val="28"/>
          <w:szCs w:val="28"/>
        </w:rPr>
      </w:pPr>
      <w:r w:rsidRPr="00542296">
        <w:rPr>
          <w:rFonts w:ascii="Times New Roman" w:hAnsi="Times New Roman" w:cs="Times New Roman"/>
          <w:i/>
          <w:sz w:val="28"/>
          <w:szCs w:val="28"/>
        </w:rPr>
        <w:t xml:space="preserve"> учитель начальной школы,</w:t>
      </w:r>
    </w:p>
    <w:p w:rsidR="00304443" w:rsidRPr="00542296" w:rsidRDefault="00BA57F3" w:rsidP="00542296">
      <w:pPr>
        <w:spacing w:after="0" w:line="312" w:lineRule="auto"/>
        <w:jc w:val="right"/>
        <w:rPr>
          <w:rFonts w:ascii="Times New Roman" w:hAnsi="Times New Roman" w:cs="Times New Roman"/>
          <w:i/>
          <w:sz w:val="28"/>
          <w:szCs w:val="28"/>
        </w:rPr>
      </w:pPr>
      <w:r>
        <w:rPr>
          <w:rFonts w:ascii="Times New Roman" w:hAnsi="Times New Roman" w:cs="Times New Roman"/>
          <w:i/>
          <w:sz w:val="28"/>
          <w:szCs w:val="28"/>
        </w:rPr>
        <w:t>МОУ «Средняя школа №11»</w:t>
      </w:r>
    </w:p>
    <w:p w:rsidR="005B6D0A" w:rsidRPr="00542296" w:rsidRDefault="00BA57F3" w:rsidP="00BA57F3">
      <w:pPr>
        <w:spacing w:after="0" w:line="312" w:lineRule="auto"/>
        <w:jc w:val="center"/>
        <w:rPr>
          <w:rFonts w:ascii="Times New Roman" w:hAnsi="Times New Roman" w:cs="Times New Roman"/>
          <w:i/>
          <w:sz w:val="28"/>
          <w:szCs w:val="28"/>
        </w:rPr>
      </w:pPr>
      <w:r>
        <w:rPr>
          <w:rFonts w:ascii="Times New Roman" w:hAnsi="Times New Roman" w:cs="Times New Roman"/>
          <w:i/>
          <w:sz w:val="28"/>
          <w:szCs w:val="28"/>
        </w:rPr>
        <w:t xml:space="preserve">                                                                                                 города Кимры</w:t>
      </w:r>
    </w:p>
    <w:p w:rsidR="005B6D0A" w:rsidRDefault="00BA57F3" w:rsidP="00542296">
      <w:pPr>
        <w:spacing w:after="0" w:line="312" w:lineRule="auto"/>
        <w:jc w:val="center"/>
        <w:rPr>
          <w:rFonts w:ascii="Times New Roman" w:hAnsi="Times New Roman" w:cs="Times New Roman"/>
          <w:b/>
          <w:sz w:val="28"/>
          <w:szCs w:val="28"/>
        </w:rPr>
      </w:pPr>
      <w:r>
        <w:rPr>
          <w:rFonts w:ascii="Times New Roman" w:hAnsi="Times New Roman" w:cs="Times New Roman"/>
          <w:i/>
          <w:sz w:val="28"/>
          <w:szCs w:val="28"/>
        </w:rPr>
        <w:t xml:space="preserve">                                                                                                  Тверской области</w:t>
      </w:r>
    </w:p>
    <w:p w:rsidR="005B6D0A" w:rsidRPr="005B6D0A" w:rsidRDefault="005B6D0A" w:rsidP="00542296">
      <w:pPr>
        <w:spacing w:after="0" w:line="312" w:lineRule="auto"/>
        <w:jc w:val="center"/>
        <w:rPr>
          <w:rFonts w:ascii="Times New Roman" w:hAnsi="Times New Roman" w:cs="Times New Roman"/>
          <w:b/>
          <w:sz w:val="28"/>
          <w:szCs w:val="28"/>
        </w:rPr>
      </w:pPr>
    </w:p>
    <w:p w:rsidR="00EE6B69" w:rsidRPr="005B6D0A" w:rsidRDefault="00EE6B69"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 xml:space="preserve">В настоящее время современная теория обучения и воспитания всё больше обращается к личности ребёнка. К психологическим и педагогическим аспектам развития личности младшего школьника проявляется </w:t>
      </w:r>
      <w:proofErr w:type="gramStart"/>
      <w:r w:rsidRPr="005B6D0A">
        <w:rPr>
          <w:rFonts w:ascii="Times New Roman" w:hAnsi="Times New Roman" w:cs="Times New Roman"/>
          <w:sz w:val="28"/>
          <w:szCs w:val="28"/>
        </w:rPr>
        <w:t>повышенный</w:t>
      </w:r>
      <w:proofErr w:type="gramEnd"/>
      <w:r w:rsidRPr="005B6D0A">
        <w:rPr>
          <w:rFonts w:ascii="Times New Roman" w:hAnsi="Times New Roman" w:cs="Times New Roman"/>
          <w:sz w:val="28"/>
          <w:szCs w:val="28"/>
        </w:rPr>
        <w:t xml:space="preserve"> интерес, а совершенствование системы образования усложняет требования к развитию учащихся. По мнению педагогов и психологов, такое повышение интереса у различных категорий людей</w:t>
      </w:r>
      <w:r w:rsidR="00D94792" w:rsidRPr="005B6D0A">
        <w:rPr>
          <w:rFonts w:ascii="Times New Roman" w:hAnsi="Times New Roman" w:cs="Times New Roman"/>
          <w:sz w:val="28"/>
          <w:szCs w:val="28"/>
        </w:rPr>
        <w:t xml:space="preserve"> к проблемам личности </w:t>
      </w:r>
      <w:proofErr w:type="gramStart"/>
      <w:r w:rsidR="00D94792" w:rsidRPr="005B6D0A">
        <w:rPr>
          <w:rFonts w:ascii="Times New Roman" w:hAnsi="Times New Roman" w:cs="Times New Roman"/>
          <w:sz w:val="28"/>
          <w:szCs w:val="28"/>
        </w:rPr>
        <w:t>связано</w:t>
      </w:r>
      <w:proofErr w:type="gramEnd"/>
      <w:r w:rsidR="00D94792" w:rsidRPr="005B6D0A">
        <w:rPr>
          <w:rFonts w:ascii="Times New Roman" w:hAnsi="Times New Roman" w:cs="Times New Roman"/>
          <w:sz w:val="28"/>
          <w:szCs w:val="28"/>
        </w:rPr>
        <w:t xml:space="preserve"> прежде всего с возрождением у людей чувства собственного достоинства, появлением ощущения значимости личности.</w:t>
      </w:r>
    </w:p>
    <w:p w:rsidR="00BB2315" w:rsidRPr="005B6D0A" w:rsidRDefault="00D94792"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Личностная ориентация проникает во все социальные сферы, в том числе и в сферу образования, где ставит перед педагогическими коллективами и родителями серьёзные вопросы. Как объединить яркие индивидуальные проявления того или иного ребёнка? Можно ли предвидеть его поведение в определённой ситуации? Как сделать процесс обучения интересным для каждого ученика? Как можно использовать сильные стороны ребёнка, чтобы помочь ему учиться, повыс</w:t>
      </w:r>
      <w:r w:rsidR="00BB2315" w:rsidRPr="005B6D0A">
        <w:rPr>
          <w:rFonts w:ascii="Times New Roman" w:hAnsi="Times New Roman" w:cs="Times New Roman"/>
          <w:sz w:val="28"/>
          <w:szCs w:val="28"/>
        </w:rPr>
        <w:t>и</w:t>
      </w:r>
      <w:r w:rsidRPr="005B6D0A">
        <w:rPr>
          <w:rFonts w:ascii="Times New Roman" w:hAnsi="Times New Roman" w:cs="Times New Roman"/>
          <w:sz w:val="28"/>
          <w:szCs w:val="28"/>
        </w:rPr>
        <w:t xml:space="preserve">ть </w:t>
      </w:r>
      <w:r w:rsidR="00BB2315" w:rsidRPr="005B6D0A">
        <w:rPr>
          <w:rFonts w:ascii="Times New Roman" w:hAnsi="Times New Roman" w:cs="Times New Roman"/>
          <w:sz w:val="28"/>
          <w:szCs w:val="28"/>
        </w:rPr>
        <w:t xml:space="preserve">мотивацию </w:t>
      </w:r>
      <w:r w:rsidRPr="005B6D0A">
        <w:rPr>
          <w:rFonts w:ascii="Times New Roman" w:hAnsi="Times New Roman" w:cs="Times New Roman"/>
          <w:sz w:val="28"/>
          <w:szCs w:val="28"/>
        </w:rPr>
        <w:t xml:space="preserve">его </w:t>
      </w:r>
      <w:r w:rsidR="00BB2315" w:rsidRPr="005B6D0A">
        <w:rPr>
          <w:rFonts w:ascii="Times New Roman" w:hAnsi="Times New Roman" w:cs="Times New Roman"/>
          <w:sz w:val="28"/>
          <w:szCs w:val="28"/>
        </w:rPr>
        <w:t xml:space="preserve">учения? Как </w:t>
      </w:r>
      <w:proofErr w:type="gramStart"/>
      <w:r w:rsidR="00BB2315" w:rsidRPr="005B6D0A">
        <w:rPr>
          <w:rFonts w:ascii="Times New Roman" w:hAnsi="Times New Roman" w:cs="Times New Roman"/>
          <w:sz w:val="28"/>
          <w:szCs w:val="28"/>
        </w:rPr>
        <w:t>более оптимально</w:t>
      </w:r>
      <w:proofErr w:type="gramEnd"/>
      <w:r w:rsidR="00BB2315" w:rsidRPr="005B6D0A">
        <w:rPr>
          <w:rFonts w:ascii="Times New Roman" w:hAnsi="Times New Roman" w:cs="Times New Roman"/>
          <w:sz w:val="28"/>
          <w:szCs w:val="28"/>
        </w:rPr>
        <w:t xml:space="preserve"> взаимодействовать с ним, помогать становлению и развитию его личности, не нарушая при этом естественного природного начала в каждом ребёнке. </w:t>
      </w:r>
    </w:p>
    <w:p w:rsidR="00D94792" w:rsidRPr="005B6D0A" w:rsidRDefault="00BB2315"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Ответы на эти вопросы важно получить ещё и потому, что это даст</w:t>
      </w:r>
      <w:r w:rsidR="00092375" w:rsidRPr="005B6D0A">
        <w:rPr>
          <w:rFonts w:ascii="Times New Roman" w:hAnsi="Times New Roman" w:cs="Times New Roman"/>
          <w:sz w:val="28"/>
          <w:szCs w:val="28"/>
        </w:rPr>
        <w:t xml:space="preserve"> реальную возможность педагогам и родителям в некоторой степени прогнозировать, предвидеть поведение ребёнка с той или иной ситуации, поможет ему использовать свои положительные черты и, насколько </w:t>
      </w:r>
      <w:proofErr w:type="gramStart"/>
      <w:r w:rsidR="00092375" w:rsidRPr="005B6D0A">
        <w:rPr>
          <w:rFonts w:ascii="Times New Roman" w:hAnsi="Times New Roman" w:cs="Times New Roman"/>
          <w:sz w:val="28"/>
          <w:szCs w:val="28"/>
        </w:rPr>
        <w:t>это</w:t>
      </w:r>
      <w:proofErr w:type="gramEnd"/>
      <w:r w:rsidR="00092375" w:rsidRPr="005B6D0A">
        <w:rPr>
          <w:rFonts w:ascii="Times New Roman" w:hAnsi="Times New Roman" w:cs="Times New Roman"/>
          <w:sz w:val="28"/>
          <w:szCs w:val="28"/>
        </w:rPr>
        <w:t xml:space="preserve"> возможно, нейтрализовать отрицательные, развивать и реализовать все заложенные в нём способности и таланты.</w:t>
      </w:r>
    </w:p>
    <w:p w:rsidR="000A3E1B" w:rsidRPr="005B6D0A" w:rsidRDefault="00092375"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 xml:space="preserve">Всё это возможно осуществить, если ученик, приходящий в школу, имеет положительный настрой на учёбу, если у него есть мотивация для совершения различных учебных действий. В процессе обученияпроисходит  </w:t>
      </w:r>
      <w:r w:rsidRPr="005B6D0A">
        <w:rPr>
          <w:rFonts w:ascii="Times New Roman" w:hAnsi="Times New Roman" w:cs="Times New Roman"/>
          <w:sz w:val="28"/>
          <w:szCs w:val="28"/>
        </w:rPr>
        <w:lastRenderedPageBreak/>
        <w:t>изменение</w:t>
      </w:r>
      <w:proofErr w:type="gramStart"/>
      <w:r w:rsidRPr="005B6D0A">
        <w:rPr>
          <w:rFonts w:ascii="Times New Roman" w:hAnsi="Times New Roman" w:cs="Times New Roman"/>
          <w:sz w:val="28"/>
          <w:szCs w:val="28"/>
        </w:rPr>
        <w:t>,р</w:t>
      </w:r>
      <w:proofErr w:type="gramEnd"/>
      <w:r w:rsidRPr="005B6D0A">
        <w:rPr>
          <w:rFonts w:ascii="Times New Roman" w:hAnsi="Times New Roman" w:cs="Times New Roman"/>
          <w:sz w:val="28"/>
          <w:szCs w:val="28"/>
        </w:rPr>
        <w:t>азвитие и, наконец, становление положительной мотивации, поэтому учителю особенно важно обращать внимание на формирование положительных мотивов ребёнка.</w:t>
      </w:r>
    </w:p>
    <w:p w:rsidR="004D269C" w:rsidRPr="005B6D0A" w:rsidRDefault="004D269C" w:rsidP="00542296">
      <w:pPr>
        <w:spacing w:after="0" w:line="312" w:lineRule="auto"/>
        <w:jc w:val="both"/>
        <w:rPr>
          <w:rFonts w:ascii="Times New Roman" w:hAnsi="Times New Roman" w:cs="Times New Roman"/>
          <w:b/>
          <w:sz w:val="28"/>
          <w:szCs w:val="28"/>
        </w:rPr>
      </w:pPr>
      <w:r w:rsidRPr="005B6D0A">
        <w:rPr>
          <w:rFonts w:ascii="Times New Roman" w:hAnsi="Times New Roman" w:cs="Times New Roman"/>
          <w:b/>
          <w:sz w:val="28"/>
          <w:szCs w:val="28"/>
        </w:rPr>
        <w:t>2.Мотивация учения как важнейший компонент познавательной деятельности ученика начальной школы.</w:t>
      </w:r>
    </w:p>
    <w:p w:rsidR="004D269C" w:rsidRPr="005B6D0A" w:rsidRDefault="004D269C"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 xml:space="preserve">Мотивация учения – важнейший компонент познавательной деятельности младшего школьника, которая находится в центре обучения. Под мотивами в педагогике понимаются внутренние побуждения, которыми руководствуется ученик, совершая учебные действия. Большое внимание мотивации учения в своё время придавали Ушинский, Добролюбов, Писарев и другие педагоги. Они считали, что «эффектучения зависит </w:t>
      </w:r>
      <w:r w:rsidR="00AE5517" w:rsidRPr="005B6D0A">
        <w:rPr>
          <w:rFonts w:ascii="Times New Roman" w:hAnsi="Times New Roman" w:cs="Times New Roman"/>
          <w:sz w:val="28"/>
          <w:szCs w:val="28"/>
        </w:rPr>
        <w:t xml:space="preserve">от того, как учится ученик: с охотой или из-под палки». А. Франс писал: «Учиться можно только весело… Искусство обучения есть искусство будить в юных душах любознательность и затем удовлетворять её, а здоровая, живая любознательность бывает только при хорошем настроении. Когда же насильно забивают голову знаниями, они только гнетут и засоряют ум. Чтобы переварить знания, надо поглощать их с аппетитом». </w:t>
      </w:r>
    </w:p>
    <w:p w:rsidR="00AE5517" w:rsidRPr="005B6D0A" w:rsidRDefault="00AE5517"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 xml:space="preserve">Мотивы учения меняются, развиваются. В ходе обучения происходит становление положительной мотивации, поэтому учитель должен обращать особое внимание на формирование положительной мотивации. </w:t>
      </w:r>
    </w:p>
    <w:p w:rsidR="004D269C" w:rsidRPr="005B6D0A" w:rsidRDefault="00AE5517"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 xml:space="preserve">Мотивов, побуждающих школьников к учению, много. Это целый ряд мотивов, где каждый </w:t>
      </w:r>
      <w:r w:rsidR="00F16097" w:rsidRPr="005B6D0A">
        <w:rPr>
          <w:rFonts w:ascii="Times New Roman" w:hAnsi="Times New Roman" w:cs="Times New Roman"/>
          <w:sz w:val="28"/>
          <w:szCs w:val="28"/>
        </w:rPr>
        <w:t xml:space="preserve">мотив связан </w:t>
      </w:r>
      <w:proofErr w:type="gramStart"/>
      <w:r w:rsidR="00F16097" w:rsidRPr="005B6D0A">
        <w:rPr>
          <w:rFonts w:ascii="Times New Roman" w:hAnsi="Times New Roman" w:cs="Times New Roman"/>
          <w:sz w:val="28"/>
          <w:szCs w:val="28"/>
        </w:rPr>
        <w:t>с</w:t>
      </w:r>
      <w:proofErr w:type="gramEnd"/>
      <w:r w:rsidR="00F16097" w:rsidRPr="005B6D0A">
        <w:rPr>
          <w:rFonts w:ascii="Times New Roman" w:hAnsi="Times New Roman" w:cs="Times New Roman"/>
          <w:sz w:val="28"/>
          <w:szCs w:val="28"/>
        </w:rPr>
        <w:t xml:space="preserve"> другим. Это могут быть социальные, познавательные мотивы, а также мотивы общения, моральные мотивы и т.д. В учебном процессе важно распознать ту мотивацию, которой руководствуется ученик. Вопросы мотивации имеют в обучении своё назначение: расположить ученика к осуществлению данной деятельности, сделать её более привлекательной, нужной и значимой, повысить ответственность ученика за благополучие учения. Среди мотивов учения велика и значительна роль познавательных интересов, источником которых является как сам процесс познавательной деятельности, направленный на познание, таки содержание предметов.</w:t>
      </w:r>
    </w:p>
    <w:p w:rsidR="00F16097" w:rsidRPr="005B6D0A" w:rsidRDefault="00F16097"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В младшем школьном возрасте у учащихся наблюдается настойчивое стремление к овладению закономерностями и прочный интерес к отдельным фактам. Эти особенности нужно использовать для более эффективного процесса обучения.</w:t>
      </w:r>
      <w:r w:rsidR="00036FF2" w:rsidRPr="005B6D0A">
        <w:rPr>
          <w:rFonts w:ascii="Times New Roman" w:hAnsi="Times New Roman" w:cs="Times New Roman"/>
          <w:sz w:val="28"/>
          <w:szCs w:val="28"/>
        </w:rPr>
        <w:t xml:space="preserve"> Путь к сознательному, доступному и прочному обучению </w:t>
      </w:r>
      <w:r w:rsidR="00036FF2" w:rsidRPr="005B6D0A">
        <w:rPr>
          <w:rFonts w:ascii="Times New Roman" w:hAnsi="Times New Roman" w:cs="Times New Roman"/>
          <w:sz w:val="28"/>
          <w:szCs w:val="28"/>
        </w:rPr>
        <w:lastRenderedPageBreak/>
        <w:t>дидактикой считается возможным через принцип наглядного обучения. Живое созерцание в познании ищет опору в наглядных образах, опирается на живые впечатления, на основе которых возникают представления. В процессе обучения большое значение имеет познавательная «нагрузка наглядности». Особенно важно влияние, оказываемое наглядностью на развитие творчества учащихся, их мышления, воображения, так как сенсорное развитие учащихся, развитие наблюдательности, стимулирование активности способствуют развитию интереса к учению, что и позволяет говорить о повышении мотивации.</w:t>
      </w:r>
    </w:p>
    <w:p w:rsidR="00F16097" w:rsidRPr="00ED7993" w:rsidRDefault="00036FF2"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Таким образом, при наличии мотивации, а в особенности при наличии положительной мотивац</w:t>
      </w:r>
      <w:proofErr w:type="gramStart"/>
      <w:r w:rsidRPr="005B6D0A">
        <w:rPr>
          <w:rFonts w:ascii="Times New Roman" w:hAnsi="Times New Roman" w:cs="Times New Roman"/>
          <w:sz w:val="28"/>
          <w:szCs w:val="28"/>
        </w:rPr>
        <w:t>ии</w:t>
      </w:r>
      <w:r w:rsidR="00220114" w:rsidRPr="005B6D0A">
        <w:rPr>
          <w:rFonts w:ascii="Times New Roman" w:hAnsi="Times New Roman" w:cs="Times New Roman"/>
          <w:sz w:val="28"/>
          <w:szCs w:val="28"/>
        </w:rPr>
        <w:t xml:space="preserve"> у у</w:t>
      </w:r>
      <w:proofErr w:type="gramEnd"/>
      <w:r w:rsidR="00220114" w:rsidRPr="005B6D0A">
        <w:rPr>
          <w:rFonts w:ascii="Times New Roman" w:hAnsi="Times New Roman" w:cs="Times New Roman"/>
          <w:sz w:val="28"/>
          <w:szCs w:val="28"/>
        </w:rPr>
        <w:t>чащихся младшего школьного возраста, процесс обучения превратится из «шаблонного, серого, ежедневно одинакового существования по раз заведённому порядку, в живую, полную смысла, переживаний, труда, увлечений, поисков и находок, жизнь. А школьные часы, дни и годы превратятся радостные и счастливые мгновения».</w:t>
      </w:r>
    </w:p>
    <w:p w:rsidR="00092375" w:rsidRPr="005B6D0A" w:rsidRDefault="004D269C" w:rsidP="00542296">
      <w:pPr>
        <w:spacing w:after="0" w:line="312" w:lineRule="auto"/>
        <w:jc w:val="both"/>
        <w:rPr>
          <w:rFonts w:ascii="Times New Roman" w:hAnsi="Times New Roman" w:cs="Times New Roman"/>
          <w:b/>
          <w:sz w:val="28"/>
          <w:szCs w:val="28"/>
        </w:rPr>
      </w:pPr>
      <w:r w:rsidRPr="005B6D0A">
        <w:rPr>
          <w:rFonts w:ascii="Times New Roman" w:hAnsi="Times New Roman" w:cs="Times New Roman"/>
          <w:b/>
          <w:sz w:val="28"/>
          <w:szCs w:val="28"/>
        </w:rPr>
        <w:t>3</w:t>
      </w:r>
      <w:r w:rsidR="000A3E1B" w:rsidRPr="005B6D0A">
        <w:rPr>
          <w:rFonts w:ascii="Times New Roman" w:hAnsi="Times New Roman" w:cs="Times New Roman"/>
          <w:b/>
          <w:sz w:val="28"/>
          <w:szCs w:val="28"/>
        </w:rPr>
        <w:t>. Роль и сущность заданий игрового характера.</w:t>
      </w:r>
    </w:p>
    <w:p w:rsidR="000A3E1B" w:rsidRPr="005B6D0A" w:rsidRDefault="000A3E1B"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 xml:space="preserve">Игра, по мнению </w:t>
      </w:r>
      <w:proofErr w:type="spellStart"/>
      <w:r w:rsidRPr="005B6D0A">
        <w:rPr>
          <w:rFonts w:ascii="Times New Roman" w:hAnsi="Times New Roman" w:cs="Times New Roman"/>
          <w:sz w:val="28"/>
          <w:szCs w:val="28"/>
        </w:rPr>
        <w:t>С.Т.</w:t>
      </w:r>
      <w:bookmarkStart w:id="0" w:name="_GoBack"/>
      <w:bookmarkEnd w:id="0"/>
      <w:r w:rsidRPr="005B6D0A">
        <w:rPr>
          <w:rFonts w:ascii="Times New Roman" w:hAnsi="Times New Roman" w:cs="Times New Roman"/>
          <w:sz w:val="28"/>
          <w:szCs w:val="28"/>
        </w:rPr>
        <w:t>Шацкого</w:t>
      </w:r>
      <w:proofErr w:type="spellEnd"/>
      <w:r w:rsidRPr="005B6D0A">
        <w:rPr>
          <w:rFonts w:ascii="Times New Roman" w:hAnsi="Times New Roman" w:cs="Times New Roman"/>
          <w:sz w:val="28"/>
          <w:szCs w:val="28"/>
        </w:rPr>
        <w:t>, это «жизненная лаборатория детства, дающая тот аромат, ту атмосферу молодой жизни, без которой эта пора была бы бесполезна для человечества. В игре, этой специальной обработке жизненного материала, есть самое здоровое ядро разумной школы детства». Ребёнок, наблюдая за деятельностью взрослых, переносит её в игру. Игра – это «дитя труда» Ребёнок играет сначала с реальными окружающими его предметами, а затем с воображаемыми, которые</w:t>
      </w:r>
      <w:r w:rsidR="008A304A" w:rsidRPr="005B6D0A">
        <w:rPr>
          <w:rFonts w:ascii="Times New Roman" w:hAnsi="Times New Roman" w:cs="Times New Roman"/>
          <w:sz w:val="28"/>
          <w:szCs w:val="28"/>
        </w:rPr>
        <w:t xml:space="preserve"> для него физически недоступны. В этих играх он овладевает предметами окружающего мира. Возникающая потребность действовать и поступать, как взрослый, не всегда удовлетворяется. Играя, ребёнок принимает на себя социальную функцию взрослого и воссоздаёт её в своих действиях. Игры детей чаще всего отражают профессиональную деятельность взрослых. В них дети вступают в различные отношения сотрудничества, соподчинения, взаимного контроля. Нормы человеческих взаимоотношений через игру становятся источником развития морали самого ребёнка, дети получа</w:t>
      </w:r>
      <w:r w:rsidR="00F5437C" w:rsidRPr="005B6D0A">
        <w:rPr>
          <w:rFonts w:ascii="Times New Roman" w:hAnsi="Times New Roman" w:cs="Times New Roman"/>
          <w:sz w:val="28"/>
          <w:szCs w:val="28"/>
        </w:rPr>
        <w:t>ют возможность для становления как личности в целом, так и отдельных психических процессов.</w:t>
      </w:r>
    </w:p>
    <w:p w:rsidR="00F5437C" w:rsidRPr="005B6D0A" w:rsidRDefault="000223B2"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 xml:space="preserve">Игры в своём развитии эволюционируют от </w:t>
      </w:r>
      <w:proofErr w:type="gramStart"/>
      <w:r w:rsidRPr="005B6D0A">
        <w:rPr>
          <w:rFonts w:ascii="Times New Roman" w:hAnsi="Times New Roman" w:cs="Times New Roman"/>
          <w:sz w:val="28"/>
          <w:szCs w:val="28"/>
        </w:rPr>
        <w:t>предметных</w:t>
      </w:r>
      <w:proofErr w:type="gramEnd"/>
      <w:r w:rsidRPr="005B6D0A">
        <w:rPr>
          <w:rFonts w:ascii="Times New Roman" w:hAnsi="Times New Roman" w:cs="Times New Roman"/>
          <w:sz w:val="28"/>
          <w:szCs w:val="28"/>
        </w:rPr>
        <w:t xml:space="preserve"> к ролевым и от ролевых к дидактическим. Интерес детей к дидактической игре </w:t>
      </w:r>
      <w:r w:rsidRPr="005B6D0A">
        <w:rPr>
          <w:rFonts w:ascii="Times New Roman" w:hAnsi="Times New Roman" w:cs="Times New Roman"/>
          <w:sz w:val="28"/>
          <w:szCs w:val="28"/>
        </w:rPr>
        <w:lastRenderedPageBreak/>
        <w:t>перемещается от игрового действия к умственной задаче. Дидактическая игра является ценным средством воспитания умственной активности детей, она активизирует психические процессы, вызывает у учащихся живой интерес к процессу познания.</w:t>
      </w:r>
      <w:r w:rsidR="00B041F1" w:rsidRPr="005B6D0A">
        <w:rPr>
          <w:rFonts w:ascii="Times New Roman" w:hAnsi="Times New Roman" w:cs="Times New Roman"/>
          <w:sz w:val="28"/>
          <w:szCs w:val="28"/>
        </w:rPr>
        <w:t xml:space="preserve"> Она помогает сделать любой учебный материал увлекательным, вызывает у учеников глубокое удовлетворение, создаёт радостное учебное настроение, облегчает процесс усвоения знаний. Высоко оценивая значение игры, В.А. Сухомлинский писал: «Без игры </w:t>
      </w:r>
      <w:proofErr w:type="gramStart"/>
      <w:r w:rsidR="00B041F1" w:rsidRPr="005B6D0A">
        <w:rPr>
          <w:rFonts w:ascii="Times New Roman" w:hAnsi="Times New Roman" w:cs="Times New Roman"/>
          <w:sz w:val="28"/>
          <w:szCs w:val="28"/>
        </w:rPr>
        <w:t>нет и не может</w:t>
      </w:r>
      <w:proofErr w:type="gramEnd"/>
      <w:r w:rsidR="00B041F1" w:rsidRPr="005B6D0A">
        <w:rPr>
          <w:rFonts w:ascii="Times New Roman" w:hAnsi="Times New Roman" w:cs="Times New Roman"/>
          <w:sz w:val="28"/>
          <w:szCs w:val="28"/>
        </w:rPr>
        <w:t xml:space="preserve">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понятливости».</w:t>
      </w:r>
    </w:p>
    <w:p w:rsidR="00B041F1" w:rsidRPr="005B6D0A" w:rsidRDefault="00B041F1"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В дидактических играх ребёнок наблюдает, сравнивает, сопоставляет, классифицирует предметы по тем или иным признакам, производит доступный ему анализ и синтез</w:t>
      </w:r>
      <w:proofErr w:type="gramStart"/>
      <w:r w:rsidRPr="005B6D0A">
        <w:rPr>
          <w:rFonts w:ascii="Times New Roman" w:hAnsi="Times New Roman" w:cs="Times New Roman"/>
          <w:sz w:val="28"/>
          <w:szCs w:val="28"/>
        </w:rPr>
        <w:t xml:space="preserve">., </w:t>
      </w:r>
      <w:proofErr w:type="gramEnd"/>
      <w:r w:rsidRPr="005B6D0A">
        <w:rPr>
          <w:rFonts w:ascii="Times New Roman" w:hAnsi="Times New Roman" w:cs="Times New Roman"/>
          <w:sz w:val="28"/>
          <w:szCs w:val="28"/>
        </w:rPr>
        <w:t xml:space="preserve">делает обобщения. Дидактические игры предоставляют возможность развивать у учащихся произвольность таких психических процессов, как внимание и память. Игровые задания развивают у детей смекалку, находчивость, сообразительность. Многие из них требуют умения построить высказывание, суждение или умозаключение. </w:t>
      </w:r>
      <w:r w:rsidR="00413A27" w:rsidRPr="005B6D0A">
        <w:rPr>
          <w:rFonts w:ascii="Times New Roman" w:hAnsi="Times New Roman" w:cs="Times New Roman"/>
          <w:sz w:val="28"/>
          <w:szCs w:val="28"/>
        </w:rPr>
        <w:t>Игровые задания требуют не только умственных, но и волевых усилий – организованности, выдержки, умения соблюдать правила игры, подчинять свои интересы интересам коллектива.</w:t>
      </w:r>
    </w:p>
    <w:p w:rsidR="00413A27" w:rsidRPr="005B6D0A" w:rsidRDefault="00413A27"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 xml:space="preserve">Художественное оформление игрушки, рисунки, демонстрационный материал, раздаточный материал к играм выполняют также задачу художественного воспитания. </w:t>
      </w:r>
    </w:p>
    <w:p w:rsidR="00413A27" w:rsidRPr="005B6D0A" w:rsidRDefault="00413A27"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Но не всякая игра имеет существенное образовательное и воспитательное значение, а только та, которая приобретает характер познавательной деятельности.</w:t>
      </w:r>
    </w:p>
    <w:p w:rsidR="00413A27" w:rsidRPr="005B6D0A" w:rsidRDefault="00413A27" w:rsidP="00542296">
      <w:pPr>
        <w:spacing w:after="0" w:line="312" w:lineRule="auto"/>
        <w:jc w:val="both"/>
        <w:rPr>
          <w:rFonts w:ascii="Times New Roman" w:hAnsi="Times New Roman" w:cs="Times New Roman"/>
          <w:sz w:val="28"/>
          <w:szCs w:val="28"/>
        </w:rPr>
      </w:pPr>
      <w:proofErr w:type="gramStart"/>
      <w:r w:rsidRPr="005B6D0A">
        <w:rPr>
          <w:rFonts w:ascii="Times New Roman" w:hAnsi="Times New Roman" w:cs="Times New Roman"/>
          <w:sz w:val="28"/>
          <w:szCs w:val="28"/>
        </w:rPr>
        <w:t>Дидактическая игра обучающего характера сближает новую, познавательную деятельность с уже привычной для него, облегчая переход от игры к серьёзной умственной деятельности.</w:t>
      </w:r>
      <w:proofErr w:type="gramEnd"/>
    </w:p>
    <w:p w:rsidR="007257D0" w:rsidRPr="005B6D0A" w:rsidRDefault="00413A27"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Дидактическая игра конструируется по-разному. В некоторых из них есть все элементы ролевой игры: сюжет, роль, действие, игровое правило, или и то, и другое.</w:t>
      </w:r>
      <w:r w:rsidR="007257D0" w:rsidRPr="005B6D0A">
        <w:rPr>
          <w:rFonts w:ascii="Times New Roman" w:hAnsi="Times New Roman" w:cs="Times New Roman"/>
          <w:sz w:val="28"/>
          <w:szCs w:val="28"/>
        </w:rPr>
        <w:t xml:space="preserve"> Поэтому, по структуре дидактические игры делятся на сюжетно-ролевые и игры </w:t>
      </w:r>
      <w:proofErr w:type="gramStart"/>
      <w:r w:rsidR="007257D0" w:rsidRPr="005B6D0A">
        <w:rPr>
          <w:rFonts w:ascii="Times New Roman" w:hAnsi="Times New Roman" w:cs="Times New Roman"/>
          <w:sz w:val="28"/>
          <w:szCs w:val="28"/>
        </w:rPr>
        <w:t>-у</w:t>
      </w:r>
      <w:proofErr w:type="gramEnd"/>
      <w:r w:rsidR="007257D0" w:rsidRPr="005B6D0A">
        <w:rPr>
          <w:rFonts w:ascii="Times New Roman" w:hAnsi="Times New Roman" w:cs="Times New Roman"/>
          <w:sz w:val="28"/>
          <w:szCs w:val="28"/>
        </w:rPr>
        <w:t xml:space="preserve">пражнения, включающие только отдельные элементы игры. В сюжетно-ролевых играх дидактическая задача скрыта сюжетом, </w:t>
      </w:r>
      <w:r w:rsidR="007257D0" w:rsidRPr="005B6D0A">
        <w:rPr>
          <w:rFonts w:ascii="Times New Roman" w:hAnsi="Times New Roman" w:cs="Times New Roman"/>
          <w:sz w:val="28"/>
          <w:szCs w:val="28"/>
        </w:rPr>
        <w:lastRenderedPageBreak/>
        <w:t xml:space="preserve">ролью, действием, правилом. В играх-упражнениях она выражается явно. В дидактической игре её замысел, правило, действие и включённая в них умственная задача представляет собой единую систему формирующих воздействий. </w:t>
      </w:r>
    </w:p>
    <w:p w:rsidR="00413A27" w:rsidRPr="005B6D0A" w:rsidRDefault="007257D0"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Дидактические игры особенно необходимы в обучении и воспитании учащихся, имеющих трудности в учёбе. Именно в этих играх учителю удаётся сконцентрировать внимание даже самых инертных детей. Вначале эти дети проявляют интерес только к игре, а затем и к тому учебному материалу, без которого игра невозможна.  Недооценка или переоценка игры отрицательно сказывается на учебно-воспитательном процессе. При недостаточном использовании игры снижается активность учащихся на уроке, ослабляется интерес к обучению. При переоценке ученики с трудом переключаются на обучение в неигровых условиях.</w:t>
      </w:r>
    </w:p>
    <w:p w:rsidR="00C06EE8" w:rsidRPr="005B6D0A" w:rsidRDefault="007257D0"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 xml:space="preserve">При подборе игр важно учитывать наглядно-действенный характер </w:t>
      </w:r>
      <w:proofErr w:type="spellStart"/>
      <w:r w:rsidRPr="005B6D0A">
        <w:rPr>
          <w:rFonts w:ascii="Times New Roman" w:hAnsi="Times New Roman" w:cs="Times New Roman"/>
          <w:sz w:val="28"/>
          <w:szCs w:val="28"/>
        </w:rPr>
        <w:t>мыщления</w:t>
      </w:r>
      <w:proofErr w:type="spellEnd"/>
      <w:r w:rsidRPr="005B6D0A">
        <w:rPr>
          <w:rFonts w:ascii="Times New Roman" w:hAnsi="Times New Roman" w:cs="Times New Roman"/>
          <w:sz w:val="28"/>
          <w:szCs w:val="28"/>
        </w:rPr>
        <w:t xml:space="preserve">. Необходимо также помнить </w:t>
      </w:r>
      <w:r w:rsidR="0025098C" w:rsidRPr="005B6D0A">
        <w:rPr>
          <w:rFonts w:ascii="Times New Roman" w:hAnsi="Times New Roman" w:cs="Times New Roman"/>
          <w:sz w:val="28"/>
          <w:szCs w:val="28"/>
        </w:rPr>
        <w:t xml:space="preserve">и </w:t>
      </w:r>
      <w:r w:rsidRPr="005B6D0A">
        <w:rPr>
          <w:rFonts w:ascii="Times New Roman" w:hAnsi="Times New Roman" w:cs="Times New Roman"/>
          <w:sz w:val="28"/>
          <w:szCs w:val="28"/>
        </w:rPr>
        <w:t>о том</w:t>
      </w:r>
      <w:r w:rsidR="0025098C" w:rsidRPr="005B6D0A">
        <w:rPr>
          <w:rFonts w:ascii="Times New Roman" w:hAnsi="Times New Roman" w:cs="Times New Roman"/>
          <w:sz w:val="28"/>
          <w:szCs w:val="28"/>
        </w:rPr>
        <w:t xml:space="preserve">, что игры должны соответствовать полноценному всестороннему развитию психики детей, их познавательных способностей, речи, опыта общения со сверстниками и взрослыми, прививать интерес к учебным занятиям, формировать умения и навыки учебной деятельности, </w:t>
      </w:r>
      <w:proofErr w:type="gramStart"/>
      <w:r w:rsidR="0025098C" w:rsidRPr="005B6D0A">
        <w:rPr>
          <w:rFonts w:ascii="Times New Roman" w:hAnsi="Times New Roman" w:cs="Times New Roman"/>
          <w:sz w:val="28"/>
          <w:szCs w:val="28"/>
        </w:rPr>
        <w:t>помогать ребёнку овладевать</w:t>
      </w:r>
      <w:proofErr w:type="gramEnd"/>
      <w:r w:rsidR="0025098C" w:rsidRPr="005B6D0A">
        <w:rPr>
          <w:rFonts w:ascii="Times New Roman" w:hAnsi="Times New Roman" w:cs="Times New Roman"/>
          <w:sz w:val="28"/>
          <w:szCs w:val="28"/>
        </w:rPr>
        <w:t xml:space="preserve"> умением анализировать, сравнивать, абстрагировать, обобщать. </w:t>
      </w:r>
    </w:p>
    <w:p w:rsidR="0025098C" w:rsidRPr="005B6D0A" w:rsidRDefault="0025098C"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В процессе проведения игр интеллектуальная деятельность ребёнка должна быть связана с его действиями по отношению к окружающим предметам</w:t>
      </w:r>
      <w:proofErr w:type="gramStart"/>
      <w:r w:rsidRPr="005B6D0A">
        <w:rPr>
          <w:rFonts w:ascii="Times New Roman" w:hAnsi="Times New Roman" w:cs="Times New Roman"/>
          <w:sz w:val="28"/>
          <w:szCs w:val="28"/>
        </w:rPr>
        <w:t>.П</w:t>
      </w:r>
      <w:proofErr w:type="gramEnd"/>
      <w:r w:rsidRPr="005B6D0A">
        <w:rPr>
          <w:rFonts w:ascii="Times New Roman" w:hAnsi="Times New Roman" w:cs="Times New Roman"/>
          <w:sz w:val="28"/>
          <w:szCs w:val="28"/>
        </w:rPr>
        <w:t>сихологиустановили, что усвоение знаний начинается с материального (или материализованного) действия с предметами или их моделями, рисунками, схемами. При этом образы предметов, их свойства, признаки и действия</w:t>
      </w:r>
      <w:r w:rsidR="00C06EE8" w:rsidRPr="005B6D0A">
        <w:rPr>
          <w:rFonts w:ascii="Times New Roman" w:hAnsi="Times New Roman" w:cs="Times New Roman"/>
          <w:sz w:val="28"/>
          <w:szCs w:val="28"/>
        </w:rPr>
        <w:t>,</w:t>
      </w:r>
      <w:r w:rsidRPr="005B6D0A">
        <w:rPr>
          <w:rFonts w:ascii="Times New Roman" w:hAnsi="Times New Roman" w:cs="Times New Roman"/>
          <w:sz w:val="28"/>
          <w:szCs w:val="28"/>
        </w:rPr>
        <w:t xml:space="preserve"> которые дети осуществляют с предметами или их моделями, постепенно сокращаются. Проговаривание игровых действий переносится во внутренний </w:t>
      </w:r>
      <w:r w:rsidR="00C06EE8" w:rsidRPr="005B6D0A">
        <w:rPr>
          <w:rFonts w:ascii="Times New Roman" w:hAnsi="Times New Roman" w:cs="Times New Roman"/>
          <w:sz w:val="28"/>
          <w:szCs w:val="28"/>
        </w:rPr>
        <w:t>план (действия в уме)</w:t>
      </w:r>
    </w:p>
    <w:p w:rsidR="00C06EE8" w:rsidRPr="005B6D0A" w:rsidRDefault="00C06EE8"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t xml:space="preserve">Таким образом, материальная (или материализованная) форма действия является исходной.  </w:t>
      </w:r>
      <w:proofErr w:type="spellStart"/>
      <w:r w:rsidRPr="005B6D0A">
        <w:rPr>
          <w:rFonts w:ascii="Times New Roman" w:hAnsi="Times New Roman" w:cs="Times New Roman"/>
          <w:sz w:val="28"/>
          <w:szCs w:val="28"/>
        </w:rPr>
        <w:t>Внешнеречевая</w:t>
      </w:r>
      <w:proofErr w:type="spellEnd"/>
      <w:r w:rsidRPr="005B6D0A">
        <w:rPr>
          <w:rFonts w:ascii="Times New Roman" w:hAnsi="Times New Roman" w:cs="Times New Roman"/>
          <w:sz w:val="28"/>
          <w:szCs w:val="28"/>
        </w:rPr>
        <w:t xml:space="preserve"> - предполагает рассуждения, умственная форма действия (проговаривание про себя) осуществляется тогда, когда у ученика уже сформированы представления или понятия. Все эти формы действия взаимосвязаны, влияют на развитие различных сторон мышления: наглядно-действенного, наглядно-образного и словесно-логического. </w:t>
      </w:r>
    </w:p>
    <w:p w:rsidR="00C06EE8" w:rsidRPr="005B6D0A" w:rsidRDefault="00C06EE8" w:rsidP="00542296">
      <w:pPr>
        <w:spacing w:after="0" w:line="312" w:lineRule="auto"/>
        <w:jc w:val="both"/>
        <w:rPr>
          <w:rFonts w:ascii="Times New Roman" w:hAnsi="Times New Roman" w:cs="Times New Roman"/>
          <w:sz w:val="28"/>
          <w:szCs w:val="28"/>
        </w:rPr>
      </w:pPr>
      <w:r w:rsidRPr="005B6D0A">
        <w:rPr>
          <w:rFonts w:ascii="Times New Roman" w:hAnsi="Times New Roman" w:cs="Times New Roman"/>
          <w:sz w:val="28"/>
          <w:szCs w:val="28"/>
        </w:rPr>
        <w:lastRenderedPageBreak/>
        <w:t xml:space="preserve">Деятельность детей должна быть разнообразной не только по форме, но и по содержанию, и строиться в соответствии с закономерностями обучения, сформированными в педагогической </w:t>
      </w:r>
      <w:r w:rsidR="00ED7993">
        <w:rPr>
          <w:rFonts w:ascii="Times New Roman" w:hAnsi="Times New Roman" w:cs="Times New Roman"/>
          <w:sz w:val="28"/>
          <w:szCs w:val="28"/>
        </w:rPr>
        <w:t>л</w:t>
      </w:r>
      <w:r w:rsidRPr="005B6D0A">
        <w:rPr>
          <w:rFonts w:ascii="Times New Roman" w:hAnsi="Times New Roman" w:cs="Times New Roman"/>
          <w:sz w:val="28"/>
          <w:szCs w:val="28"/>
        </w:rPr>
        <w:t>итературе. «Чем больше и разнообразнее обеспечиваемая учителем</w:t>
      </w:r>
      <w:r w:rsidR="0090417D" w:rsidRPr="005B6D0A">
        <w:rPr>
          <w:rFonts w:ascii="Times New Roman" w:hAnsi="Times New Roman" w:cs="Times New Roman"/>
          <w:sz w:val="28"/>
          <w:szCs w:val="28"/>
        </w:rPr>
        <w:t xml:space="preserve"> интенсивность деятельности учащихся с предметом усвоения, тем выше качество усвоения на уровне, зависящем от характера организуемой деятельности, </w:t>
      </w:r>
      <w:proofErr w:type="gramStart"/>
      <w:r w:rsidR="0090417D" w:rsidRPr="005B6D0A">
        <w:rPr>
          <w:rFonts w:ascii="Times New Roman" w:hAnsi="Times New Roman" w:cs="Times New Roman"/>
          <w:sz w:val="28"/>
          <w:szCs w:val="28"/>
        </w:rPr>
        <w:t>-р</w:t>
      </w:r>
      <w:proofErr w:type="gramEnd"/>
      <w:r w:rsidR="0090417D" w:rsidRPr="005B6D0A">
        <w:rPr>
          <w:rFonts w:ascii="Times New Roman" w:hAnsi="Times New Roman" w:cs="Times New Roman"/>
          <w:sz w:val="28"/>
          <w:szCs w:val="28"/>
        </w:rPr>
        <w:t>епродуктивной или творческой</w:t>
      </w:r>
      <w:r w:rsidR="00ED7993">
        <w:rPr>
          <w:rFonts w:ascii="Times New Roman" w:hAnsi="Times New Roman" w:cs="Times New Roman"/>
          <w:sz w:val="28"/>
          <w:szCs w:val="28"/>
        </w:rPr>
        <w:t>»</w:t>
      </w:r>
      <w:r w:rsidR="0090417D" w:rsidRPr="005B6D0A">
        <w:rPr>
          <w:rFonts w:ascii="Times New Roman" w:hAnsi="Times New Roman" w:cs="Times New Roman"/>
          <w:sz w:val="28"/>
          <w:szCs w:val="28"/>
        </w:rPr>
        <w:t>.</w:t>
      </w:r>
    </w:p>
    <w:sectPr w:rsidR="00C06EE8" w:rsidRPr="005B6D0A" w:rsidSect="00891F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6B69"/>
    <w:rsid w:val="000223B2"/>
    <w:rsid w:val="00036FF2"/>
    <w:rsid w:val="00092375"/>
    <w:rsid w:val="000A3E1B"/>
    <w:rsid w:val="00220114"/>
    <w:rsid w:val="0025098C"/>
    <w:rsid w:val="00304443"/>
    <w:rsid w:val="00413A27"/>
    <w:rsid w:val="004D269C"/>
    <w:rsid w:val="00542296"/>
    <w:rsid w:val="005B6D0A"/>
    <w:rsid w:val="007257D0"/>
    <w:rsid w:val="00891FF0"/>
    <w:rsid w:val="008A304A"/>
    <w:rsid w:val="0090417D"/>
    <w:rsid w:val="00AE5517"/>
    <w:rsid w:val="00B041F1"/>
    <w:rsid w:val="00BA57F3"/>
    <w:rsid w:val="00BB2315"/>
    <w:rsid w:val="00C06EE8"/>
    <w:rsid w:val="00C2204B"/>
    <w:rsid w:val="00C32A83"/>
    <w:rsid w:val="00D94792"/>
    <w:rsid w:val="00E46967"/>
    <w:rsid w:val="00ED7993"/>
    <w:rsid w:val="00EE6B69"/>
    <w:rsid w:val="00F16097"/>
    <w:rsid w:val="00F54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F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3A27"/>
    <w:rPr>
      <w:sz w:val="16"/>
      <w:szCs w:val="16"/>
    </w:rPr>
  </w:style>
  <w:style w:type="paragraph" w:styleId="a4">
    <w:name w:val="annotation text"/>
    <w:basedOn w:val="a"/>
    <w:link w:val="a5"/>
    <w:uiPriority w:val="99"/>
    <w:semiHidden/>
    <w:unhideWhenUsed/>
    <w:rsid w:val="00413A27"/>
    <w:pPr>
      <w:spacing w:line="240" w:lineRule="auto"/>
    </w:pPr>
    <w:rPr>
      <w:sz w:val="20"/>
      <w:szCs w:val="20"/>
    </w:rPr>
  </w:style>
  <w:style w:type="character" w:customStyle="1" w:styleId="a5">
    <w:name w:val="Текст примечания Знак"/>
    <w:basedOn w:val="a0"/>
    <w:link w:val="a4"/>
    <w:uiPriority w:val="99"/>
    <w:semiHidden/>
    <w:rsid w:val="00413A27"/>
    <w:rPr>
      <w:sz w:val="20"/>
      <w:szCs w:val="20"/>
    </w:rPr>
  </w:style>
  <w:style w:type="paragraph" w:styleId="a6">
    <w:name w:val="annotation subject"/>
    <w:basedOn w:val="a4"/>
    <w:next w:val="a4"/>
    <w:link w:val="a7"/>
    <w:uiPriority w:val="99"/>
    <w:semiHidden/>
    <w:unhideWhenUsed/>
    <w:rsid w:val="00413A27"/>
    <w:rPr>
      <w:b/>
      <w:bCs/>
    </w:rPr>
  </w:style>
  <w:style w:type="character" w:customStyle="1" w:styleId="a7">
    <w:name w:val="Тема примечания Знак"/>
    <w:basedOn w:val="a5"/>
    <w:link w:val="a6"/>
    <w:uiPriority w:val="99"/>
    <w:semiHidden/>
    <w:rsid w:val="00413A27"/>
    <w:rPr>
      <w:b/>
      <w:bCs/>
      <w:sz w:val="20"/>
      <w:szCs w:val="20"/>
    </w:rPr>
  </w:style>
  <w:style w:type="paragraph" w:styleId="a8">
    <w:name w:val="Balloon Text"/>
    <w:basedOn w:val="a"/>
    <w:link w:val="a9"/>
    <w:uiPriority w:val="99"/>
    <w:semiHidden/>
    <w:unhideWhenUsed/>
    <w:rsid w:val="00413A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13A2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1698</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Lenovo</cp:lastModifiedBy>
  <cp:revision>2</cp:revision>
  <dcterms:created xsi:type="dcterms:W3CDTF">2018-11-22T15:54:00Z</dcterms:created>
  <dcterms:modified xsi:type="dcterms:W3CDTF">2018-11-22T15:54:00Z</dcterms:modified>
</cp:coreProperties>
</file>