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0E" w:rsidRDefault="0041240E" w:rsidP="004443D0">
      <w:pPr>
        <w:ind w:right="175"/>
      </w:pPr>
      <w:r>
        <w:t>29.01.2019 г.</w:t>
      </w:r>
    </w:p>
    <w:p w:rsidR="00CE09E4" w:rsidRDefault="00E423C4" w:rsidP="004443D0">
      <w:pPr>
        <w:ind w:right="175"/>
      </w:pPr>
      <w:r>
        <w:t xml:space="preserve">Автор: </w:t>
      </w:r>
      <w:proofErr w:type="spellStart"/>
      <w:r w:rsidR="004443D0">
        <w:t>Панчикова</w:t>
      </w:r>
      <w:proofErr w:type="spellEnd"/>
      <w:r w:rsidR="004443D0">
        <w:t xml:space="preserve"> Любовь Александровна</w:t>
      </w:r>
    </w:p>
    <w:p w:rsidR="004443D0" w:rsidRDefault="004443D0" w:rsidP="004443D0">
      <w:pPr>
        <w:ind w:right="175"/>
      </w:pPr>
      <w:r>
        <w:t>Воспитатель</w:t>
      </w:r>
    </w:p>
    <w:p w:rsidR="004443D0" w:rsidRDefault="004443D0" w:rsidP="004443D0">
      <w:pPr>
        <w:ind w:right="175"/>
      </w:pPr>
      <w:r>
        <w:t>Детский сад ГБОУ СОШ с.Богдановка.</w:t>
      </w:r>
    </w:p>
    <w:p w:rsidR="004443D0" w:rsidRPr="004443D0" w:rsidRDefault="004443D0" w:rsidP="004443D0">
      <w:pPr>
        <w:spacing w:line="360" w:lineRule="auto"/>
        <w:jc w:val="both"/>
        <w:rPr>
          <w:rFonts w:ascii="Verdana" w:hAnsi="Verdana"/>
          <w:color w:val="000000"/>
        </w:rPr>
      </w:pPr>
      <w:r w:rsidRPr="004443D0">
        <w:rPr>
          <w:bCs/>
          <w:kern w:val="36"/>
        </w:rPr>
        <w:t>«Нравственно-патриотическое воспитание дошкольников»</w:t>
      </w:r>
    </w:p>
    <w:p w:rsidR="004443D0" w:rsidRPr="004443D0" w:rsidRDefault="004443D0" w:rsidP="004443D0">
      <w:pPr>
        <w:spacing w:line="360" w:lineRule="auto"/>
        <w:jc w:val="both"/>
        <w:rPr>
          <w:bCs/>
          <w:kern w:val="36"/>
        </w:rPr>
      </w:pPr>
    </w:p>
    <w:p w:rsidR="004443D0" w:rsidRPr="00356F38" w:rsidRDefault="00E423C4" w:rsidP="004443D0">
      <w:pPr>
        <w:spacing w:line="36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kern w:val="36"/>
          <w:sz w:val="28"/>
          <w:szCs w:val="28"/>
        </w:rPr>
        <w:t xml:space="preserve">Статья </w:t>
      </w:r>
      <w:r w:rsidR="004443D0" w:rsidRPr="004443D0">
        <w:rPr>
          <w:b/>
          <w:bCs/>
          <w:kern w:val="36"/>
          <w:sz w:val="28"/>
          <w:szCs w:val="28"/>
        </w:rPr>
        <w:t>«Нравственно-патриотическое воспитание дошкольников»</w:t>
      </w:r>
    </w:p>
    <w:p w:rsidR="004443D0" w:rsidRPr="00157630" w:rsidRDefault="004443D0" w:rsidP="004443D0">
      <w:pPr>
        <w:jc w:val="both"/>
      </w:pPr>
      <w:r w:rsidRPr="00157630">
        <w:t xml:space="preserve">   </w:t>
      </w:r>
      <w:r>
        <w:t xml:space="preserve"> </w:t>
      </w:r>
      <w:r w:rsidRPr="00157630">
        <w:t xml:space="preserve">Проблема патриотического воспитания подрастающего поколения сегодня чрезвычайно актуальна. Недоверчивое отношение ко всему российскому ставит её в ряд жизненно важных и требует поиска иных подходов к воспитанию и организации обучения подрастающего поколения. Будущее страны зависит от духовного потенциала подрастающего поколения: его ответственности, честности, доброты, готовности служить Отечеству и т.д. Поэтому дошкольников нужно воспитывать полноправными гражданами, участниками культурно - исторической жизни страны.   </w:t>
      </w:r>
    </w:p>
    <w:p w:rsidR="004443D0" w:rsidRPr="00157630" w:rsidRDefault="004443D0" w:rsidP="004443D0">
      <w:pPr>
        <w:jc w:val="both"/>
      </w:pPr>
      <w:r w:rsidRPr="00157630">
        <w:t xml:space="preserve">     Патриотическое воспитание - процесс формирования сознания человека, любящего свою Родину, землю, где он родился и рос, гордящегося историческими свершениями своего народа и его культурой. Его важность подчёркивается в государственных документах в области образования: Федеральном законе "Об образовании в Российской Федерации", "Национальной доктрине образования в РФ", указ Президента "О совершенствовании государственной политики в области патриотического воспитания" и др., в которых говорится о необходимости включения регионального компонента в образовательную систему, чтобы у подрастающего поколения формировались социально значимые ценности, целевые ориентиры и личностные качества.                                  </w:t>
      </w:r>
    </w:p>
    <w:p w:rsidR="004443D0" w:rsidRPr="004469E4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 w:rsidRPr="0098739D">
        <w:t xml:space="preserve">     С введен</w:t>
      </w:r>
      <w:r>
        <w:t xml:space="preserve">ием в действие ФГОС (Приказ </w:t>
      </w:r>
      <w:proofErr w:type="spellStart"/>
      <w:r>
        <w:t>МинОбрН</w:t>
      </w:r>
      <w:r w:rsidRPr="0098739D">
        <w:t>ауки</w:t>
      </w:r>
      <w:proofErr w:type="spellEnd"/>
      <w:r w:rsidRPr="0098739D">
        <w:t xml:space="preserve"> России от 17 октября 2013 г. N 1155 г. Москва «Об утверждении федерального государственного образовательного стандарта дошкольного образования») к структуре основной общеобразовательной программы дошкольного образования ключевым становится принцип интеграции, предполагающий взаимодействие образовательных областей, требующий переориентации педагогов с учебной модели организации образовательного процесса на совместную деятельность взрослых и детей.</w:t>
      </w:r>
    </w:p>
    <w:p w:rsidR="004443D0" w:rsidRPr="000E7A3C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rPr>
          <w:rFonts w:ascii="Arial" w:hAnsi="Arial" w:cs="Arial"/>
          <w:color w:val="363636"/>
          <w:sz w:val="23"/>
          <w:szCs w:val="23"/>
        </w:rPr>
        <w:t xml:space="preserve">   </w:t>
      </w:r>
      <w:r w:rsidRPr="000E7A3C">
        <w:t>Патриотическое воспитание дошкольников — одна из задач нравственного воспитания, включающая в себя воспитание любви к близким людям, к детскому саду, к родному краю и к родной стране, культурному достоянию своего народа, своей нации и толерантного отношения к представителям других национальностей,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Возрождение патриотического воспитания как основной части духовно-нравственного — это шаг к возрождению России.</w:t>
      </w:r>
    </w:p>
    <w:p w:rsidR="004443D0" w:rsidRPr="000E7A3C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t xml:space="preserve">    </w:t>
      </w:r>
      <w:r w:rsidRPr="000E7A3C">
        <w:t>Дошкольный возраст — важнейший период становления личности, формирования у детей любви к Родине является накопление ими со</w:t>
      </w:r>
      <w:r>
        <w:t>циального опыта жизни в своём сел</w:t>
      </w:r>
      <w:r w:rsidRPr="000E7A3C">
        <w:t>е, усвоение принятых в нём норм поведения, взаимоотношений, приобщение к миру его культуры.</w:t>
      </w:r>
    </w:p>
    <w:p w:rsidR="004443D0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 w:rsidRPr="000E7A3C">
        <w:t xml:space="preserve">    Главной целью патриотического воспитания дошкольников выступает закладывание основ нравственной личности с активной жизненной позицией, и с творческим </w:t>
      </w:r>
      <w:r w:rsidRPr="000E7A3C">
        <w:lastRenderedPageBreak/>
        <w:t>потенциалом, способной к самосовершенствованию, гармоничному взаимодействию с другими людьми. Вся деятельность педагогов основана соответствие возрасту разных формах образовательной работы с дошкольниками: экспериментировании, проектировании, наблюдениях, введении проблемных ситуаций, дидактический смысл заключается в том, что она помогает связать обучение с жизнью. 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  <w:r>
        <w:t xml:space="preserve">                                            </w:t>
      </w:r>
    </w:p>
    <w:p w:rsidR="004443D0" w:rsidRPr="00C04D25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t xml:space="preserve">    </w:t>
      </w:r>
      <w:r w:rsidRPr="00C04D25">
        <w:t>Работу по патриотическому воспитанию, следует начинать с изучения методической литературы, которая позволяет подобрать формы и методы работы, соответствующие конкретным условиям работы в детском саду.</w:t>
      </w:r>
      <w:r>
        <w:t xml:space="preserve"> </w:t>
      </w:r>
    </w:p>
    <w:p w:rsidR="004443D0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rPr>
          <w:rFonts w:ascii="Arial" w:hAnsi="Arial" w:cs="Arial"/>
          <w:color w:val="363636"/>
          <w:sz w:val="23"/>
          <w:szCs w:val="23"/>
        </w:rPr>
        <w:t xml:space="preserve">     </w:t>
      </w:r>
      <w:r w:rsidRPr="00473149">
        <w:t>Знакомство дошкольников с родным краем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Знакомство с патриотическим материалом включается в нашем детском саду в разные виды деятельности, предусмотренные основной общеобразовательной программой дошкольного образования (речевую, музыкальную, физкультурную, изобразительную и т.д.). Работа вне образовательной деятельности включает различные методы и приемы: наблюдения, беседы, игры, труд, самостоятельная деятельность, экскурсии, походы. Работа с детьми по патриотическому воспитанию ведется систематически и последовательно, согласно комплексно-тематическому планированию на учебный год. В нем отражены такие мероприятия как: «Веселые старты», «Я вырасту</w:t>
      </w:r>
      <w:r>
        <w:t xml:space="preserve"> здоровым», «Мой любимое село</w:t>
      </w:r>
      <w:r w:rsidRPr="00473149">
        <w:t>», «Моя страна», «Символы Российского государства», «Герои Отечества», Проект «Наша дружная семья», «Их именами славится Россия», Проект «День защитников Отечества», «Мама, папа, я – спортивная семья», «День победы»</w:t>
      </w:r>
      <w:r>
        <w:t xml:space="preserve">.                                                                        </w:t>
      </w:r>
    </w:p>
    <w:p w:rsidR="004443D0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  <w:rPr>
          <w:color w:val="000000"/>
        </w:rPr>
      </w:pPr>
      <w:r w:rsidRPr="00473149">
        <w:rPr>
          <w:color w:val="000000"/>
        </w:rPr>
        <w:t xml:space="preserve">     В детские годы формируются основные качества человека, поэтому важно напитать восприимчивую душу ребенка возвышенными человеческими ценностями, зародить интерес к истории России. Образовательную деятельность с воспитанниками проводим с использованием наглядного материала. Использование игровых приемов повышает познавательную активность детей, создает эмоциональную атмосферу. Тематическое планирование является необходимым условием для целенаправленной работы, позволяет устанавливать логические связи между различного рода сведениями: «Моё село», «Твои защитники», «Моя семья» и др. Важно, чтобы  дети воспринимали материал, 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4443D0" w:rsidRPr="00473149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 w:rsidRPr="00473149">
        <w:rPr>
          <w:color w:val="000000"/>
        </w:rPr>
        <w:t xml:space="preserve">    В средней группе  вовлекаем детей в разговор о семье, семейных событиях. Рассматривая семейные фотографии, обращаем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жизни. Знакомим воспитанников со стихами, песенками, в которых отражаются события из жизни семьи, труд родителей. Организуем </w:t>
      </w:r>
      <w:r w:rsidRPr="00473149">
        <w:rPr>
          <w:color w:val="000000"/>
        </w:rPr>
        <w:lastRenderedPageBreak/>
        <w:t>ситуации «добрых дел»: в подарок родителям сделать коллективную аппликацию, подарить рисунки.</w:t>
      </w:r>
    </w:p>
    <w:p w:rsidR="004443D0" w:rsidRPr="00473149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В старшем дошкольном возрасте у детей закладываются основы гражданственности, развивается интерес к Родине на эмоционально-чувственном уровне. В старшей группе используем такие методические приёмы патриотического воспитания:</w:t>
      </w:r>
    </w:p>
    <w:p w:rsidR="004443D0" w:rsidRPr="00473149" w:rsidRDefault="004443D0" w:rsidP="004443D0">
      <w:pPr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этические беседы о городе</w:t>
      </w:r>
      <w:r>
        <w:rPr>
          <w:color w:val="000000"/>
        </w:rPr>
        <w:t>, селе в котором живём</w:t>
      </w:r>
      <w:r w:rsidRPr="00473149">
        <w:rPr>
          <w:color w:val="000000"/>
        </w:rPr>
        <w:t>, родной стране, мире;</w:t>
      </w:r>
    </w:p>
    <w:p w:rsidR="004443D0" w:rsidRPr="00473149" w:rsidRDefault="004443D0" w:rsidP="004443D0">
      <w:pPr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экскурсии, наблюдения за деятельностью людей и общественными событиями;</w:t>
      </w:r>
    </w:p>
    <w:p w:rsidR="004443D0" w:rsidRPr="00473149" w:rsidRDefault="004443D0" w:rsidP="004443D0">
      <w:pPr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рассматривание иллюстраций об особенностях природы России, разных стран;</w:t>
      </w:r>
    </w:p>
    <w:p w:rsidR="004443D0" w:rsidRPr="00473149" w:rsidRDefault="004443D0" w:rsidP="004443D0">
      <w:pPr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знакомство с элементами национальной культуры;</w:t>
      </w:r>
    </w:p>
    <w:p w:rsidR="004443D0" w:rsidRPr="00473149" w:rsidRDefault="004443D0" w:rsidP="004443D0">
      <w:pPr>
        <w:numPr>
          <w:ilvl w:val="0"/>
          <w:numId w:val="21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обсуждение и составление рассказов о профессиях родителей и горожан.</w:t>
      </w:r>
    </w:p>
    <w:p w:rsidR="004443D0" w:rsidRPr="00473149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В работе с детьми подготовительной к школе группы применяем следующие методы: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знакомство с российской символикой;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игра-путешествие по городу, где вместе создают карту города, отражая на ней достопримечательности;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рассматривание иллюстраций к сказкам народов России;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стимулировать к собиранию коллекций и мини-музеев;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придумывание сказок и историй о достопримечательностях родного города;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совместная деятельность с детьми с картами и схемами;</w:t>
      </w:r>
    </w:p>
    <w:p w:rsidR="004443D0" w:rsidRPr="00473149" w:rsidRDefault="004443D0" w:rsidP="004443D0">
      <w:pPr>
        <w:numPr>
          <w:ilvl w:val="0"/>
          <w:numId w:val="22"/>
        </w:numPr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рассказ воспитателя об истории города, об архитектурных сооружениях, легенд, мифов.</w:t>
      </w:r>
    </w:p>
    <w:p w:rsidR="004443D0" w:rsidRPr="00473149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Широко используем все виды фольклора (сказки, песенки, пословицы, поговорки и т.д.). В  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</w:t>
      </w:r>
    </w:p>
    <w:p w:rsidR="004443D0" w:rsidRPr="00473149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</w:t>
      </w:r>
    </w:p>
    <w:p w:rsidR="004443D0" w:rsidRPr="004469E4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rPr>
          <w:rFonts w:ascii="Arial" w:hAnsi="Arial" w:cs="Arial"/>
          <w:color w:val="363636"/>
          <w:sz w:val="23"/>
          <w:szCs w:val="23"/>
        </w:rPr>
        <w:t xml:space="preserve">       </w:t>
      </w:r>
      <w:r w:rsidRPr="004469E4">
        <w:t>Отдельным направлением нравственно-патриотическое воспитание подрастающего поколения является военно-патриотическое воспитание. Это встречи с интересными людьми, экскурсии, изучение традиций воинской доблести и славы России, историю и героическое прошлое родного края. Центральным стержневым моментом является праздник, посвященный Дню Победы, оказывающий наибольшее влияние на воспитание патриотических чувств детей. На занятиях в совместной деятельности дети знакомятся с воинскими званиями, изучают художественную литературу на военную тематику. На рисовании отображают свою позицию в рисунках, на музыке разучивают военные песни, учатся маршировать.</w:t>
      </w:r>
    </w:p>
    <w:p w:rsidR="004443D0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t xml:space="preserve">   </w:t>
      </w:r>
      <w:r w:rsidRPr="004469E4">
        <w:t xml:space="preserve">Постепенно ребёнок понимает, что он — частица большого коллектива — детского сада, класса, школы, а затем и всей нашей страны. Общественная направленность поступков постепенно становиться основой воспитания гражданских чувств и патриотизма. Но чтобы закрепить эту основу, нужно постоянно, ежедневно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высоконравственный, творческий, компетентный и инициативный ЧЕЛОВЕК, </w:t>
      </w:r>
      <w:r w:rsidRPr="004469E4">
        <w:lastRenderedPageBreak/>
        <w:t>который принимает судьбу страны, как свою личную, осознающего ответственность за настоящее и будущее своей Родины, укорененного в духовных и культурных традициях многонационального народа Российской Федерации.</w:t>
      </w:r>
    </w:p>
    <w:p w:rsidR="004443D0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  <w:rPr>
          <w:color w:val="000000"/>
        </w:rPr>
      </w:pPr>
      <w:r>
        <w:t xml:space="preserve">    </w:t>
      </w:r>
      <w:r w:rsidRPr="00473149">
        <w:rPr>
          <w:color w:val="000000"/>
        </w:rPr>
        <w:t>Очень важно ознакомить детей с народной декоративной росписью способной увлечь ребят национальным изобразительным искусством.</w:t>
      </w:r>
    </w:p>
    <w:p w:rsidR="004443D0" w:rsidRPr="004469E4" w:rsidRDefault="004443D0" w:rsidP="004443D0">
      <w:pPr>
        <w:pStyle w:val="a6"/>
        <w:spacing w:before="0" w:beforeAutospacing="0" w:after="288" w:afterAutospacing="0" w:line="276" w:lineRule="auto"/>
        <w:jc w:val="both"/>
        <w:textAlignment w:val="baseline"/>
      </w:pPr>
      <w:r>
        <w:rPr>
          <w:color w:val="000000"/>
        </w:rPr>
        <w:t xml:space="preserve">    </w:t>
      </w:r>
      <w:r w:rsidRPr="00473149">
        <w:rPr>
          <w:color w:val="000000"/>
        </w:rPr>
        <w:t>Метод проектов один из перспективных методов, способствующих решению проблемы патриотического 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В нашей группе реализовались такие педагогические проекты: «Моё село», «День неизвестному солдату», «День Героев Отечества» и «День победы». Метод проектов эффективен во всех возрастных группах.</w:t>
      </w:r>
    </w:p>
    <w:p w:rsidR="004443D0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 xml:space="preserve">Использование информационно-коммуникационных технологий – актуальное и эффективное средство для патриотического воспитания дошкольников. Информационно-коммуникационные технологии используем при рассматривании наглядного материала, просмотре </w:t>
      </w:r>
      <w:proofErr w:type="spellStart"/>
      <w:r w:rsidRPr="00473149">
        <w:rPr>
          <w:color w:val="000000"/>
        </w:rPr>
        <w:t>мультимедийных</w:t>
      </w:r>
      <w:proofErr w:type="spellEnd"/>
      <w:r w:rsidRPr="00473149">
        <w:rPr>
          <w:color w:val="000000"/>
        </w:rPr>
        <w:t xml:space="preserve"> презентаций, мультфильмов, прослушивании песен и стихов и др.</w:t>
      </w:r>
    </w:p>
    <w:p w:rsidR="004443D0" w:rsidRPr="00356F38" w:rsidRDefault="004443D0" w:rsidP="00444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73149">
        <w:rPr>
          <w:color w:val="000000"/>
        </w:rPr>
        <w:t>Используя предлагаемые формы и методы патриотического воспитания, покажем детям красоту своего родного города, познакомим с талантом русского народа, научим детей любить своё село и свою страну, и гордиться тем, что они живут в такой прекрасной стране, как Россия.</w:t>
      </w:r>
    </w:p>
    <w:p w:rsidR="004443D0" w:rsidRDefault="004443D0" w:rsidP="004443D0">
      <w:pPr>
        <w:shd w:val="clear" w:color="auto" w:fill="FFFFFF"/>
        <w:ind w:firstLine="708"/>
        <w:jc w:val="both"/>
        <w:rPr>
          <w:color w:val="000000"/>
        </w:rPr>
      </w:pPr>
    </w:p>
    <w:p w:rsidR="004443D0" w:rsidRDefault="004443D0" w:rsidP="004443D0">
      <w:pPr>
        <w:shd w:val="clear" w:color="auto" w:fill="FFFFFF"/>
        <w:ind w:firstLine="708"/>
        <w:jc w:val="both"/>
        <w:rPr>
          <w:color w:val="000000"/>
        </w:rPr>
      </w:pPr>
    </w:p>
    <w:p w:rsidR="004443D0" w:rsidRPr="00473149" w:rsidRDefault="004443D0" w:rsidP="004443D0">
      <w:pPr>
        <w:shd w:val="clear" w:color="auto" w:fill="FFFFFF"/>
        <w:ind w:firstLine="708"/>
        <w:jc w:val="both"/>
        <w:rPr>
          <w:color w:val="000000"/>
        </w:rPr>
      </w:pPr>
    </w:p>
    <w:p w:rsidR="0068593C" w:rsidRDefault="0068593C" w:rsidP="00423D42">
      <w:pPr>
        <w:spacing w:line="360" w:lineRule="auto"/>
        <w:ind w:right="175"/>
        <w:jc w:val="both"/>
      </w:pPr>
      <w:r>
        <w:t>Список используемой литературы:</w:t>
      </w:r>
    </w:p>
    <w:p w:rsidR="00423D42" w:rsidRPr="0068593C" w:rsidRDefault="0068593C" w:rsidP="00423D42">
      <w:pPr>
        <w:spacing w:line="360" w:lineRule="auto"/>
        <w:ind w:right="175"/>
        <w:jc w:val="both"/>
      </w:pPr>
      <w:r>
        <w:t>1. "Как научить детей любить Родину". Пособие для реализации Государственной Программы</w:t>
      </w:r>
      <w:r w:rsidR="00423D42" w:rsidRPr="0068593C">
        <w:t xml:space="preserve"> «Патриотическое воспитание граждан Российской Федерации»</w:t>
      </w:r>
      <w:r>
        <w:t>. Антонов Ю.Е., Левина Л.В., Розова О.В., Щербакова И.А.</w:t>
      </w:r>
    </w:p>
    <w:p w:rsidR="0068593C" w:rsidRDefault="0068593C" w:rsidP="00A34153">
      <w:pPr>
        <w:spacing w:line="360" w:lineRule="auto"/>
        <w:ind w:right="175"/>
        <w:jc w:val="both"/>
      </w:pPr>
      <w:r>
        <w:t xml:space="preserve">2. </w:t>
      </w:r>
      <w:r w:rsidR="00423D42" w:rsidRPr="0068593C">
        <w:t xml:space="preserve"> Концепция патриотического воспитания граждан Российской Федерации 21 мая 2003г.</w:t>
      </w:r>
    </w:p>
    <w:p w:rsidR="00E8366F" w:rsidRPr="0068593C" w:rsidRDefault="0068593C" w:rsidP="0068593C">
      <w:r>
        <w:t>3. "Знакомим детей с малой Родиной", Пантелеева Н.Г., издательство "ТЦ СФЕРА".</w:t>
      </w:r>
    </w:p>
    <w:sectPr w:rsidR="00E8366F" w:rsidRPr="0068593C" w:rsidSect="00EE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59F"/>
    <w:multiLevelType w:val="multilevel"/>
    <w:tmpl w:val="66CCF9F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47D92"/>
    <w:multiLevelType w:val="multilevel"/>
    <w:tmpl w:val="255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23D60"/>
    <w:multiLevelType w:val="multilevel"/>
    <w:tmpl w:val="8506A2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0C2E1F"/>
    <w:multiLevelType w:val="multilevel"/>
    <w:tmpl w:val="219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F71A1"/>
    <w:multiLevelType w:val="multilevel"/>
    <w:tmpl w:val="19A8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4536D3"/>
    <w:multiLevelType w:val="multilevel"/>
    <w:tmpl w:val="D14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F434CD"/>
    <w:multiLevelType w:val="multilevel"/>
    <w:tmpl w:val="B3C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A0A54"/>
    <w:multiLevelType w:val="multilevel"/>
    <w:tmpl w:val="C00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763BB"/>
    <w:multiLevelType w:val="hybridMultilevel"/>
    <w:tmpl w:val="A7D2BD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9C4BFE"/>
    <w:multiLevelType w:val="multilevel"/>
    <w:tmpl w:val="2A8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505A73"/>
    <w:multiLevelType w:val="multilevel"/>
    <w:tmpl w:val="56D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C63884"/>
    <w:multiLevelType w:val="multilevel"/>
    <w:tmpl w:val="D7B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726804"/>
    <w:multiLevelType w:val="multilevel"/>
    <w:tmpl w:val="72E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E30B2"/>
    <w:multiLevelType w:val="multilevel"/>
    <w:tmpl w:val="AA7E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684D7C"/>
    <w:multiLevelType w:val="multilevel"/>
    <w:tmpl w:val="948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D5BB3"/>
    <w:multiLevelType w:val="hybridMultilevel"/>
    <w:tmpl w:val="92D0A076"/>
    <w:lvl w:ilvl="0" w:tplc="8168F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A30C2"/>
    <w:multiLevelType w:val="multilevel"/>
    <w:tmpl w:val="9E4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26425C"/>
    <w:multiLevelType w:val="multilevel"/>
    <w:tmpl w:val="0FF0B27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BA2DDE"/>
    <w:multiLevelType w:val="multilevel"/>
    <w:tmpl w:val="387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9D02E6"/>
    <w:multiLevelType w:val="multilevel"/>
    <w:tmpl w:val="C83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D62F7C"/>
    <w:multiLevelType w:val="multilevel"/>
    <w:tmpl w:val="DBB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EA3313"/>
    <w:multiLevelType w:val="multilevel"/>
    <w:tmpl w:val="4EF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22"/>
  </w:num>
  <w:num w:numId="11">
    <w:abstractNumId w:val="2"/>
  </w:num>
  <w:num w:numId="12">
    <w:abstractNumId w:val="3"/>
  </w:num>
  <w:num w:numId="13">
    <w:abstractNumId w:val="20"/>
  </w:num>
  <w:num w:numId="14">
    <w:abstractNumId w:val="21"/>
  </w:num>
  <w:num w:numId="15">
    <w:abstractNumId w:val="18"/>
  </w:num>
  <w:num w:numId="16">
    <w:abstractNumId w:val="7"/>
  </w:num>
  <w:num w:numId="17">
    <w:abstractNumId w:val="11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D6D"/>
    <w:rsid w:val="000409E7"/>
    <w:rsid w:val="00041887"/>
    <w:rsid w:val="000461B6"/>
    <w:rsid w:val="000D0733"/>
    <w:rsid w:val="000F0989"/>
    <w:rsid w:val="00116A23"/>
    <w:rsid w:val="001278C6"/>
    <w:rsid w:val="00146694"/>
    <w:rsid w:val="00156752"/>
    <w:rsid w:val="001766A4"/>
    <w:rsid w:val="00182C4F"/>
    <w:rsid w:val="00184F8E"/>
    <w:rsid w:val="001A319C"/>
    <w:rsid w:val="001B2FE4"/>
    <w:rsid w:val="001E771B"/>
    <w:rsid w:val="00201574"/>
    <w:rsid w:val="00231FE9"/>
    <w:rsid w:val="00237AAD"/>
    <w:rsid w:val="00261045"/>
    <w:rsid w:val="002F7CD1"/>
    <w:rsid w:val="003478EC"/>
    <w:rsid w:val="003971DB"/>
    <w:rsid w:val="0041240E"/>
    <w:rsid w:val="00423D42"/>
    <w:rsid w:val="00424A06"/>
    <w:rsid w:val="004443D0"/>
    <w:rsid w:val="004451F6"/>
    <w:rsid w:val="004A0293"/>
    <w:rsid w:val="0054720D"/>
    <w:rsid w:val="00553B90"/>
    <w:rsid w:val="00575101"/>
    <w:rsid w:val="005E48B0"/>
    <w:rsid w:val="006515F1"/>
    <w:rsid w:val="0066721C"/>
    <w:rsid w:val="0068593C"/>
    <w:rsid w:val="006C2A01"/>
    <w:rsid w:val="006E79BC"/>
    <w:rsid w:val="007E1F10"/>
    <w:rsid w:val="007F3B3B"/>
    <w:rsid w:val="00817996"/>
    <w:rsid w:val="008218B8"/>
    <w:rsid w:val="00831038"/>
    <w:rsid w:val="00852390"/>
    <w:rsid w:val="00852CF1"/>
    <w:rsid w:val="008532D7"/>
    <w:rsid w:val="00863F8B"/>
    <w:rsid w:val="0089354E"/>
    <w:rsid w:val="008A6E62"/>
    <w:rsid w:val="008B3569"/>
    <w:rsid w:val="008C414E"/>
    <w:rsid w:val="00950ABC"/>
    <w:rsid w:val="009624A9"/>
    <w:rsid w:val="0098247A"/>
    <w:rsid w:val="00984B0D"/>
    <w:rsid w:val="00994DB0"/>
    <w:rsid w:val="009A06A6"/>
    <w:rsid w:val="009C73F0"/>
    <w:rsid w:val="009D5823"/>
    <w:rsid w:val="00A03A41"/>
    <w:rsid w:val="00A34153"/>
    <w:rsid w:val="00A70EB9"/>
    <w:rsid w:val="00A81482"/>
    <w:rsid w:val="00AA697E"/>
    <w:rsid w:val="00B00758"/>
    <w:rsid w:val="00B05EEE"/>
    <w:rsid w:val="00B1570A"/>
    <w:rsid w:val="00B71AD2"/>
    <w:rsid w:val="00BB292A"/>
    <w:rsid w:val="00BD01A2"/>
    <w:rsid w:val="00BE3D9A"/>
    <w:rsid w:val="00CA7014"/>
    <w:rsid w:val="00CE09E4"/>
    <w:rsid w:val="00CF3346"/>
    <w:rsid w:val="00E36F4F"/>
    <w:rsid w:val="00E423C4"/>
    <w:rsid w:val="00E61EC7"/>
    <w:rsid w:val="00E7078A"/>
    <w:rsid w:val="00E8366F"/>
    <w:rsid w:val="00E955E9"/>
    <w:rsid w:val="00EB6FC7"/>
    <w:rsid w:val="00EE5112"/>
    <w:rsid w:val="00F04A3C"/>
    <w:rsid w:val="00F20355"/>
    <w:rsid w:val="00F24B0C"/>
    <w:rsid w:val="00F57B1B"/>
    <w:rsid w:val="00F62160"/>
    <w:rsid w:val="00F94CFB"/>
    <w:rsid w:val="00FB3998"/>
    <w:rsid w:val="00FB5D6D"/>
    <w:rsid w:val="00FC08C8"/>
    <w:rsid w:val="00FC3A47"/>
    <w:rsid w:val="00FD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414E"/>
    <w:pPr>
      <w:spacing w:before="100" w:beforeAutospacing="1" w:after="100" w:afterAutospacing="1"/>
    </w:pPr>
  </w:style>
  <w:style w:type="character" w:customStyle="1" w:styleId="c0">
    <w:name w:val="c0"/>
    <w:basedOn w:val="a0"/>
    <w:rsid w:val="008C414E"/>
  </w:style>
  <w:style w:type="character" w:customStyle="1" w:styleId="c2">
    <w:name w:val="c2"/>
    <w:basedOn w:val="a0"/>
    <w:rsid w:val="008C414E"/>
  </w:style>
  <w:style w:type="character" w:customStyle="1" w:styleId="apple-converted-space">
    <w:name w:val="apple-converted-space"/>
    <w:basedOn w:val="a0"/>
    <w:rsid w:val="008C414E"/>
  </w:style>
  <w:style w:type="paragraph" w:styleId="a3">
    <w:name w:val="List Paragraph"/>
    <w:basedOn w:val="a"/>
    <w:uiPriority w:val="34"/>
    <w:qFormat/>
    <w:rsid w:val="00E61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443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414E"/>
    <w:pPr>
      <w:spacing w:before="100" w:beforeAutospacing="1" w:after="100" w:afterAutospacing="1"/>
    </w:pPr>
  </w:style>
  <w:style w:type="character" w:customStyle="1" w:styleId="c0">
    <w:name w:val="c0"/>
    <w:basedOn w:val="a0"/>
    <w:rsid w:val="008C414E"/>
  </w:style>
  <w:style w:type="character" w:customStyle="1" w:styleId="c2">
    <w:name w:val="c2"/>
    <w:basedOn w:val="a0"/>
    <w:rsid w:val="008C414E"/>
  </w:style>
  <w:style w:type="character" w:customStyle="1" w:styleId="apple-converted-space">
    <w:name w:val="apple-converted-space"/>
    <w:basedOn w:val="a0"/>
    <w:rsid w:val="008C414E"/>
  </w:style>
  <w:style w:type="paragraph" w:styleId="a3">
    <w:name w:val="List Paragraph"/>
    <w:basedOn w:val="a"/>
    <w:uiPriority w:val="34"/>
    <w:qFormat/>
    <w:rsid w:val="00E61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5995-B330-4392-8E07-9F8403FA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kepeer163</cp:lastModifiedBy>
  <cp:revision>23</cp:revision>
  <cp:lastPrinted>2015-02-02T05:25:00Z</cp:lastPrinted>
  <dcterms:created xsi:type="dcterms:W3CDTF">2016-04-15T17:22:00Z</dcterms:created>
  <dcterms:modified xsi:type="dcterms:W3CDTF">2019-01-29T10:20:00Z</dcterms:modified>
</cp:coreProperties>
</file>