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9F8" w:rsidRPr="00B735F8" w:rsidRDefault="008B3CD9" w:rsidP="00DF1073">
      <w:pPr>
        <w:spacing w:before="30" w:after="30" w:line="360" w:lineRule="auto"/>
        <w:ind w:firstLine="709"/>
        <w:jc w:val="center"/>
        <w:rPr>
          <w:rFonts w:ascii="Times New Roman" w:hAnsi="Times New Roman"/>
          <w:b/>
          <w:color w:val="000000"/>
          <w:sz w:val="36"/>
          <w:szCs w:val="36"/>
          <w:shd w:val="clear" w:color="auto" w:fill="FFFFFF"/>
          <w:lang w:val="en-US"/>
        </w:rPr>
      </w:pPr>
      <w:r w:rsidRPr="008B3CD9">
        <w:rPr>
          <w:rFonts w:ascii="Times New Roman" w:hAnsi="Times New Roman"/>
          <w:b/>
          <w:color w:val="000000"/>
          <w:sz w:val="36"/>
          <w:szCs w:val="36"/>
          <w:shd w:val="clear" w:color="auto" w:fill="FFFFFF"/>
          <w:lang w:val="en-US"/>
        </w:rPr>
        <w:t>Justification of using gaming technology in the classroom of life safety</w:t>
      </w:r>
    </w:p>
    <w:p w:rsidR="008B3CD9" w:rsidRPr="00B735F8" w:rsidRDefault="008B3CD9" w:rsidP="00DF1073">
      <w:pPr>
        <w:spacing w:before="30" w:after="30" w:line="360" w:lineRule="auto"/>
        <w:ind w:firstLine="709"/>
        <w:jc w:val="center"/>
        <w:rPr>
          <w:rFonts w:ascii="Times New Roman" w:hAnsi="Times New Roman"/>
          <w:b/>
          <w:color w:val="000000"/>
          <w:sz w:val="28"/>
          <w:szCs w:val="28"/>
          <w:shd w:val="clear" w:color="auto" w:fill="FFFFFF"/>
          <w:vertAlign w:val="superscript"/>
          <w:lang w:val="en-US"/>
        </w:rPr>
      </w:pPr>
      <w:proofErr w:type="spellStart"/>
      <w:r w:rsidRPr="008B3CD9">
        <w:rPr>
          <w:rFonts w:ascii="Times New Roman" w:hAnsi="Times New Roman"/>
          <w:b/>
          <w:color w:val="000000"/>
          <w:sz w:val="28"/>
          <w:szCs w:val="28"/>
          <w:shd w:val="clear" w:color="auto" w:fill="FFFFFF"/>
          <w:lang w:val="en-US"/>
        </w:rPr>
        <w:t>Apokina</w:t>
      </w:r>
      <w:proofErr w:type="spellEnd"/>
      <w:r w:rsidRPr="008B3CD9">
        <w:rPr>
          <w:rFonts w:ascii="Times New Roman" w:hAnsi="Times New Roman"/>
          <w:b/>
          <w:color w:val="000000"/>
          <w:sz w:val="28"/>
          <w:szCs w:val="28"/>
          <w:shd w:val="clear" w:color="auto" w:fill="FFFFFF"/>
          <w:lang w:val="en-US"/>
        </w:rPr>
        <w:t xml:space="preserve"> L.Yu</w:t>
      </w:r>
      <w:r w:rsidR="00B735F8" w:rsidRPr="00B735F8">
        <w:rPr>
          <w:rFonts w:ascii="Times New Roman" w:hAnsi="Times New Roman"/>
          <w:b/>
          <w:color w:val="000000"/>
          <w:sz w:val="28"/>
          <w:szCs w:val="28"/>
          <w:shd w:val="clear" w:color="auto" w:fill="FFFFFF"/>
          <w:vertAlign w:val="superscript"/>
          <w:lang w:val="en-US"/>
        </w:rPr>
        <w:t>1</w:t>
      </w:r>
    </w:p>
    <w:p w:rsidR="008B3CD9" w:rsidRPr="008345CF" w:rsidRDefault="008B3CD9" w:rsidP="00DF1073">
      <w:pPr>
        <w:spacing w:before="30" w:after="30" w:line="360" w:lineRule="auto"/>
        <w:ind w:firstLine="709"/>
        <w:jc w:val="center"/>
        <w:rPr>
          <w:rFonts w:ascii="Times New Roman" w:hAnsi="Times New Roman"/>
          <w:b/>
          <w:sz w:val="36"/>
          <w:szCs w:val="36"/>
          <w:vertAlign w:val="superscript"/>
          <w:lang w:val="en-US"/>
        </w:rPr>
      </w:pPr>
      <w:proofErr w:type="spellStart"/>
      <w:r w:rsidRPr="008B3CD9">
        <w:rPr>
          <w:rFonts w:ascii="Times New Roman" w:hAnsi="Times New Roman"/>
          <w:b/>
          <w:color w:val="000000"/>
          <w:sz w:val="28"/>
          <w:szCs w:val="28"/>
          <w:shd w:val="clear" w:color="auto" w:fill="FFFFFF"/>
          <w:lang w:val="en-US"/>
        </w:rPr>
        <w:t>Sinitsa</w:t>
      </w:r>
      <w:proofErr w:type="spellEnd"/>
      <w:r w:rsidRPr="008B3CD9">
        <w:rPr>
          <w:rFonts w:ascii="Times New Roman" w:hAnsi="Times New Roman"/>
          <w:b/>
          <w:color w:val="000000"/>
          <w:sz w:val="28"/>
          <w:szCs w:val="28"/>
          <w:shd w:val="clear" w:color="auto" w:fill="FFFFFF"/>
          <w:lang w:val="en-US"/>
        </w:rPr>
        <w:t xml:space="preserve"> A.S</w:t>
      </w:r>
      <w:r w:rsidR="00B735F8" w:rsidRPr="008345CF">
        <w:rPr>
          <w:rFonts w:ascii="Times New Roman" w:hAnsi="Times New Roman"/>
          <w:b/>
          <w:color w:val="000000"/>
          <w:sz w:val="28"/>
          <w:szCs w:val="28"/>
          <w:shd w:val="clear" w:color="auto" w:fill="FFFFFF"/>
          <w:vertAlign w:val="superscript"/>
          <w:lang w:val="en-US"/>
        </w:rPr>
        <w:t>2</w:t>
      </w:r>
    </w:p>
    <w:p w:rsidR="008B3CD9" w:rsidRPr="000D6794" w:rsidRDefault="00B735F8" w:rsidP="000D6794">
      <w:pPr>
        <w:spacing w:before="30" w:after="30" w:line="360" w:lineRule="auto"/>
        <w:ind w:firstLine="708"/>
        <w:rPr>
          <w:rFonts w:ascii="Times New Roman" w:hAnsi="Times New Roman"/>
          <w:color w:val="000000"/>
          <w:sz w:val="28"/>
          <w:szCs w:val="28"/>
          <w:shd w:val="clear" w:color="auto" w:fill="FFFFFF"/>
          <w:lang w:val="en-US"/>
        </w:rPr>
      </w:pPr>
      <w:proofErr w:type="gramStart"/>
      <w:r w:rsidRPr="00B735F8">
        <w:rPr>
          <w:rFonts w:ascii="Times New Roman" w:hAnsi="Times New Roman"/>
          <w:b/>
          <w:color w:val="000000"/>
          <w:sz w:val="28"/>
          <w:szCs w:val="28"/>
          <w:shd w:val="clear" w:color="auto" w:fill="FFFFFF"/>
          <w:vertAlign w:val="superscript"/>
          <w:lang w:val="en-US"/>
        </w:rPr>
        <w:t>1</w:t>
      </w:r>
      <w:r w:rsidR="008B3CD9" w:rsidRPr="008B3CD9">
        <w:rPr>
          <w:rFonts w:ascii="Times New Roman" w:hAnsi="Times New Roman"/>
          <w:b/>
          <w:color w:val="000000"/>
          <w:sz w:val="28"/>
          <w:szCs w:val="28"/>
          <w:shd w:val="clear" w:color="auto" w:fill="FFFFFF"/>
          <w:lang w:val="en-US"/>
        </w:rPr>
        <w:t xml:space="preserve">Apokina </w:t>
      </w:r>
      <w:proofErr w:type="spellStart"/>
      <w:r w:rsidR="008B3CD9" w:rsidRPr="008B3CD9">
        <w:rPr>
          <w:rFonts w:ascii="Times New Roman" w:hAnsi="Times New Roman"/>
          <w:b/>
          <w:color w:val="000000"/>
          <w:sz w:val="28"/>
          <w:szCs w:val="28"/>
          <w:shd w:val="clear" w:color="auto" w:fill="FFFFFF"/>
          <w:lang w:val="en-US"/>
        </w:rPr>
        <w:t>L.Yu</w:t>
      </w:r>
      <w:proofErr w:type="spellEnd"/>
      <w:r w:rsidR="008B3CD9" w:rsidRPr="008B3CD9">
        <w:rPr>
          <w:rFonts w:ascii="Times New Roman" w:hAnsi="Times New Roman"/>
          <w:b/>
          <w:color w:val="000000"/>
          <w:sz w:val="28"/>
          <w:szCs w:val="28"/>
          <w:shd w:val="clear" w:color="auto" w:fill="FFFFFF"/>
          <w:lang w:val="en-US"/>
        </w:rPr>
        <w:t>.</w:t>
      </w:r>
      <w:proofErr w:type="gramEnd"/>
      <w:r w:rsidR="008B3CD9" w:rsidRPr="00FE69F8">
        <w:rPr>
          <w:rFonts w:ascii="Times New Roman" w:hAnsi="Times New Roman"/>
          <w:color w:val="000000"/>
          <w:sz w:val="28"/>
          <w:szCs w:val="28"/>
          <w:shd w:val="clear" w:color="auto" w:fill="FFFFFF"/>
          <w:lang w:val="en-US"/>
        </w:rPr>
        <w:t xml:space="preserve"> - PhD, Senior Lecturer of the Department of Biomedical Disciplines and Life Safety. Surgut State Pedagogical University, Surgut</w:t>
      </w:r>
      <w:r w:rsidR="008B3CD9" w:rsidRPr="00FE69F8">
        <w:rPr>
          <w:rFonts w:ascii="Times New Roman" w:hAnsi="Times New Roman"/>
          <w:color w:val="000000"/>
          <w:sz w:val="28"/>
          <w:szCs w:val="28"/>
          <w:lang w:val="en-US"/>
        </w:rPr>
        <w:br/>
      </w:r>
      <w:r w:rsidR="000D6794" w:rsidRPr="000D6794">
        <w:rPr>
          <w:rFonts w:ascii="Times New Roman" w:hAnsi="Times New Roman"/>
          <w:b/>
          <w:color w:val="000000"/>
          <w:sz w:val="28"/>
          <w:szCs w:val="28"/>
          <w:shd w:val="clear" w:color="auto" w:fill="FFFFFF"/>
          <w:vertAlign w:val="superscript"/>
          <w:lang w:val="en-US"/>
        </w:rPr>
        <w:t xml:space="preserve">               </w:t>
      </w:r>
      <w:r w:rsidRPr="00B735F8">
        <w:rPr>
          <w:rFonts w:ascii="Times New Roman" w:hAnsi="Times New Roman"/>
          <w:b/>
          <w:color w:val="000000"/>
          <w:sz w:val="28"/>
          <w:szCs w:val="28"/>
          <w:shd w:val="clear" w:color="auto" w:fill="FFFFFF"/>
          <w:vertAlign w:val="superscript"/>
          <w:lang w:val="en-US"/>
        </w:rPr>
        <w:t>2</w:t>
      </w:r>
      <w:r w:rsidR="000D6794" w:rsidRPr="000D6794">
        <w:rPr>
          <w:rFonts w:ascii="Times New Roman" w:hAnsi="Times New Roman"/>
          <w:b/>
          <w:color w:val="000000"/>
          <w:sz w:val="28"/>
          <w:szCs w:val="28"/>
          <w:shd w:val="clear" w:color="auto" w:fill="FFFFFF"/>
          <w:vertAlign w:val="superscript"/>
          <w:lang w:val="en-US"/>
        </w:rPr>
        <w:t xml:space="preserve"> </w:t>
      </w:r>
      <w:proofErr w:type="spellStart"/>
      <w:r w:rsidR="008B3CD9" w:rsidRPr="008B3CD9">
        <w:rPr>
          <w:rFonts w:ascii="Times New Roman" w:hAnsi="Times New Roman"/>
          <w:b/>
          <w:color w:val="000000"/>
          <w:sz w:val="28"/>
          <w:szCs w:val="28"/>
          <w:shd w:val="clear" w:color="auto" w:fill="FFFFFF"/>
          <w:lang w:val="en-US"/>
        </w:rPr>
        <w:t>Sinitsa</w:t>
      </w:r>
      <w:proofErr w:type="spellEnd"/>
      <w:r w:rsidR="008B3CD9" w:rsidRPr="008B3CD9">
        <w:rPr>
          <w:rFonts w:ascii="Times New Roman" w:hAnsi="Times New Roman"/>
          <w:b/>
          <w:color w:val="000000"/>
          <w:sz w:val="28"/>
          <w:szCs w:val="28"/>
          <w:shd w:val="clear" w:color="auto" w:fill="FFFFFF"/>
          <w:lang w:val="en-US"/>
        </w:rPr>
        <w:t xml:space="preserve"> A.S</w:t>
      </w:r>
      <w:proofErr w:type="gramStart"/>
      <w:r w:rsidR="008B3CD9" w:rsidRPr="008B3CD9">
        <w:rPr>
          <w:rFonts w:ascii="Times New Roman" w:hAnsi="Times New Roman"/>
          <w:b/>
          <w:color w:val="000000"/>
          <w:sz w:val="28"/>
          <w:szCs w:val="28"/>
          <w:shd w:val="clear" w:color="auto" w:fill="FFFFFF"/>
          <w:lang w:val="en-US"/>
        </w:rPr>
        <w:t>.</w:t>
      </w:r>
      <w:r w:rsidR="008B3CD9" w:rsidRPr="00FE69F8">
        <w:rPr>
          <w:rFonts w:ascii="Times New Roman" w:hAnsi="Times New Roman"/>
          <w:color w:val="000000"/>
          <w:sz w:val="28"/>
          <w:szCs w:val="28"/>
          <w:shd w:val="clear" w:color="auto" w:fill="FFFFFF"/>
          <w:lang w:val="en-US"/>
        </w:rPr>
        <w:t>-</w:t>
      </w:r>
      <w:proofErr w:type="gramEnd"/>
      <w:r w:rsidR="008B3CD9" w:rsidRPr="00FE69F8">
        <w:rPr>
          <w:rFonts w:ascii="Times New Roman" w:hAnsi="Times New Roman"/>
          <w:color w:val="000000"/>
          <w:sz w:val="28"/>
          <w:szCs w:val="28"/>
          <w:shd w:val="clear" w:color="auto" w:fill="FFFFFF"/>
          <w:lang w:val="en-US"/>
        </w:rPr>
        <w:t xml:space="preserve"> student of group B-5131, Surgut State Pedagogical University, Surgut</w:t>
      </w:r>
    </w:p>
    <w:p w:rsidR="000D6794" w:rsidRPr="000D6794" w:rsidRDefault="000D6794" w:rsidP="000D6794">
      <w:pPr>
        <w:spacing w:before="30" w:after="30" w:line="360" w:lineRule="auto"/>
        <w:ind w:firstLine="709"/>
        <w:jc w:val="center"/>
        <w:rPr>
          <w:rFonts w:ascii="Times New Roman" w:hAnsi="Times New Roman"/>
          <w:color w:val="000000"/>
          <w:sz w:val="28"/>
          <w:szCs w:val="28"/>
          <w:lang w:val="en-US"/>
        </w:rPr>
      </w:pPr>
      <w:r w:rsidRPr="00AC7645">
        <w:rPr>
          <w:rFonts w:ascii="Times New Roman" w:hAnsi="Times New Roman"/>
          <w:b/>
          <w:i/>
          <w:color w:val="000000"/>
          <w:sz w:val="28"/>
          <w:szCs w:val="28"/>
          <w:shd w:val="clear" w:color="auto" w:fill="FFFFFF"/>
          <w:lang w:val="en-US"/>
        </w:rPr>
        <w:t>Annotation:</w:t>
      </w:r>
      <w:r w:rsidRPr="00AC7645">
        <w:rPr>
          <w:rFonts w:ascii="Times New Roman" w:hAnsi="Times New Roman"/>
          <w:color w:val="000000"/>
          <w:sz w:val="28"/>
          <w:szCs w:val="28"/>
          <w:shd w:val="clear" w:color="auto" w:fill="FFFFFF"/>
          <w:lang w:val="en-US"/>
        </w:rPr>
        <w:t xml:space="preserve"> the article analyzes the feasibility of using gaming technology in the life safety lessons in schools. The game occupies a large place in the system of physical, moral, labor and aesthetic education. The child needs an activity that helps to increase his vitality, satisfies his interests and social needs. The game has a great educational </w:t>
      </w:r>
      <w:proofErr w:type="gramStart"/>
      <w:r w:rsidRPr="00AC7645">
        <w:rPr>
          <w:rFonts w:ascii="Times New Roman" w:hAnsi="Times New Roman"/>
          <w:color w:val="000000"/>
          <w:sz w:val="28"/>
          <w:szCs w:val="28"/>
          <w:shd w:val="clear" w:color="auto" w:fill="FFFFFF"/>
          <w:lang w:val="en-US"/>
        </w:rPr>
        <w:t>value,</w:t>
      </w:r>
      <w:proofErr w:type="gramEnd"/>
      <w:r w:rsidRPr="00AC7645">
        <w:rPr>
          <w:rFonts w:ascii="Times New Roman" w:hAnsi="Times New Roman"/>
          <w:color w:val="000000"/>
          <w:sz w:val="28"/>
          <w:szCs w:val="28"/>
          <w:shd w:val="clear" w:color="auto" w:fill="FFFFFF"/>
          <w:lang w:val="en-US"/>
        </w:rPr>
        <w:t xml:space="preserve"> it is closely related to learning in the classroom, with the observations of everyday life. Children learn to solve their own game problems, to find the best way to implement their plans, to use their knowledge, to express them in words</w:t>
      </w:r>
    </w:p>
    <w:p w:rsidR="000D6794" w:rsidRPr="00AC7645" w:rsidRDefault="000D6794" w:rsidP="000D6794">
      <w:pPr>
        <w:spacing w:before="30" w:after="30" w:line="360" w:lineRule="auto"/>
        <w:ind w:firstLine="709"/>
        <w:rPr>
          <w:rFonts w:ascii="Times New Roman" w:hAnsi="Times New Roman"/>
          <w:b/>
          <w:sz w:val="28"/>
          <w:szCs w:val="28"/>
          <w:vertAlign w:val="superscript"/>
          <w:lang w:val="en-US"/>
        </w:rPr>
      </w:pPr>
      <w:r w:rsidRPr="00AC7645">
        <w:rPr>
          <w:rFonts w:ascii="Times New Roman" w:hAnsi="Times New Roman"/>
          <w:b/>
          <w:i/>
          <w:color w:val="000000"/>
          <w:sz w:val="28"/>
          <w:szCs w:val="28"/>
          <w:shd w:val="clear" w:color="auto" w:fill="FFFFFF"/>
          <w:lang w:val="en-US"/>
        </w:rPr>
        <w:t>Keywords:</w:t>
      </w:r>
      <w:r w:rsidRPr="00AC7645">
        <w:rPr>
          <w:rFonts w:ascii="Times New Roman" w:hAnsi="Times New Roman"/>
          <w:color w:val="000000"/>
          <w:sz w:val="28"/>
          <w:szCs w:val="28"/>
          <w:shd w:val="clear" w:color="auto" w:fill="FFFFFF"/>
          <w:lang w:val="en-US"/>
        </w:rPr>
        <w:t xml:space="preserve"> gaming technology, life safety lessons, training.</w:t>
      </w:r>
    </w:p>
    <w:p w:rsidR="000D6794" w:rsidRPr="000D6794" w:rsidRDefault="000D6794" w:rsidP="000D6794">
      <w:pPr>
        <w:spacing w:before="30" w:after="30" w:line="360" w:lineRule="auto"/>
        <w:rPr>
          <w:rFonts w:ascii="Times New Roman" w:hAnsi="Times New Roman"/>
          <w:b/>
          <w:sz w:val="28"/>
          <w:szCs w:val="28"/>
          <w:vertAlign w:val="superscript"/>
          <w:lang w:val="en-US"/>
        </w:rPr>
      </w:pPr>
    </w:p>
    <w:p w:rsidR="00FE69F8" w:rsidRPr="00B735F8" w:rsidRDefault="000D6794" w:rsidP="008B3CD9">
      <w:pPr>
        <w:spacing w:before="30" w:after="30" w:line="360" w:lineRule="auto"/>
        <w:ind w:firstLine="709"/>
        <w:jc w:val="right"/>
        <w:rPr>
          <w:rFonts w:ascii="Times New Roman" w:hAnsi="Times New Roman"/>
          <w:b/>
          <w:sz w:val="28"/>
          <w:szCs w:val="28"/>
        </w:rPr>
      </w:pPr>
      <w:r>
        <w:rPr>
          <w:rFonts w:ascii="Times New Roman" w:hAnsi="Times New Roman"/>
          <w:b/>
          <w:sz w:val="28"/>
          <w:szCs w:val="28"/>
        </w:rPr>
        <w:t>УДК</w:t>
      </w:r>
      <w:r w:rsidRPr="00B735F8">
        <w:rPr>
          <w:rFonts w:ascii="Times New Roman" w:hAnsi="Times New Roman"/>
          <w:b/>
          <w:sz w:val="28"/>
          <w:szCs w:val="28"/>
        </w:rPr>
        <w:t>372.8</w:t>
      </w:r>
    </w:p>
    <w:p w:rsidR="000D060C" w:rsidRPr="00DF1073" w:rsidRDefault="008345CF" w:rsidP="00DF1073">
      <w:pPr>
        <w:spacing w:before="30" w:after="30" w:line="360" w:lineRule="auto"/>
        <w:ind w:firstLine="709"/>
        <w:jc w:val="center"/>
        <w:rPr>
          <w:rFonts w:ascii="Times New Roman" w:hAnsi="Times New Roman"/>
          <w:b/>
          <w:sz w:val="28"/>
          <w:szCs w:val="28"/>
        </w:rPr>
      </w:pPr>
      <w:r>
        <w:rPr>
          <w:rFonts w:ascii="Times New Roman" w:hAnsi="Times New Roman"/>
          <w:b/>
          <w:sz w:val="28"/>
          <w:szCs w:val="28"/>
        </w:rPr>
        <w:t>ОБОСНОВАННОСТЬ ПРИМЕНЕНИЯ ИГРО</w:t>
      </w:r>
      <w:r w:rsidR="00DF1073" w:rsidRPr="00DF1073">
        <w:rPr>
          <w:rFonts w:ascii="Times New Roman" w:hAnsi="Times New Roman"/>
          <w:b/>
          <w:sz w:val="28"/>
          <w:szCs w:val="28"/>
        </w:rPr>
        <w:t>ВЫХ ТЕХНОЛОГИЙ НА УРОКАХ ОБЖ</w:t>
      </w:r>
    </w:p>
    <w:p w:rsidR="000D060C" w:rsidRDefault="000D060C" w:rsidP="00DF1073">
      <w:pPr>
        <w:spacing w:before="30" w:after="30" w:line="360" w:lineRule="auto"/>
        <w:ind w:firstLine="709"/>
        <w:jc w:val="center"/>
        <w:rPr>
          <w:rFonts w:ascii="Times New Roman" w:hAnsi="Times New Roman"/>
          <w:b/>
          <w:sz w:val="28"/>
          <w:szCs w:val="28"/>
          <w:vertAlign w:val="superscript"/>
        </w:rPr>
      </w:pPr>
      <w:proofErr w:type="spellStart"/>
      <w:r w:rsidRPr="00DF1073">
        <w:rPr>
          <w:rFonts w:ascii="Times New Roman" w:hAnsi="Times New Roman"/>
          <w:b/>
          <w:sz w:val="28"/>
          <w:szCs w:val="28"/>
        </w:rPr>
        <w:t>Апокина</w:t>
      </w:r>
      <w:proofErr w:type="spellEnd"/>
      <w:r w:rsidRPr="00DF1073">
        <w:rPr>
          <w:rFonts w:ascii="Times New Roman" w:hAnsi="Times New Roman"/>
          <w:b/>
          <w:sz w:val="28"/>
          <w:szCs w:val="28"/>
        </w:rPr>
        <w:t xml:space="preserve"> Л.Ю</w:t>
      </w:r>
      <w:proofErr w:type="gramStart"/>
      <w:r w:rsidR="00DF1073">
        <w:rPr>
          <w:rFonts w:ascii="Times New Roman" w:hAnsi="Times New Roman"/>
          <w:b/>
          <w:sz w:val="28"/>
          <w:szCs w:val="28"/>
          <w:vertAlign w:val="superscript"/>
        </w:rPr>
        <w:t>1</w:t>
      </w:r>
      <w:proofErr w:type="gramEnd"/>
      <w:r w:rsidRPr="00DF1073">
        <w:rPr>
          <w:rFonts w:ascii="Times New Roman" w:hAnsi="Times New Roman"/>
          <w:b/>
          <w:sz w:val="28"/>
          <w:szCs w:val="28"/>
        </w:rPr>
        <w:t>. Синица А.С.</w:t>
      </w:r>
      <w:r w:rsidR="00DF1073">
        <w:rPr>
          <w:rFonts w:ascii="Times New Roman" w:hAnsi="Times New Roman"/>
          <w:b/>
          <w:sz w:val="28"/>
          <w:szCs w:val="28"/>
          <w:vertAlign w:val="superscript"/>
        </w:rPr>
        <w:t>2</w:t>
      </w:r>
    </w:p>
    <w:p w:rsidR="00DF1073" w:rsidRDefault="00B735F8" w:rsidP="000C3918">
      <w:pPr>
        <w:spacing w:before="30" w:after="30" w:line="360" w:lineRule="auto"/>
        <w:ind w:firstLine="709"/>
        <w:jc w:val="center"/>
        <w:rPr>
          <w:rFonts w:ascii="Times New Roman" w:hAnsi="Times New Roman"/>
          <w:i/>
          <w:sz w:val="28"/>
          <w:szCs w:val="28"/>
        </w:rPr>
      </w:pPr>
      <w:r>
        <w:rPr>
          <w:rFonts w:ascii="Times New Roman" w:hAnsi="Times New Roman"/>
          <w:i/>
          <w:sz w:val="28"/>
          <w:szCs w:val="28"/>
          <w:vertAlign w:val="superscript"/>
        </w:rPr>
        <w:t>1</w:t>
      </w:r>
      <w:r w:rsidR="00DF1073" w:rsidRPr="00DF1073">
        <w:rPr>
          <w:rFonts w:ascii="Times New Roman" w:hAnsi="Times New Roman"/>
          <w:i/>
          <w:sz w:val="28"/>
          <w:szCs w:val="28"/>
        </w:rPr>
        <w:t>А</w:t>
      </w:r>
      <w:r w:rsidR="00DF1073">
        <w:rPr>
          <w:rFonts w:ascii="Times New Roman" w:hAnsi="Times New Roman"/>
          <w:i/>
          <w:sz w:val="28"/>
          <w:szCs w:val="28"/>
        </w:rPr>
        <w:t>покина Л.Ю</w:t>
      </w:r>
      <w:r w:rsidR="000D6794">
        <w:rPr>
          <w:rFonts w:ascii="Times New Roman" w:hAnsi="Times New Roman"/>
          <w:i/>
          <w:sz w:val="28"/>
          <w:szCs w:val="28"/>
        </w:rPr>
        <w:t>.</w:t>
      </w:r>
      <w:r w:rsidR="00DF1073">
        <w:rPr>
          <w:rFonts w:ascii="Times New Roman" w:hAnsi="Times New Roman"/>
          <w:i/>
          <w:sz w:val="28"/>
          <w:szCs w:val="28"/>
        </w:rPr>
        <w:t xml:space="preserve">- </w:t>
      </w:r>
      <w:r w:rsidR="000C3918">
        <w:rPr>
          <w:rFonts w:ascii="Times New Roman" w:hAnsi="Times New Roman"/>
          <w:i/>
          <w:sz w:val="28"/>
          <w:szCs w:val="28"/>
        </w:rPr>
        <w:t xml:space="preserve">кандидат биологических наук, </w:t>
      </w:r>
      <w:r w:rsidR="00DF1073">
        <w:rPr>
          <w:rFonts w:ascii="Times New Roman" w:hAnsi="Times New Roman"/>
          <w:i/>
          <w:sz w:val="28"/>
          <w:szCs w:val="28"/>
        </w:rPr>
        <w:t xml:space="preserve">старший преподаватель кафедры </w:t>
      </w:r>
      <w:proofErr w:type="spellStart"/>
      <w:r w:rsidR="00DF1073">
        <w:rPr>
          <w:rFonts w:ascii="Times New Roman" w:hAnsi="Times New Roman"/>
          <w:i/>
          <w:sz w:val="28"/>
          <w:szCs w:val="28"/>
        </w:rPr>
        <w:t>МБДиБЖ</w:t>
      </w:r>
      <w:proofErr w:type="spellEnd"/>
      <w:r w:rsidR="00DF1073">
        <w:rPr>
          <w:rFonts w:ascii="Times New Roman" w:hAnsi="Times New Roman"/>
          <w:i/>
          <w:sz w:val="28"/>
          <w:szCs w:val="28"/>
        </w:rPr>
        <w:t xml:space="preserve">. </w:t>
      </w:r>
      <w:proofErr w:type="spellStart"/>
      <w:r w:rsidR="00DF1073">
        <w:rPr>
          <w:rFonts w:ascii="Times New Roman" w:hAnsi="Times New Roman"/>
          <w:i/>
          <w:sz w:val="28"/>
          <w:szCs w:val="28"/>
        </w:rPr>
        <w:t>Сургутский</w:t>
      </w:r>
      <w:proofErr w:type="spellEnd"/>
      <w:r w:rsidR="00DF1073">
        <w:rPr>
          <w:rFonts w:ascii="Times New Roman" w:hAnsi="Times New Roman"/>
          <w:i/>
          <w:sz w:val="28"/>
          <w:szCs w:val="28"/>
        </w:rPr>
        <w:t xml:space="preserve"> </w:t>
      </w:r>
      <w:r w:rsidR="000C3918">
        <w:rPr>
          <w:rFonts w:ascii="Times New Roman" w:hAnsi="Times New Roman"/>
          <w:i/>
          <w:sz w:val="28"/>
          <w:szCs w:val="28"/>
        </w:rPr>
        <w:t xml:space="preserve">государственный </w:t>
      </w:r>
      <w:r w:rsidR="00DF1073">
        <w:rPr>
          <w:rFonts w:ascii="Times New Roman" w:hAnsi="Times New Roman"/>
          <w:i/>
          <w:sz w:val="28"/>
          <w:szCs w:val="28"/>
        </w:rPr>
        <w:t>педагогический университет, г</w:t>
      </w:r>
      <w:proofErr w:type="gramStart"/>
      <w:r w:rsidR="00DF1073">
        <w:rPr>
          <w:rFonts w:ascii="Times New Roman" w:hAnsi="Times New Roman"/>
          <w:i/>
          <w:sz w:val="28"/>
          <w:szCs w:val="28"/>
        </w:rPr>
        <w:t>.С</w:t>
      </w:r>
      <w:proofErr w:type="gramEnd"/>
      <w:r w:rsidR="00DF1073">
        <w:rPr>
          <w:rFonts w:ascii="Times New Roman" w:hAnsi="Times New Roman"/>
          <w:i/>
          <w:sz w:val="28"/>
          <w:szCs w:val="28"/>
        </w:rPr>
        <w:t>ургут</w:t>
      </w:r>
    </w:p>
    <w:p w:rsidR="000C3918" w:rsidRDefault="00B735F8" w:rsidP="000C3918">
      <w:pPr>
        <w:spacing w:before="30" w:after="30" w:line="360" w:lineRule="auto"/>
        <w:ind w:firstLine="709"/>
        <w:jc w:val="center"/>
        <w:rPr>
          <w:rFonts w:ascii="Times New Roman" w:hAnsi="Times New Roman"/>
          <w:i/>
          <w:sz w:val="28"/>
          <w:szCs w:val="28"/>
        </w:rPr>
      </w:pPr>
      <w:r>
        <w:rPr>
          <w:rFonts w:ascii="Times New Roman" w:hAnsi="Times New Roman"/>
          <w:i/>
          <w:sz w:val="28"/>
          <w:szCs w:val="28"/>
          <w:vertAlign w:val="superscript"/>
        </w:rPr>
        <w:t>2</w:t>
      </w:r>
      <w:r w:rsidR="00DF1073">
        <w:rPr>
          <w:rFonts w:ascii="Times New Roman" w:hAnsi="Times New Roman"/>
          <w:i/>
          <w:sz w:val="28"/>
          <w:szCs w:val="28"/>
        </w:rPr>
        <w:t xml:space="preserve">Синица А.С.- студентка группы Б-5131 </w:t>
      </w:r>
      <w:proofErr w:type="spellStart"/>
      <w:r w:rsidR="00DF1073">
        <w:rPr>
          <w:rFonts w:ascii="Times New Roman" w:hAnsi="Times New Roman"/>
          <w:i/>
          <w:sz w:val="28"/>
          <w:szCs w:val="28"/>
        </w:rPr>
        <w:t>Сургутского</w:t>
      </w:r>
      <w:r w:rsidR="000C3918">
        <w:rPr>
          <w:rFonts w:ascii="Times New Roman" w:hAnsi="Times New Roman"/>
          <w:i/>
          <w:sz w:val="28"/>
          <w:szCs w:val="28"/>
        </w:rPr>
        <w:t>государственного</w:t>
      </w:r>
      <w:proofErr w:type="spellEnd"/>
      <w:r w:rsidR="000C3918">
        <w:rPr>
          <w:rFonts w:ascii="Times New Roman" w:hAnsi="Times New Roman"/>
          <w:i/>
          <w:sz w:val="28"/>
          <w:szCs w:val="28"/>
        </w:rPr>
        <w:t xml:space="preserve"> педагогического университета, </w:t>
      </w:r>
      <w:proofErr w:type="gramStart"/>
      <w:r w:rsidR="000C3918">
        <w:rPr>
          <w:rFonts w:ascii="Times New Roman" w:hAnsi="Times New Roman"/>
          <w:i/>
          <w:sz w:val="28"/>
          <w:szCs w:val="28"/>
        </w:rPr>
        <w:t>г</w:t>
      </w:r>
      <w:proofErr w:type="gramEnd"/>
      <w:r w:rsidR="000C3918">
        <w:rPr>
          <w:rFonts w:ascii="Times New Roman" w:hAnsi="Times New Roman"/>
          <w:i/>
          <w:sz w:val="28"/>
          <w:szCs w:val="28"/>
        </w:rPr>
        <w:t>. Сургут</w:t>
      </w:r>
    </w:p>
    <w:p w:rsidR="000C3918" w:rsidRDefault="000C3918" w:rsidP="000C3918">
      <w:pPr>
        <w:spacing w:before="30" w:after="30" w:line="360" w:lineRule="auto"/>
        <w:ind w:firstLine="709"/>
        <w:jc w:val="center"/>
        <w:rPr>
          <w:rFonts w:ascii="Times New Roman" w:hAnsi="Times New Roman"/>
          <w:i/>
          <w:sz w:val="28"/>
          <w:szCs w:val="28"/>
        </w:rPr>
      </w:pPr>
    </w:p>
    <w:p w:rsidR="000C3918" w:rsidRPr="000C3918" w:rsidRDefault="000C3918" w:rsidP="00252EA2">
      <w:pPr>
        <w:shd w:val="clear" w:color="auto" w:fill="FFFFFF"/>
        <w:spacing w:before="30" w:after="30" w:line="360" w:lineRule="auto"/>
        <w:ind w:firstLine="709"/>
        <w:jc w:val="both"/>
        <w:rPr>
          <w:rFonts w:ascii="Times New Roman" w:eastAsia="Times New Roman" w:hAnsi="Times New Roman"/>
          <w:i/>
          <w:sz w:val="28"/>
          <w:szCs w:val="28"/>
          <w:lang w:val="de-DE"/>
        </w:rPr>
      </w:pPr>
      <w:bookmarkStart w:id="0" w:name="_GoBack"/>
      <w:r w:rsidRPr="000C3918">
        <w:rPr>
          <w:rFonts w:ascii="Times New Roman" w:hAnsi="Times New Roman"/>
          <w:b/>
          <w:i/>
          <w:sz w:val="28"/>
          <w:szCs w:val="28"/>
        </w:rPr>
        <w:lastRenderedPageBreak/>
        <w:t>Аннотация:</w:t>
      </w:r>
      <w:r w:rsidRPr="000C3918">
        <w:rPr>
          <w:rFonts w:ascii="Times New Roman" w:hAnsi="Times New Roman"/>
          <w:i/>
          <w:sz w:val="28"/>
          <w:szCs w:val="28"/>
        </w:rPr>
        <w:t xml:space="preserve"> в статье анализируются </w:t>
      </w:r>
      <w:r>
        <w:rPr>
          <w:rFonts w:ascii="Times New Roman" w:hAnsi="Times New Roman"/>
          <w:i/>
          <w:sz w:val="28"/>
          <w:szCs w:val="28"/>
        </w:rPr>
        <w:t>целесообразность применения игровых технологий на уроках ОБЖ в школах.</w:t>
      </w:r>
      <w:r w:rsidR="00252EA2" w:rsidRPr="00252EA2">
        <w:rPr>
          <w:rFonts w:ascii="Times New Roman" w:hAnsi="Times New Roman"/>
          <w:color w:val="000000"/>
          <w:sz w:val="28"/>
          <w:szCs w:val="28"/>
          <w:lang w:eastAsia="ru-RU"/>
        </w:rPr>
        <w:t xml:space="preserve"> </w:t>
      </w:r>
      <w:r w:rsidR="00252EA2" w:rsidRPr="00252EA2">
        <w:rPr>
          <w:rFonts w:ascii="Times New Roman" w:hAnsi="Times New Roman"/>
          <w:i/>
          <w:color w:val="000000"/>
          <w:sz w:val="28"/>
          <w:szCs w:val="28"/>
          <w:lang w:eastAsia="ru-RU"/>
        </w:rPr>
        <w:t>Игра занимает большое место в системе физического, нравственного, трудового и эстетического воспитания. Ребенку нужна активная деятельность, способствующая повышению его жизненного тонуса, удовлетворяющая его интересы, социальные потребности.</w:t>
      </w:r>
      <w:r w:rsidR="00252EA2">
        <w:rPr>
          <w:rFonts w:ascii="Times New Roman" w:hAnsi="Times New Roman"/>
          <w:i/>
          <w:color w:val="000000"/>
          <w:sz w:val="28"/>
          <w:szCs w:val="28"/>
          <w:lang w:eastAsia="ru-RU"/>
        </w:rPr>
        <w:t xml:space="preserve"> </w:t>
      </w:r>
      <w:r w:rsidR="00252EA2" w:rsidRPr="00252EA2">
        <w:rPr>
          <w:rFonts w:ascii="Times New Roman" w:hAnsi="Times New Roman"/>
          <w:i/>
          <w:color w:val="000000"/>
          <w:sz w:val="28"/>
          <w:szCs w:val="28"/>
          <w:lang w:eastAsia="ru-RU"/>
        </w:rPr>
        <w:t>Игра имеет большое образовательное значение, она тесно связана с обучением на занятиях, с наблюдениями повседневной жизни. Они учатся решать самостоятельно игровые задачи, находить лучший способ осуществления задуманного, пользоваться своими знаниями, выражать их словом</w:t>
      </w:r>
    </w:p>
    <w:p w:rsidR="000C3918" w:rsidRPr="000C3918" w:rsidRDefault="000C3918" w:rsidP="000C3918">
      <w:pPr>
        <w:tabs>
          <w:tab w:val="left" w:pos="284"/>
        </w:tabs>
        <w:overflowPunct w:val="0"/>
        <w:autoSpaceDE w:val="0"/>
        <w:autoSpaceDN w:val="0"/>
        <w:adjustRightInd w:val="0"/>
        <w:spacing w:after="0" w:line="360" w:lineRule="auto"/>
        <w:ind w:firstLine="709"/>
        <w:jc w:val="both"/>
        <w:textAlignment w:val="baseline"/>
        <w:rPr>
          <w:rFonts w:ascii="Times New Roman" w:eastAsia="Times New Roman" w:hAnsi="Times New Roman"/>
          <w:i/>
          <w:color w:val="000000"/>
          <w:sz w:val="28"/>
          <w:szCs w:val="28"/>
          <w:shd w:val="clear" w:color="auto" w:fill="FFFFFF"/>
          <w:lang w:eastAsia="ru-RU"/>
        </w:rPr>
      </w:pPr>
      <w:r w:rsidRPr="000C3918">
        <w:rPr>
          <w:rFonts w:ascii="Times New Roman" w:eastAsia="Times New Roman" w:hAnsi="Times New Roman"/>
          <w:b/>
          <w:i/>
          <w:color w:val="000000"/>
          <w:sz w:val="28"/>
          <w:szCs w:val="28"/>
          <w:shd w:val="clear" w:color="auto" w:fill="FFFFFF"/>
          <w:lang w:eastAsia="ru-RU"/>
        </w:rPr>
        <w:t>Ключевые слова:</w:t>
      </w:r>
      <w:r w:rsidRPr="000C3918">
        <w:rPr>
          <w:rFonts w:ascii="Times New Roman" w:eastAsia="Times New Roman" w:hAnsi="Times New Roman"/>
          <w:i/>
          <w:color w:val="000000"/>
          <w:sz w:val="28"/>
          <w:szCs w:val="28"/>
          <w:shd w:val="clear" w:color="auto" w:fill="FFFFFF"/>
          <w:lang w:eastAsia="ru-RU"/>
        </w:rPr>
        <w:t xml:space="preserve"> </w:t>
      </w:r>
      <w:r>
        <w:rPr>
          <w:rFonts w:ascii="Times New Roman" w:eastAsia="Times New Roman" w:hAnsi="Times New Roman"/>
          <w:i/>
          <w:color w:val="000000"/>
          <w:sz w:val="28"/>
          <w:szCs w:val="28"/>
          <w:shd w:val="clear" w:color="auto" w:fill="FFFFFF"/>
          <w:lang w:eastAsia="ru-RU"/>
        </w:rPr>
        <w:t>игровые технологии, уроки ОБЖ, обучение.</w:t>
      </w:r>
    </w:p>
    <w:bookmarkEnd w:id="0"/>
    <w:p w:rsidR="00CC651D" w:rsidRPr="00775233" w:rsidRDefault="00CC651D" w:rsidP="00CC651D">
      <w:pPr>
        <w:spacing w:before="30" w:after="30" w:line="360" w:lineRule="auto"/>
        <w:ind w:firstLine="709"/>
        <w:jc w:val="both"/>
        <w:rPr>
          <w:rFonts w:ascii="Times New Roman" w:hAnsi="Times New Roman"/>
          <w:sz w:val="28"/>
          <w:szCs w:val="28"/>
        </w:rPr>
      </w:pPr>
      <w:r w:rsidRPr="00775233">
        <w:rPr>
          <w:rFonts w:ascii="Times New Roman" w:hAnsi="Times New Roman"/>
          <w:sz w:val="28"/>
          <w:szCs w:val="28"/>
        </w:rPr>
        <w:t xml:space="preserve">Обучение в игре привычно для </w:t>
      </w:r>
      <w:r w:rsidRPr="00402B96">
        <w:rPr>
          <w:rFonts w:ascii="Times New Roman" w:hAnsi="Times New Roman"/>
          <w:sz w:val="28"/>
          <w:szCs w:val="28"/>
        </w:rPr>
        <w:t>школьников</w:t>
      </w:r>
      <w:r w:rsidRPr="00775233">
        <w:rPr>
          <w:rFonts w:ascii="Times New Roman" w:hAnsi="Times New Roman"/>
          <w:sz w:val="28"/>
          <w:szCs w:val="28"/>
        </w:rPr>
        <w:t>, поскольку, по мнению Л.С. Выготского, она является «естественной формой труда ребёнка, присущей ему формой деятельности, п</w:t>
      </w:r>
      <w:r>
        <w:rPr>
          <w:rFonts w:ascii="Times New Roman" w:hAnsi="Times New Roman"/>
          <w:sz w:val="28"/>
          <w:szCs w:val="28"/>
        </w:rPr>
        <w:t xml:space="preserve">риготовлением к будущей жизни» </w:t>
      </w:r>
      <w:r w:rsidRPr="00174FD6">
        <w:rPr>
          <w:rFonts w:ascii="Times New Roman" w:hAnsi="Times New Roman"/>
          <w:sz w:val="28"/>
          <w:szCs w:val="28"/>
        </w:rPr>
        <w:t>[</w:t>
      </w:r>
      <w:r w:rsidR="0006541F" w:rsidRPr="0006541F">
        <w:rPr>
          <w:rFonts w:ascii="Times New Roman" w:hAnsi="Times New Roman"/>
          <w:sz w:val="28"/>
          <w:szCs w:val="28"/>
        </w:rPr>
        <w:t>9</w:t>
      </w:r>
      <w:r w:rsidRPr="00174FD6">
        <w:rPr>
          <w:rFonts w:ascii="Times New Roman" w:hAnsi="Times New Roman"/>
          <w:sz w:val="28"/>
          <w:szCs w:val="28"/>
        </w:rPr>
        <w:t>].</w:t>
      </w:r>
    </w:p>
    <w:p w:rsidR="00CC651D" w:rsidRDefault="00CC651D" w:rsidP="00CC651D">
      <w:pPr>
        <w:spacing w:before="30" w:after="30" w:line="360" w:lineRule="auto"/>
        <w:ind w:firstLine="709"/>
        <w:jc w:val="both"/>
        <w:rPr>
          <w:rFonts w:ascii="Times New Roman" w:hAnsi="Times New Roman"/>
          <w:sz w:val="28"/>
          <w:szCs w:val="28"/>
        </w:rPr>
      </w:pPr>
      <w:r w:rsidRPr="005D528C">
        <w:rPr>
          <w:rFonts w:ascii="Times New Roman" w:hAnsi="Times New Roman"/>
          <w:sz w:val="28"/>
          <w:szCs w:val="28"/>
        </w:rPr>
        <w:t>Игровая педагогическая технология –  совокупность психолого-педагогических методов, способов приемов обучения, воспитательных средств.</w:t>
      </w:r>
      <w:r w:rsidRPr="00775233">
        <w:rPr>
          <w:rFonts w:ascii="Times New Roman" w:hAnsi="Times New Roman"/>
          <w:sz w:val="28"/>
          <w:szCs w:val="28"/>
        </w:rPr>
        <w:t xml:space="preserve"> Понятие «игровые педагогические технологии» включает обширную группу методов и приёмов организации педагогического процесса в форме различных педагогических игр [</w:t>
      </w:r>
      <w:r w:rsidR="0006541F">
        <w:rPr>
          <w:rFonts w:ascii="Times New Roman" w:hAnsi="Times New Roman"/>
          <w:sz w:val="28"/>
          <w:szCs w:val="28"/>
        </w:rPr>
        <w:t>1</w:t>
      </w:r>
      <w:r w:rsidR="0006541F" w:rsidRPr="0006541F">
        <w:rPr>
          <w:rFonts w:ascii="Times New Roman" w:hAnsi="Times New Roman"/>
          <w:sz w:val="28"/>
          <w:szCs w:val="28"/>
        </w:rPr>
        <w:t>0</w:t>
      </w:r>
      <w:r w:rsidRPr="00775233">
        <w:rPr>
          <w:rFonts w:ascii="Times New Roman" w:hAnsi="Times New Roman"/>
          <w:sz w:val="28"/>
          <w:szCs w:val="28"/>
        </w:rPr>
        <w:t xml:space="preserve">]. </w:t>
      </w:r>
    </w:p>
    <w:p w:rsidR="00CC651D" w:rsidRPr="00775233" w:rsidRDefault="00CC651D" w:rsidP="00CC651D">
      <w:pPr>
        <w:shd w:val="clear" w:color="auto" w:fill="FFFFFF"/>
        <w:spacing w:before="30" w:after="30" w:line="360" w:lineRule="auto"/>
        <w:ind w:firstLine="709"/>
        <w:jc w:val="both"/>
        <w:rPr>
          <w:rFonts w:ascii="Times New Roman" w:hAnsi="Times New Roman"/>
          <w:color w:val="000000"/>
          <w:sz w:val="28"/>
          <w:szCs w:val="28"/>
          <w:lang w:eastAsia="ru-RU"/>
        </w:rPr>
      </w:pPr>
      <w:r w:rsidRPr="00F05BE8">
        <w:rPr>
          <w:rFonts w:ascii="Times New Roman" w:hAnsi="Times New Roman"/>
          <w:color w:val="000000"/>
          <w:sz w:val="28"/>
          <w:szCs w:val="28"/>
          <w:shd w:val="clear" w:color="auto" w:fill="FFFFFF"/>
        </w:rPr>
        <w:t>На сегодняшний день существует множество подходов к определению самой игры и игровых технологий</w:t>
      </w:r>
      <w:r>
        <w:rPr>
          <w:rFonts w:ascii="Times New Roman" w:hAnsi="Times New Roman"/>
          <w:color w:val="000000"/>
          <w:sz w:val="28"/>
          <w:szCs w:val="28"/>
          <w:shd w:val="clear" w:color="auto" w:fill="FFFFFF"/>
        </w:rPr>
        <w:t xml:space="preserve"> </w:t>
      </w:r>
      <w:r w:rsidRPr="00527823">
        <w:rPr>
          <w:rFonts w:ascii="Times New Roman" w:hAnsi="Times New Roman"/>
          <w:sz w:val="28"/>
          <w:szCs w:val="28"/>
        </w:rPr>
        <w:t>[</w:t>
      </w:r>
      <w:r w:rsidR="0006541F">
        <w:rPr>
          <w:rFonts w:ascii="Times New Roman" w:hAnsi="Times New Roman"/>
          <w:sz w:val="28"/>
          <w:szCs w:val="28"/>
        </w:rPr>
        <w:t>1</w:t>
      </w:r>
      <w:r w:rsidR="0006541F" w:rsidRPr="0006541F">
        <w:rPr>
          <w:rFonts w:ascii="Times New Roman" w:hAnsi="Times New Roman"/>
          <w:sz w:val="28"/>
          <w:szCs w:val="28"/>
        </w:rPr>
        <w:t>4</w:t>
      </w:r>
      <w:r w:rsidRPr="00527823">
        <w:rPr>
          <w:rFonts w:ascii="Times New Roman" w:hAnsi="Times New Roman"/>
          <w:sz w:val="28"/>
          <w:szCs w:val="28"/>
        </w:rPr>
        <w:t>].</w:t>
      </w:r>
      <w:r>
        <w:rPr>
          <w:rFonts w:ascii="Times New Roman" w:hAnsi="Times New Roman"/>
          <w:sz w:val="28"/>
          <w:szCs w:val="28"/>
        </w:rPr>
        <w:t xml:space="preserve"> </w:t>
      </w:r>
      <w:r w:rsidRPr="00775233">
        <w:rPr>
          <w:rFonts w:ascii="Times New Roman" w:hAnsi="Times New Roman"/>
          <w:color w:val="000000"/>
          <w:sz w:val="28"/>
          <w:szCs w:val="28"/>
          <w:lang w:eastAsia="ru-RU"/>
        </w:rPr>
        <w:t>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CC651D" w:rsidRPr="00527823" w:rsidRDefault="00CC651D" w:rsidP="00CC651D">
      <w:pPr>
        <w:shd w:val="clear" w:color="auto" w:fill="FFFFFF"/>
        <w:spacing w:before="30" w:after="30" w:line="360" w:lineRule="auto"/>
        <w:ind w:firstLine="709"/>
        <w:jc w:val="both"/>
        <w:rPr>
          <w:rFonts w:ascii="Times New Roman" w:hAnsi="Times New Roman"/>
          <w:color w:val="000000"/>
          <w:sz w:val="28"/>
          <w:szCs w:val="28"/>
          <w:lang w:eastAsia="ru-RU"/>
        </w:rPr>
      </w:pPr>
      <w:r w:rsidRPr="00527823">
        <w:rPr>
          <w:rFonts w:ascii="Times New Roman" w:hAnsi="Times New Roman"/>
          <w:sz w:val="28"/>
          <w:szCs w:val="28"/>
        </w:rPr>
        <w:t>С образовательной точки зрения, игра – это способ группового диалогичного исследования возможной действительности в контексте личностных интересов [</w:t>
      </w:r>
      <w:r w:rsidR="0006541F">
        <w:rPr>
          <w:rFonts w:ascii="Times New Roman" w:hAnsi="Times New Roman"/>
          <w:sz w:val="28"/>
          <w:szCs w:val="28"/>
        </w:rPr>
        <w:t>1</w:t>
      </w:r>
      <w:r w:rsidR="0006541F" w:rsidRPr="0006541F">
        <w:rPr>
          <w:rFonts w:ascii="Times New Roman" w:hAnsi="Times New Roman"/>
          <w:sz w:val="28"/>
          <w:szCs w:val="28"/>
        </w:rPr>
        <w:t>3</w:t>
      </w:r>
      <w:r w:rsidRPr="00527823">
        <w:rPr>
          <w:rFonts w:ascii="Times New Roman" w:hAnsi="Times New Roman"/>
          <w:sz w:val="28"/>
          <w:szCs w:val="28"/>
        </w:rPr>
        <w:t>].</w:t>
      </w:r>
    </w:p>
    <w:p w:rsidR="00CC651D" w:rsidRPr="00775233" w:rsidRDefault="00CC651D" w:rsidP="00CC651D">
      <w:pPr>
        <w:shd w:val="clear" w:color="auto" w:fill="FFFFFF"/>
        <w:spacing w:before="30" w:after="30" w:line="360" w:lineRule="auto"/>
        <w:ind w:firstLine="709"/>
        <w:jc w:val="both"/>
        <w:rPr>
          <w:rFonts w:ascii="Times New Roman" w:hAnsi="Times New Roman"/>
          <w:color w:val="000000"/>
          <w:sz w:val="28"/>
          <w:szCs w:val="28"/>
          <w:lang w:eastAsia="ru-RU"/>
        </w:rPr>
      </w:pPr>
      <w:r w:rsidRPr="00775233">
        <w:rPr>
          <w:rFonts w:ascii="Times New Roman" w:hAnsi="Times New Roman"/>
          <w:color w:val="000000"/>
          <w:sz w:val="28"/>
          <w:szCs w:val="28"/>
          <w:lang w:eastAsia="ru-RU"/>
        </w:rPr>
        <w:t xml:space="preserve">Играя, </w:t>
      </w:r>
      <w:r w:rsidRPr="00402B96">
        <w:rPr>
          <w:rFonts w:ascii="Times New Roman" w:hAnsi="Times New Roman"/>
          <w:color w:val="000000"/>
          <w:sz w:val="28"/>
          <w:szCs w:val="28"/>
          <w:lang w:eastAsia="ru-RU"/>
        </w:rPr>
        <w:t>обучающиеся учатся</w:t>
      </w:r>
      <w:r w:rsidRPr="00775233">
        <w:rPr>
          <w:rFonts w:ascii="Times New Roman" w:hAnsi="Times New Roman"/>
          <w:color w:val="000000"/>
          <w:sz w:val="28"/>
          <w:szCs w:val="28"/>
          <w:lang w:eastAsia="ru-RU"/>
        </w:rPr>
        <w:t xml:space="preserve"> применять свои знания и умения на практике, пользоваться ими в разных условиях. Игра - это самостоятельная деятельность, в которой дети вступают в общение со сверстниками. Их </w:t>
      </w:r>
      <w:r w:rsidRPr="00775233">
        <w:rPr>
          <w:rFonts w:ascii="Times New Roman" w:hAnsi="Times New Roman"/>
          <w:color w:val="000000"/>
          <w:sz w:val="28"/>
          <w:szCs w:val="28"/>
          <w:lang w:eastAsia="ru-RU"/>
        </w:rPr>
        <w:lastRenderedPageBreak/>
        <w:t>объединяет общая цель, совместные усилия к ее достижению, общие переживания.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w:t>
      </w:r>
    </w:p>
    <w:p w:rsidR="00CC651D" w:rsidRPr="00775233" w:rsidRDefault="00CC651D" w:rsidP="00CC651D">
      <w:pPr>
        <w:shd w:val="clear" w:color="auto" w:fill="FFFFFF"/>
        <w:spacing w:before="30" w:after="30" w:line="360" w:lineRule="auto"/>
        <w:ind w:firstLine="709"/>
        <w:jc w:val="both"/>
        <w:rPr>
          <w:rFonts w:ascii="Times New Roman" w:hAnsi="Times New Roman"/>
          <w:color w:val="000000"/>
          <w:sz w:val="28"/>
          <w:szCs w:val="28"/>
          <w:lang w:eastAsia="ru-RU"/>
        </w:rPr>
      </w:pPr>
      <w:r w:rsidRPr="00775233">
        <w:rPr>
          <w:rFonts w:ascii="Times New Roman" w:hAnsi="Times New Roman"/>
          <w:color w:val="000000"/>
          <w:sz w:val="28"/>
          <w:szCs w:val="28"/>
          <w:lang w:eastAsia="ru-RU"/>
        </w:rPr>
        <w:t>Игра занимает большое место в системе физического, нравственного, трудового и эстетического воспитания. Ребенку нужна активная деятельность, способствующая повышению его жизненного тонуса, удовлетворяющая его интересы, социальные потребности.</w:t>
      </w:r>
    </w:p>
    <w:p w:rsidR="00CC651D" w:rsidRPr="00775233" w:rsidRDefault="00CC651D" w:rsidP="00CC651D">
      <w:pPr>
        <w:shd w:val="clear" w:color="auto" w:fill="FFFFFF"/>
        <w:spacing w:before="30" w:after="30" w:line="360" w:lineRule="auto"/>
        <w:ind w:firstLine="709"/>
        <w:jc w:val="both"/>
        <w:rPr>
          <w:rFonts w:ascii="Times New Roman" w:hAnsi="Times New Roman"/>
          <w:color w:val="000000"/>
          <w:sz w:val="28"/>
          <w:szCs w:val="28"/>
          <w:lang w:eastAsia="ru-RU"/>
        </w:rPr>
      </w:pPr>
      <w:r w:rsidRPr="00775233">
        <w:rPr>
          <w:rFonts w:ascii="Times New Roman" w:hAnsi="Times New Roman"/>
          <w:color w:val="000000"/>
          <w:sz w:val="28"/>
          <w:szCs w:val="28"/>
          <w:lang w:eastAsia="ru-RU"/>
        </w:rPr>
        <w:t>Игра имеет большое образовательное значение, она тесно связана с обучением на занятиях, с наблюдениями повседневной жизни. Они учатся решать самостоятельно игровые задачи, находить лучший способ осуществления задуманного, пользоваться своими знаниями, выражать их словом</w:t>
      </w:r>
      <w:r w:rsidR="0006541F" w:rsidRPr="0006541F">
        <w:rPr>
          <w:rFonts w:ascii="Times New Roman" w:hAnsi="Times New Roman"/>
          <w:color w:val="000000"/>
          <w:sz w:val="28"/>
          <w:szCs w:val="28"/>
          <w:lang w:eastAsia="ru-RU"/>
        </w:rPr>
        <w:t xml:space="preserve"> [11]</w:t>
      </w:r>
      <w:r w:rsidRPr="00775233">
        <w:rPr>
          <w:rFonts w:ascii="Times New Roman" w:hAnsi="Times New Roman"/>
          <w:color w:val="000000"/>
          <w:sz w:val="28"/>
          <w:szCs w:val="28"/>
          <w:lang w:eastAsia="ru-RU"/>
        </w:rPr>
        <w:t>.</w:t>
      </w:r>
    </w:p>
    <w:p w:rsidR="00CC651D" w:rsidRDefault="00CC651D" w:rsidP="00CC651D">
      <w:pPr>
        <w:shd w:val="clear" w:color="auto" w:fill="FFFFFF"/>
        <w:spacing w:before="30" w:after="30" w:line="360" w:lineRule="auto"/>
        <w:jc w:val="center"/>
        <w:rPr>
          <w:rFonts w:ascii="Times New Roman" w:hAnsi="Times New Roman"/>
          <w:color w:val="000000"/>
          <w:sz w:val="28"/>
          <w:szCs w:val="28"/>
          <w:lang w:eastAsia="ru-RU"/>
        </w:rPr>
      </w:pPr>
      <w:r w:rsidRPr="00775233">
        <w:rPr>
          <w:rFonts w:ascii="Times New Roman" w:hAnsi="Times New Roman"/>
          <w:b/>
          <w:bCs/>
          <w:color w:val="000000"/>
          <w:sz w:val="28"/>
          <w:szCs w:val="28"/>
          <w:lang w:eastAsia="ru-RU"/>
        </w:rPr>
        <w:t>Классификация педагогических игр</w:t>
      </w:r>
    </w:p>
    <w:p w:rsidR="00CC651D" w:rsidRDefault="00CC651D" w:rsidP="00CC651D">
      <w:pPr>
        <w:shd w:val="clear" w:color="auto" w:fill="FFFFFF"/>
        <w:spacing w:before="30" w:after="30" w:line="360" w:lineRule="auto"/>
        <w:ind w:firstLine="709"/>
        <w:jc w:val="both"/>
        <w:rPr>
          <w:rFonts w:ascii="Times New Roman" w:hAnsi="Times New Roman"/>
          <w:color w:val="000000"/>
          <w:sz w:val="28"/>
          <w:szCs w:val="28"/>
          <w:lang w:eastAsia="ru-RU"/>
        </w:rPr>
      </w:pPr>
      <w:r w:rsidRPr="00775233">
        <w:rPr>
          <w:rFonts w:ascii="Times New Roman" w:hAnsi="Times New Roman"/>
          <w:color w:val="000000"/>
          <w:sz w:val="28"/>
          <w:szCs w:val="28"/>
          <w:lang w:eastAsia="ru-RU"/>
        </w:rPr>
        <w:t xml:space="preserve">Место и роль игровой технологии в учебном процессе, сочетание элементов игры и </w:t>
      </w:r>
      <w:r>
        <w:rPr>
          <w:rFonts w:ascii="Times New Roman" w:hAnsi="Times New Roman"/>
          <w:color w:val="000000"/>
          <w:sz w:val="28"/>
          <w:szCs w:val="28"/>
          <w:lang w:eastAsia="ru-RU"/>
        </w:rPr>
        <w:t>обучени</w:t>
      </w:r>
      <w:r w:rsidRPr="00775233">
        <w:rPr>
          <w:rFonts w:ascii="Times New Roman" w:hAnsi="Times New Roman"/>
          <w:color w:val="000000"/>
          <w:sz w:val="28"/>
          <w:szCs w:val="28"/>
          <w:lang w:eastAsia="ru-RU"/>
        </w:rPr>
        <w:t>я во многом зависят от понимания учителем функций и клас</w:t>
      </w:r>
      <w:r>
        <w:rPr>
          <w:rFonts w:ascii="Times New Roman" w:hAnsi="Times New Roman"/>
          <w:color w:val="000000"/>
          <w:sz w:val="28"/>
          <w:szCs w:val="28"/>
          <w:lang w:eastAsia="ru-RU"/>
        </w:rPr>
        <w:t>сификации педагогических игр. </w:t>
      </w:r>
    </w:p>
    <w:p w:rsidR="00CC651D" w:rsidRDefault="00CC651D" w:rsidP="00CC651D">
      <w:pPr>
        <w:shd w:val="clear" w:color="auto" w:fill="FFFFFF"/>
        <w:spacing w:before="30" w:after="30" w:line="360" w:lineRule="auto"/>
        <w:ind w:firstLine="709"/>
        <w:jc w:val="both"/>
        <w:rPr>
          <w:rFonts w:ascii="Times New Roman" w:hAnsi="Times New Roman"/>
          <w:color w:val="000000"/>
          <w:sz w:val="28"/>
          <w:szCs w:val="28"/>
          <w:lang w:eastAsia="ru-RU"/>
        </w:rPr>
      </w:pPr>
      <w:r w:rsidRPr="00174FD6">
        <w:rPr>
          <w:rFonts w:ascii="Times New Roman" w:hAnsi="Times New Roman"/>
          <w:sz w:val="28"/>
          <w:szCs w:val="28"/>
        </w:rPr>
        <w:t xml:space="preserve">Г. К. </w:t>
      </w:r>
      <w:proofErr w:type="spellStart"/>
      <w:r w:rsidRPr="00174FD6">
        <w:rPr>
          <w:rFonts w:ascii="Times New Roman" w:hAnsi="Times New Roman"/>
          <w:sz w:val="28"/>
          <w:szCs w:val="28"/>
        </w:rPr>
        <w:t>Селевко</w:t>
      </w:r>
      <w:proofErr w:type="spellEnd"/>
      <w:r w:rsidRPr="00174FD6">
        <w:rPr>
          <w:rFonts w:ascii="Times New Roman" w:hAnsi="Times New Roman"/>
          <w:sz w:val="28"/>
          <w:szCs w:val="28"/>
        </w:rPr>
        <w:t xml:space="preserve"> в первую очередь разделяет игры по виду деятельности</w:t>
      </w:r>
      <w:r w:rsidRPr="00775233">
        <w:rPr>
          <w:rFonts w:ascii="Times New Roman" w:hAnsi="Times New Roman"/>
          <w:color w:val="000000"/>
          <w:sz w:val="28"/>
          <w:szCs w:val="28"/>
          <w:lang w:eastAsia="ru-RU"/>
        </w:rPr>
        <w:t xml:space="preserve"> </w:t>
      </w:r>
      <w:proofErr w:type="gramStart"/>
      <w:r w:rsidRPr="00775233">
        <w:rPr>
          <w:rFonts w:ascii="Times New Roman" w:hAnsi="Times New Roman"/>
          <w:color w:val="000000"/>
          <w:sz w:val="28"/>
          <w:szCs w:val="28"/>
          <w:lang w:eastAsia="ru-RU"/>
        </w:rPr>
        <w:t>на</w:t>
      </w:r>
      <w:proofErr w:type="gramEnd"/>
      <w:r w:rsidRPr="00775233">
        <w:rPr>
          <w:rFonts w:ascii="Times New Roman" w:hAnsi="Times New Roman"/>
          <w:color w:val="000000"/>
          <w:sz w:val="28"/>
          <w:szCs w:val="28"/>
          <w:lang w:eastAsia="ru-RU"/>
        </w:rPr>
        <w:t>: физические (двигательные), интеллектуальные (умственные), трудовые</w:t>
      </w:r>
      <w:r>
        <w:rPr>
          <w:rFonts w:ascii="Times New Roman" w:hAnsi="Times New Roman"/>
          <w:color w:val="000000"/>
          <w:sz w:val="28"/>
          <w:szCs w:val="28"/>
          <w:lang w:eastAsia="ru-RU"/>
        </w:rPr>
        <w:t>, социальные и психологические</w:t>
      </w:r>
      <w:r w:rsidR="0006541F" w:rsidRPr="0006541F">
        <w:rPr>
          <w:rFonts w:ascii="Times New Roman" w:hAnsi="Times New Roman"/>
          <w:color w:val="000000"/>
          <w:sz w:val="28"/>
          <w:szCs w:val="28"/>
          <w:lang w:eastAsia="ru-RU"/>
        </w:rPr>
        <w:t xml:space="preserve"> [16]</w:t>
      </w:r>
      <w:r>
        <w:rPr>
          <w:rFonts w:ascii="Times New Roman" w:hAnsi="Times New Roman"/>
          <w:color w:val="000000"/>
          <w:sz w:val="28"/>
          <w:szCs w:val="28"/>
          <w:lang w:eastAsia="ru-RU"/>
        </w:rPr>
        <w:t>.</w:t>
      </w:r>
    </w:p>
    <w:p w:rsidR="00CC651D" w:rsidRPr="00D55396" w:rsidRDefault="00CC651D" w:rsidP="00CC651D">
      <w:pPr>
        <w:shd w:val="clear" w:color="auto" w:fill="FFFFFF"/>
        <w:spacing w:before="30" w:after="30" w:line="360" w:lineRule="auto"/>
        <w:jc w:val="center"/>
        <w:rPr>
          <w:rFonts w:ascii="Times New Roman" w:hAnsi="Times New Roman"/>
          <w:i/>
          <w:color w:val="000000"/>
          <w:sz w:val="28"/>
          <w:szCs w:val="28"/>
          <w:lang w:eastAsia="ru-RU"/>
        </w:rPr>
      </w:pPr>
      <w:r w:rsidRPr="00D55396">
        <w:rPr>
          <w:rFonts w:ascii="Times New Roman" w:hAnsi="Times New Roman"/>
          <w:i/>
          <w:color w:val="000000"/>
          <w:sz w:val="28"/>
          <w:szCs w:val="28"/>
          <w:lang w:eastAsia="ru-RU"/>
        </w:rPr>
        <w:t>По характеру педагогического процесса выделяют следующие группы игр:</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D55396">
        <w:rPr>
          <w:rFonts w:ascii="Times New Roman" w:eastAsia="Times New Roman" w:hAnsi="Times New Roman"/>
          <w:sz w:val="28"/>
          <w:szCs w:val="28"/>
          <w:lang w:eastAsia="ru-RU"/>
        </w:rPr>
        <w:t>бучающие, тренировочн</w:t>
      </w:r>
      <w:r>
        <w:rPr>
          <w:rFonts w:ascii="Times New Roman" w:eastAsia="Times New Roman" w:hAnsi="Times New Roman"/>
          <w:sz w:val="28"/>
          <w:szCs w:val="28"/>
          <w:lang w:eastAsia="ru-RU"/>
        </w:rPr>
        <w:t>ые, контролирующие и обобщающие.</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D55396">
        <w:rPr>
          <w:rFonts w:ascii="Times New Roman" w:eastAsia="Times New Roman" w:hAnsi="Times New Roman"/>
          <w:sz w:val="28"/>
          <w:szCs w:val="28"/>
          <w:lang w:eastAsia="ru-RU"/>
        </w:rPr>
        <w:t>ознавательн</w:t>
      </w:r>
      <w:r>
        <w:rPr>
          <w:rFonts w:ascii="Times New Roman" w:eastAsia="Times New Roman" w:hAnsi="Times New Roman"/>
          <w:sz w:val="28"/>
          <w:szCs w:val="28"/>
          <w:lang w:eastAsia="ru-RU"/>
        </w:rPr>
        <w:t>ые, воспитательные, развивающие.</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D55396">
        <w:rPr>
          <w:rFonts w:ascii="Times New Roman" w:eastAsia="Times New Roman" w:hAnsi="Times New Roman"/>
          <w:sz w:val="28"/>
          <w:szCs w:val="28"/>
          <w:lang w:eastAsia="ru-RU"/>
        </w:rPr>
        <w:t>епродукт</w:t>
      </w:r>
      <w:r>
        <w:rPr>
          <w:rFonts w:ascii="Times New Roman" w:eastAsia="Times New Roman" w:hAnsi="Times New Roman"/>
          <w:sz w:val="28"/>
          <w:szCs w:val="28"/>
          <w:lang w:eastAsia="ru-RU"/>
        </w:rPr>
        <w:t>ивные, продуктивные, творческие.</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D55396">
        <w:rPr>
          <w:rFonts w:ascii="Times New Roman" w:eastAsia="Times New Roman" w:hAnsi="Times New Roman"/>
          <w:sz w:val="28"/>
          <w:szCs w:val="28"/>
          <w:lang w:eastAsia="ru-RU"/>
        </w:rPr>
        <w:t xml:space="preserve">оммуникативные, диагностические, </w:t>
      </w:r>
      <w:proofErr w:type="spellStart"/>
      <w:r w:rsidRPr="00D55396">
        <w:rPr>
          <w:rFonts w:ascii="Times New Roman" w:eastAsia="Times New Roman" w:hAnsi="Times New Roman"/>
          <w:sz w:val="28"/>
          <w:szCs w:val="28"/>
          <w:lang w:eastAsia="ru-RU"/>
        </w:rPr>
        <w:t>профориентационные</w:t>
      </w:r>
      <w:proofErr w:type="spellEnd"/>
      <w:r w:rsidRPr="00D55396">
        <w:rPr>
          <w:rFonts w:ascii="Times New Roman" w:eastAsia="Times New Roman" w:hAnsi="Times New Roman"/>
          <w:sz w:val="28"/>
          <w:szCs w:val="28"/>
          <w:lang w:eastAsia="ru-RU"/>
        </w:rPr>
        <w:t xml:space="preserve">, </w:t>
      </w:r>
      <w:proofErr w:type="spellStart"/>
      <w:r w:rsidRPr="00D55396">
        <w:rPr>
          <w:rFonts w:ascii="Times New Roman" w:eastAsia="Times New Roman" w:hAnsi="Times New Roman"/>
          <w:sz w:val="28"/>
          <w:szCs w:val="28"/>
          <w:lang w:eastAsia="ru-RU"/>
        </w:rPr>
        <w:t>психотехничесие</w:t>
      </w:r>
      <w:proofErr w:type="spellEnd"/>
      <w:r w:rsidRPr="00D55396">
        <w:rPr>
          <w:rFonts w:ascii="Times New Roman" w:eastAsia="Times New Roman" w:hAnsi="Times New Roman"/>
          <w:sz w:val="28"/>
          <w:szCs w:val="28"/>
          <w:lang w:eastAsia="ru-RU"/>
        </w:rPr>
        <w:t xml:space="preserve"> и др.</w:t>
      </w:r>
    </w:p>
    <w:p w:rsidR="00CC651D" w:rsidRPr="00D55396" w:rsidRDefault="00CC651D" w:rsidP="00CC651D">
      <w:pPr>
        <w:shd w:val="clear" w:color="auto" w:fill="FFFFFF"/>
        <w:spacing w:before="30" w:after="30" w:line="360" w:lineRule="auto"/>
        <w:jc w:val="center"/>
        <w:rPr>
          <w:rFonts w:ascii="Times New Roman" w:hAnsi="Times New Roman"/>
          <w:i/>
          <w:color w:val="000000"/>
          <w:sz w:val="28"/>
          <w:szCs w:val="28"/>
          <w:lang w:eastAsia="ru-RU"/>
        </w:rPr>
      </w:pPr>
      <w:r w:rsidRPr="00D55396">
        <w:rPr>
          <w:rFonts w:ascii="Times New Roman" w:hAnsi="Times New Roman"/>
          <w:i/>
          <w:color w:val="000000"/>
          <w:sz w:val="28"/>
          <w:szCs w:val="28"/>
          <w:lang w:eastAsia="ru-RU"/>
        </w:rPr>
        <w:t>Игровые технологии</w:t>
      </w:r>
      <w:r>
        <w:rPr>
          <w:rFonts w:ascii="Times New Roman" w:hAnsi="Times New Roman"/>
          <w:i/>
          <w:color w:val="000000"/>
          <w:sz w:val="28"/>
          <w:szCs w:val="28"/>
          <w:lang w:eastAsia="ru-RU"/>
        </w:rPr>
        <w:t xml:space="preserve"> как средство развития и воспитания</w:t>
      </w:r>
      <w:r w:rsidRPr="00D55396">
        <w:rPr>
          <w:rFonts w:ascii="Times New Roman" w:hAnsi="Times New Roman"/>
          <w:i/>
          <w:color w:val="000000"/>
          <w:sz w:val="28"/>
          <w:szCs w:val="28"/>
          <w:lang w:eastAsia="ru-RU"/>
        </w:rPr>
        <w:t xml:space="preserve"> выполняют следующий спектр целевых ориентаций:</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w:t>
      </w:r>
      <w:r w:rsidRPr="00D55396">
        <w:rPr>
          <w:rFonts w:ascii="Times New Roman" w:eastAsia="Times New Roman" w:hAnsi="Times New Roman"/>
          <w:sz w:val="28"/>
          <w:szCs w:val="28"/>
          <w:lang w:eastAsia="ru-RU"/>
        </w:rPr>
        <w:t xml:space="preserve">идактические: расширение кругозора, познавательная деятельность; применение знаний, умений, навыков в практической деятельности; формирование определенных умений и навыков, необходимых в практической деятельности; развитие </w:t>
      </w:r>
      <w:proofErr w:type="spellStart"/>
      <w:r w:rsidRPr="00D55396">
        <w:rPr>
          <w:rFonts w:ascii="Times New Roman" w:eastAsia="Times New Roman" w:hAnsi="Times New Roman"/>
          <w:sz w:val="28"/>
          <w:szCs w:val="28"/>
          <w:lang w:eastAsia="ru-RU"/>
        </w:rPr>
        <w:t>общеучебных</w:t>
      </w:r>
      <w:proofErr w:type="spellEnd"/>
      <w:r w:rsidRPr="00D55396">
        <w:rPr>
          <w:rFonts w:ascii="Times New Roman" w:eastAsia="Times New Roman" w:hAnsi="Times New Roman"/>
          <w:sz w:val="28"/>
          <w:szCs w:val="28"/>
          <w:lang w:eastAsia="ru-RU"/>
        </w:rPr>
        <w:t xml:space="preserve"> умений и нав</w:t>
      </w:r>
      <w:r>
        <w:rPr>
          <w:rFonts w:ascii="Times New Roman" w:eastAsia="Times New Roman" w:hAnsi="Times New Roman"/>
          <w:sz w:val="28"/>
          <w:szCs w:val="28"/>
          <w:lang w:eastAsia="ru-RU"/>
        </w:rPr>
        <w:t>ыков; развитие трудовых навыков.</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D55396">
        <w:rPr>
          <w:rFonts w:ascii="Times New Roman" w:eastAsia="Times New Roman" w:hAnsi="Times New Roman"/>
          <w:sz w:val="28"/>
          <w:szCs w:val="28"/>
          <w:lang w:eastAsia="ru-RU"/>
        </w:rPr>
        <w:t>оспитывающие: воспитание самостоятельности, воли; воспитание сотрудничества, коллективизма, об</w:t>
      </w:r>
      <w:r>
        <w:rPr>
          <w:rFonts w:ascii="Times New Roman" w:eastAsia="Times New Roman" w:hAnsi="Times New Roman"/>
          <w:sz w:val="28"/>
          <w:szCs w:val="28"/>
          <w:lang w:eastAsia="ru-RU"/>
        </w:rPr>
        <w:t xml:space="preserve">щительности, </w:t>
      </w:r>
      <w:proofErr w:type="spellStart"/>
      <w:r>
        <w:rPr>
          <w:rFonts w:ascii="Times New Roman" w:eastAsia="Times New Roman" w:hAnsi="Times New Roman"/>
          <w:sz w:val="28"/>
          <w:szCs w:val="28"/>
          <w:lang w:eastAsia="ru-RU"/>
        </w:rPr>
        <w:t>коммуникативности</w:t>
      </w:r>
      <w:proofErr w:type="spellEnd"/>
      <w:r>
        <w:rPr>
          <w:rFonts w:ascii="Times New Roman" w:eastAsia="Times New Roman" w:hAnsi="Times New Roman"/>
          <w:sz w:val="28"/>
          <w:szCs w:val="28"/>
          <w:lang w:eastAsia="ru-RU"/>
        </w:rPr>
        <w:t>.</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w:t>
      </w:r>
      <w:r w:rsidRPr="00D55396">
        <w:rPr>
          <w:rFonts w:ascii="Times New Roman" w:eastAsia="Times New Roman" w:hAnsi="Times New Roman"/>
          <w:sz w:val="28"/>
          <w:szCs w:val="28"/>
          <w:lang w:eastAsia="ru-RU"/>
        </w:rPr>
        <w:t>азвивающие: развитие внимания, памяти, речи, мышления, умений сравнивать, сопоставлять, находить аналогии, воображения, фантазии, творческих способностей, рефлексии, умения находить оптимальные решения, развитие</w:t>
      </w:r>
      <w:r>
        <w:rPr>
          <w:rFonts w:ascii="Times New Roman" w:eastAsia="Times New Roman" w:hAnsi="Times New Roman"/>
          <w:sz w:val="28"/>
          <w:szCs w:val="28"/>
          <w:lang w:eastAsia="ru-RU"/>
        </w:rPr>
        <w:t xml:space="preserve"> мотивации учебной деятельности.</w:t>
      </w:r>
      <w:proofErr w:type="gramEnd"/>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D55396">
        <w:rPr>
          <w:rFonts w:ascii="Times New Roman" w:eastAsia="Times New Roman" w:hAnsi="Times New Roman"/>
          <w:sz w:val="28"/>
          <w:szCs w:val="28"/>
          <w:lang w:eastAsia="ru-RU"/>
        </w:rPr>
        <w:t xml:space="preserve">оциализирующие: приобщение к нормам и ценностям общества; адаптация к условиям среды; стрессовый контроль, </w:t>
      </w:r>
      <w:proofErr w:type="spellStart"/>
      <w:r w:rsidRPr="00D55396">
        <w:rPr>
          <w:rFonts w:ascii="Times New Roman" w:eastAsia="Times New Roman" w:hAnsi="Times New Roman"/>
          <w:sz w:val="28"/>
          <w:szCs w:val="28"/>
          <w:lang w:eastAsia="ru-RU"/>
        </w:rPr>
        <w:t>саморегуляция</w:t>
      </w:r>
      <w:proofErr w:type="spellEnd"/>
      <w:r w:rsidRPr="00D55396">
        <w:rPr>
          <w:rFonts w:ascii="Times New Roman" w:eastAsia="Times New Roman" w:hAnsi="Times New Roman"/>
          <w:sz w:val="28"/>
          <w:szCs w:val="28"/>
          <w:lang w:eastAsia="ru-RU"/>
        </w:rPr>
        <w:t>; обучение общению; психотерапия.</w:t>
      </w:r>
    </w:p>
    <w:p w:rsidR="00CC651D" w:rsidRPr="000B0B88" w:rsidRDefault="00CC651D" w:rsidP="00CC651D">
      <w:pPr>
        <w:shd w:val="clear" w:color="auto" w:fill="FFFFFF"/>
        <w:spacing w:before="30" w:after="30" w:line="360" w:lineRule="auto"/>
        <w:jc w:val="center"/>
        <w:rPr>
          <w:rFonts w:ascii="Times New Roman" w:hAnsi="Times New Roman"/>
          <w:i/>
          <w:color w:val="000000"/>
          <w:sz w:val="28"/>
          <w:szCs w:val="28"/>
          <w:lang w:eastAsia="ru-RU"/>
        </w:rPr>
      </w:pPr>
      <w:r w:rsidRPr="000B0B88">
        <w:rPr>
          <w:rFonts w:ascii="Times New Roman" w:hAnsi="Times New Roman"/>
          <w:i/>
          <w:color w:val="000000"/>
          <w:sz w:val="28"/>
          <w:szCs w:val="28"/>
          <w:lang w:eastAsia="ru-RU"/>
        </w:rPr>
        <w:t>В человеческой практике игровая деятельность выполняет такие функции:</w:t>
      </w:r>
    </w:p>
    <w:p w:rsidR="00CC651D" w:rsidRPr="000B0B88"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proofErr w:type="gramStart"/>
      <w:r w:rsidRPr="000B0B88">
        <w:rPr>
          <w:rFonts w:ascii="Times New Roman" w:eastAsia="Times New Roman" w:hAnsi="Times New Roman"/>
          <w:sz w:val="28"/>
          <w:szCs w:val="28"/>
          <w:lang w:eastAsia="ru-RU"/>
        </w:rPr>
        <w:t>Развлекательную</w:t>
      </w:r>
      <w:proofErr w:type="gramEnd"/>
      <w:r w:rsidRPr="000B0B88">
        <w:rPr>
          <w:rFonts w:ascii="Times New Roman" w:eastAsia="Times New Roman" w:hAnsi="Times New Roman"/>
          <w:sz w:val="28"/>
          <w:szCs w:val="28"/>
          <w:lang w:eastAsia="ru-RU"/>
        </w:rPr>
        <w:t xml:space="preserve"> - это основная функция игры (развлечь, доставить удовольствие, воодушевить, пробудить интерес).</w:t>
      </w:r>
    </w:p>
    <w:p w:rsidR="00CC651D" w:rsidRPr="000B0B88"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proofErr w:type="gramStart"/>
      <w:r w:rsidRPr="000B0B88">
        <w:rPr>
          <w:rFonts w:ascii="Times New Roman" w:eastAsia="Times New Roman" w:hAnsi="Times New Roman"/>
          <w:sz w:val="28"/>
          <w:szCs w:val="28"/>
          <w:lang w:eastAsia="ru-RU"/>
        </w:rPr>
        <w:t>Коммуникативную</w:t>
      </w:r>
      <w:proofErr w:type="gramEnd"/>
      <w:r w:rsidRPr="000B0B88">
        <w:rPr>
          <w:rFonts w:ascii="Times New Roman" w:eastAsia="Times New Roman" w:hAnsi="Times New Roman"/>
          <w:sz w:val="28"/>
          <w:szCs w:val="28"/>
          <w:lang w:eastAsia="ru-RU"/>
        </w:rPr>
        <w:t xml:space="preserve"> - освоение диалектики общения.</w:t>
      </w:r>
    </w:p>
    <w:p w:rsidR="00CC651D" w:rsidRPr="000B0B88"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sidRPr="000B0B88">
        <w:rPr>
          <w:rFonts w:ascii="Times New Roman" w:eastAsia="Times New Roman" w:hAnsi="Times New Roman"/>
          <w:sz w:val="28"/>
          <w:szCs w:val="28"/>
          <w:lang w:eastAsia="ru-RU"/>
        </w:rPr>
        <w:t>Самореализации в игре как полигоне человеческой практики.</w:t>
      </w:r>
    </w:p>
    <w:p w:rsidR="00CC651D" w:rsidRPr="000B0B88"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proofErr w:type="spellStart"/>
      <w:r w:rsidRPr="000B0B88">
        <w:rPr>
          <w:rFonts w:ascii="Times New Roman" w:eastAsia="Times New Roman" w:hAnsi="Times New Roman"/>
          <w:sz w:val="28"/>
          <w:szCs w:val="28"/>
          <w:lang w:eastAsia="ru-RU"/>
        </w:rPr>
        <w:t>Игротерапевтическую</w:t>
      </w:r>
      <w:proofErr w:type="spellEnd"/>
      <w:r w:rsidRPr="000B0B88">
        <w:rPr>
          <w:rFonts w:ascii="Times New Roman" w:eastAsia="Times New Roman" w:hAnsi="Times New Roman"/>
          <w:sz w:val="28"/>
          <w:szCs w:val="28"/>
          <w:lang w:eastAsia="ru-RU"/>
        </w:rPr>
        <w:t xml:space="preserve"> - преодоление различных трудностей, возникающих в других видах жизнедеятельности.</w:t>
      </w:r>
    </w:p>
    <w:p w:rsidR="00CC651D" w:rsidRPr="000B0B88"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proofErr w:type="gramStart"/>
      <w:r w:rsidRPr="000B0B88">
        <w:rPr>
          <w:rFonts w:ascii="Times New Roman" w:eastAsia="Times New Roman" w:hAnsi="Times New Roman"/>
          <w:sz w:val="28"/>
          <w:szCs w:val="28"/>
          <w:lang w:eastAsia="ru-RU"/>
        </w:rPr>
        <w:t>Диагностическую</w:t>
      </w:r>
      <w:proofErr w:type="gramEnd"/>
      <w:r w:rsidRPr="000B0B88">
        <w:rPr>
          <w:rFonts w:ascii="Times New Roman" w:eastAsia="Times New Roman" w:hAnsi="Times New Roman"/>
          <w:sz w:val="28"/>
          <w:szCs w:val="28"/>
          <w:lang w:eastAsia="ru-RU"/>
        </w:rPr>
        <w:t xml:space="preserve"> - выявление отклонений от нормативного поведения, самопознание в процессе игры.</w:t>
      </w:r>
    </w:p>
    <w:p w:rsidR="00CC651D" w:rsidRPr="000B0B88"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sidRPr="000B0B88">
        <w:rPr>
          <w:rFonts w:ascii="Times New Roman" w:eastAsia="Times New Roman" w:hAnsi="Times New Roman"/>
          <w:sz w:val="28"/>
          <w:szCs w:val="28"/>
          <w:lang w:eastAsia="ru-RU"/>
        </w:rPr>
        <w:t>Функцию коррекции - внесение позитивных изменений в структуру личностных показателей.</w:t>
      </w:r>
    </w:p>
    <w:p w:rsidR="00CC651D" w:rsidRPr="000B0B88"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sidRPr="000B0B88">
        <w:rPr>
          <w:rFonts w:ascii="Times New Roman" w:eastAsia="Times New Roman" w:hAnsi="Times New Roman"/>
          <w:sz w:val="28"/>
          <w:szCs w:val="28"/>
          <w:lang w:eastAsia="ru-RU"/>
        </w:rPr>
        <w:t>Межнациональной коммуникации - усвоение единых для всех людей социально-культурных ценностей.</w:t>
      </w:r>
    </w:p>
    <w:p w:rsidR="00CC651D" w:rsidRPr="000B0B88"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sidRPr="000B0B88">
        <w:rPr>
          <w:rFonts w:ascii="Times New Roman" w:eastAsia="Times New Roman" w:hAnsi="Times New Roman"/>
          <w:sz w:val="28"/>
          <w:szCs w:val="28"/>
          <w:lang w:eastAsia="ru-RU"/>
        </w:rPr>
        <w:lastRenderedPageBreak/>
        <w:t>Социализации - включение в систему общественных отношений, усвоение норм человеческого общежития.</w:t>
      </w:r>
    </w:p>
    <w:p w:rsidR="00CC651D" w:rsidRPr="000B0B88" w:rsidRDefault="00CC651D" w:rsidP="00CC651D">
      <w:pPr>
        <w:shd w:val="clear" w:color="auto" w:fill="FFFFFF"/>
        <w:spacing w:before="30" w:after="30" w:line="360" w:lineRule="auto"/>
        <w:jc w:val="center"/>
        <w:rPr>
          <w:rFonts w:ascii="Times New Roman" w:hAnsi="Times New Roman"/>
          <w:i/>
          <w:color w:val="000000"/>
          <w:sz w:val="28"/>
          <w:szCs w:val="28"/>
          <w:lang w:eastAsia="ru-RU"/>
        </w:rPr>
      </w:pPr>
      <w:r w:rsidRPr="000B0B88">
        <w:rPr>
          <w:rFonts w:ascii="Times New Roman" w:hAnsi="Times New Roman"/>
          <w:i/>
          <w:sz w:val="28"/>
          <w:szCs w:val="28"/>
        </w:rPr>
        <w:t>Игровая деятельность имеет следующие особенности:</w:t>
      </w:r>
    </w:p>
    <w:p w:rsidR="00CC651D" w:rsidRPr="000B0B88"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Добровольное участие.</w:t>
      </w:r>
    </w:p>
    <w:p w:rsidR="00CC651D" w:rsidRPr="000B0B88"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0B0B88">
        <w:rPr>
          <w:rFonts w:ascii="Times New Roman" w:eastAsia="Times New Roman" w:hAnsi="Times New Roman"/>
          <w:sz w:val="28"/>
          <w:szCs w:val="28"/>
          <w:lang w:eastAsia="ru-RU"/>
        </w:rPr>
        <w:t>ысокая активность</w:t>
      </w:r>
      <w:r>
        <w:rPr>
          <w:rFonts w:ascii="Times New Roman" w:eastAsia="Times New Roman" w:hAnsi="Times New Roman"/>
          <w:sz w:val="28"/>
          <w:szCs w:val="28"/>
          <w:lang w:eastAsia="ru-RU"/>
        </w:rPr>
        <w:t>.</w:t>
      </w:r>
      <w:r w:rsidRPr="000B0B88">
        <w:rPr>
          <w:rFonts w:ascii="Times New Roman" w:eastAsia="Times New Roman" w:hAnsi="Times New Roman"/>
          <w:sz w:val="28"/>
          <w:szCs w:val="28"/>
          <w:lang w:eastAsia="ru-RU"/>
        </w:rPr>
        <w:t xml:space="preserve"> </w:t>
      </w:r>
    </w:p>
    <w:p w:rsidR="00CC651D" w:rsidRPr="000B0B88"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0B0B88">
        <w:rPr>
          <w:rFonts w:ascii="Times New Roman" w:eastAsia="Times New Roman" w:hAnsi="Times New Roman"/>
          <w:sz w:val="28"/>
          <w:szCs w:val="28"/>
          <w:lang w:eastAsia="ru-RU"/>
        </w:rPr>
        <w:t>абота в группах.</w:t>
      </w:r>
    </w:p>
    <w:p w:rsidR="00CC651D" w:rsidRPr="00C64D12" w:rsidRDefault="00CC651D" w:rsidP="00CC651D">
      <w:pPr>
        <w:jc w:val="center"/>
        <w:rPr>
          <w:rFonts w:ascii="Times New Roman" w:hAnsi="Times New Roman"/>
          <w:b/>
          <w:i/>
          <w:color w:val="000000"/>
          <w:sz w:val="28"/>
          <w:szCs w:val="28"/>
          <w:lang w:eastAsia="ru-RU"/>
        </w:rPr>
      </w:pPr>
      <w:r w:rsidRPr="000B0B88">
        <w:rPr>
          <w:rFonts w:ascii="Times New Roman" w:hAnsi="Times New Roman"/>
          <w:i/>
          <w:color w:val="000000"/>
          <w:sz w:val="28"/>
          <w:szCs w:val="28"/>
          <w:lang w:eastAsia="ru-RU"/>
        </w:rPr>
        <w:t>Большинству игр присущи следующие черты:</w:t>
      </w:r>
    </w:p>
    <w:p w:rsidR="00CC651D" w:rsidRPr="000B0B88"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0B0B88">
        <w:rPr>
          <w:rFonts w:ascii="Times New Roman" w:eastAsia="Times New Roman" w:hAnsi="Times New Roman"/>
          <w:sz w:val="28"/>
          <w:szCs w:val="28"/>
          <w:lang w:eastAsia="ru-RU"/>
        </w:rPr>
        <w:t>вободная развивающая деятельность, предпринимаемая лишь по желанию обучающегося, ради удовольствия от самого процесса деятельности, а не только от резуль</w:t>
      </w:r>
      <w:r>
        <w:rPr>
          <w:rFonts w:ascii="Times New Roman" w:eastAsia="Times New Roman" w:hAnsi="Times New Roman"/>
          <w:sz w:val="28"/>
          <w:szCs w:val="28"/>
          <w:lang w:eastAsia="ru-RU"/>
        </w:rPr>
        <w:t>тата (процедурное удовольствие).</w:t>
      </w:r>
    </w:p>
    <w:p w:rsidR="00CC651D" w:rsidRPr="000B0B88"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Pr="000B0B88">
        <w:rPr>
          <w:rFonts w:ascii="Times New Roman" w:eastAsia="Times New Roman" w:hAnsi="Times New Roman"/>
          <w:sz w:val="28"/>
          <w:szCs w:val="28"/>
          <w:lang w:eastAsia="ru-RU"/>
        </w:rPr>
        <w:t>ворческий, импровизационный,</w:t>
      </w:r>
      <w:r>
        <w:rPr>
          <w:rFonts w:ascii="Times New Roman" w:eastAsia="Times New Roman" w:hAnsi="Times New Roman"/>
          <w:sz w:val="28"/>
          <w:szCs w:val="28"/>
          <w:lang w:eastAsia="ru-RU"/>
        </w:rPr>
        <w:t xml:space="preserve"> активный характер деятельности.</w:t>
      </w:r>
    </w:p>
    <w:p w:rsidR="00CC651D" w:rsidRPr="000B0B88"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w:t>
      </w:r>
      <w:r w:rsidRPr="000B0B88">
        <w:rPr>
          <w:rFonts w:ascii="Times New Roman" w:eastAsia="Times New Roman" w:hAnsi="Times New Roman"/>
          <w:sz w:val="28"/>
          <w:szCs w:val="28"/>
          <w:lang w:eastAsia="ru-RU"/>
        </w:rPr>
        <w:t>моциональная приподнятость деятельности, соперничество, состя</w:t>
      </w:r>
      <w:r>
        <w:rPr>
          <w:rFonts w:ascii="Times New Roman" w:eastAsia="Times New Roman" w:hAnsi="Times New Roman"/>
          <w:sz w:val="28"/>
          <w:szCs w:val="28"/>
          <w:lang w:eastAsia="ru-RU"/>
        </w:rPr>
        <w:t>зательность, конкуренция и т.п</w:t>
      </w:r>
      <w:proofErr w:type="gramStart"/>
      <w:r>
        <w:rPr>
          <w:rFonts w:ascii="Times New Roman" w:eastAsia="Times New Roman" w:hAnsi="Times New Roman"/>
          <w:sz w:val="28"/>
          <w:szCs w:val="28"/>
          <w:lang w:eastAsia="ru-RU"/>
        </w:rPr>
        <w:t>..</w:t>
      </w:r>
      <w:proofErr w:type="gramEnd"/>
    </w:p>
    <w:p w:rsidR="00CC651D" w:rsidRPr="000B0B88"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0B0B88">
        <w:rPr>
          <w:rFonts w:ascii="Times New Roman" w:eastAsia="Times New Roman" w:hAnsi="Times New Roman"/>
          <w:sz w:val="28"/>
          <w:szCs w:val="28"/>
          <w:lang w:eastAsia="ru-RU"/>
        </w:rPr>
        <w:t>аличие прямых или косвенных правил, отражающих содержание игры, логическую и временную последовательность ее развития.</w:t>
      </w:r>
    </w:p>
    <w:p w:rsidR="00CC651D" w:rsidRPr="008C65CF" w:rsidRDefault="00CC651D" w:rsidP="00CC651D">
      <w:pPr>
        <w:shd w:val="clear" w:color="auto" w:fill="FFFFFF"/>
        <w:spacing w:before="30" w:after="30" w:line="360" w:lineRule="auto"/>
        <w:ind w:firstLine="709"/>
        <w:jc w:val="both"/>
        <w:rPr>
          <w:rFonts w:ascii="Times New Roman" w:hAnsi="Times New Roman"/>
          <w:sz w:val="28"/>
          <w:szCs w:val="28"/>
        </w:rPr>
      </w:pPr>
      <w:r w:rsidRPr="008C65CF">
        <w:rPr>
          <w:rFonts w:ascii="Times New Roman" w:hAnsi="Times New Roman"/>
          <w:sz w:val="28"/>
          <w:szCs w:val="28"/>
        </w:rPr>
        <w:t xml:space="preserve">В структуру игры как деятельности органично входит целеполагание, планирование, реализация цели, а также анализ результатов, в которых личность полностью реализует себя как субъект. Мотивация игровой деятельности обеспечивается ее добровольностью, возможностями выбора и элементами </w:t>
      </w:r>
      <w:proofErr w:type="spellStart"/>
      <w:r w:rsidRPr="008C65CF">
        <w:rPr>
          <w:rFonts w:ascii="Times New Roman" w:hAnsi="Times New Roman"/>
          <w:sz w:val="28"/>
          <w:szCs w:val="28"/>
        </w:rPr>
        <w:t>соревновательности</w:t>
      </w:r>
      <w:proofErr w:type="spellEnd"/>
      <w:r w:rsidRPr="008C65CF">
        <w:rPr>
          <w:rFonts w:ascii="Times New Roman" w:hAnsi="Times New Roman"/>
          <w:sz w:val="28"/>
          <w:szCs w:val="28"/>
        </w:rPr>
        <w:t>, удовлетворения потребности в самоутверждении, самореализации</w:t>
      </w:r>
      <w:r w:rsidR="0006541F" w:rsidRPr="0006541F">
        <w:rPr>
          <w:rFonts w:ascii="Times New Roman" w:hAnsi="Times New Roman"/>
          <w:sz w:val="28"/>
          <w:szCs w:val="28"/>
        </w:rPr>
        <w:t xml:space="preserve"> [12]</w:t>
      </w:r>
      <w:r w:rsidRPr="008C65CF">
        <w:rPr>
          <w:rFonts w:ascii="Times New Roman" w:hAnsi="Times New Roman"/>
          <w:sz w:val="28"/>
          <w:szCs w:val="28"/>
        </w:rPr>
        <w:t xml:space="preserve">. </w:t>
      </w:r>
    </w:p>
    <w:p w:rsidR="00CC651D" w:rsidRPr="008C65CF" w:rsidRDefault="00CC651D" w:rsidP="00CC651D">
      <w:pPr>
        <w:spacing w:before="30" w:after="30" w:line="360" w:lineRule="auto"/>
        <w:ind w:firstLine="709"/>
        <w:jc w:val="both"/>
        <w:rPr>
          <w:rFonts w:ascii="Times New Roman" w:hAnsi="Times New Roman"/>
          <w:color w:val="000000"/>
          <w:sz w:val="28"/>
          <w:szCs w:val="28"/>
          <w:shd w:val="clear" w:color="auto" w:fill="FFFFFF"/>
        </w:rPr>
      </w:pPr>
      <w:r w:rsidRPr="008C65CF">
        <w:rPr>
          <w:rStyle w:val="c1"/>
          <w:rFonts w:ascii="Times New Roman" w:hAnsi="Times New Roman"/>
          <w:color w:val="000000"/>
          <w:sz w:val="28"/>
          <w:szCs w:val="28"/>
          <w:shd w:val="clear" w:color="auto" w:fill="FFFFFF"/>
        </w:rPr>
        <w:t>Значение игры невозможно исчер</w:t>
      </w:r>
      <w:r>
        <w:rPr>
          <w:rStyle w:val="c1"/>
          <w:rFonts w:ascii="Times New Roman" w:hAnsi="Times New Roman"/>
          <w:color w:val="000000"/>
          <w:sz w:val="28"/>
          <w:szCs w:val="28"/>
          <w:shd w:val="clear" w:color="auto" w:fill="FFFFFF"/>
        </w:rPr>
        <w:t>пать и оценить развлекательно-</w:t>
      </w:r>
      <w:r w:rsidRPr="008C65CF">
        <w:rPr>
          <w:rStyle w:val="c1"/>
          <w:rFonts w:ascii="Times New Roman" w:hAnsi="Times New Roman"/>
          <w:color w:val="000000"/>
          <w:sz w:val="28"/>
          <w:szCs w:val="28"/>
          <w:shd w:val="clear" w:color="auto" w:fill="FFFFFF"/>
        </w:rPr>
        <w:t>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CC651D" w:rsidRPr="005E4209" w:rsidRDefault="00CC651D" w:rsidP="00CC651D">
      <w:pPr>
        <w:spacing w:before="30" w:after="30" w:line="360" w:lineRule="auto"/>
        <w:ind w:firstLine="709"/>
        <w:jc w:val="both"/>
        <w:rPr>
          <w:rFonts w:ascii="Times New Roman" w:hAnsi="Times New Roman"/>
          <w:color w:val="000000"/>
          <w:sz w:val="28"/>
          <w:szCs w:val="28"/>
          <w:shd w:val="clear" w:color="auto" w:fill="FFFFFF"/>
        </w:rPr>
      </w:pPr>
      <w:r w:rsidRPr="005E4209">
        <w:rPr>
          <w:rStyle w:val="c1"/>
          <w:rFonts w:ascii="Times New Roman" w:hAnsi="Times New Roman"/>
          <w:color w:val="000000"/>
          <w:sz w:val="28"/>
          <w:szCs w:val="28"/>
          <w:shd w:val="clear" w:color="auto" w:fill="FFFFFF"/>
        </w:rPr>
        <w:t xml:space="preserve">К важнейшим свойствам игры относят тот факт, что в игре и дети и взрослые действуют так, как действовали бы в самых экстремальных </w:t>
      </w:r>
      <w:r w:rsidRPr="005E4209">
        <w:rPr>
          <w:rStyle w:val="c1"/>
          <w:rFonts w:ascii="Times New Roman" w:hAnsi="Times New Roman"/>
          <w:color w:val="000000"/>
          <w:sz w:val="28"/>
          <w:szCs w:val="28"/>
          <w:shd w:val="clear" w:color="auto" w:fill="FFFFFF"/>
        </w:rPr>
        <w:lastRenderedPageBreak/>
        <w:t xml:space="preserve">ситуациях, на пределе сил преодоления трудности. Причем столь </w:t>
      </w:r>
      <w:proofErr w:type="gramStart"/>
      <w:r w:rsidRPr="005E4209">
        <w:rPr>
          <w:rStyle w:val="c1"/>
          <w:rFonts w:ascii="Times New Roman" w:hAnsi="Times New Roman"/>
          <w:color w:val="000000"/>
          <w:sz w:val="28"/>
          <w:szCs w:val="28"/>
          <w:shd w:val="clear" w:color="auto" w:fill="FFFFFF"/>
        </w:rPr>
        <w:t>высокий</w:t>
      </w:r>
      <w:proofErr w:type="gramEnd"/>
      <w:r w:rsidRPr="005E4209">
        <w:rPr>
          <w:rStyle w:val="c3"/>
          <w:rFonts w:ascii="Times New Roman" w:hAnsi="Times New Roman"/>
          <w:color w:val="000000"/>
          <w:sz w:val="28"/>
          <w:szCs w:val="28"/>
          <w:shd w:val="clear" w:color="auto" w:fill="FFFFFF"/>
        </w:rPr>
        <w:t> </w:t>
      </w:r>
      <w:r w:rsidRPr="005E4209">
        <w:rPr>
          <w:rStyle w:val="c1"/>
          <w:rFonts w:ascii="Times New Roman" w:hAnsi="Times New Roman"/>
          <w:color w:val="000000"/>
          <w:sz w:val="28"/>
          <w:szCs w:val="28"/>
          <w:shd w:val="clear" w:color="auto" w:fill="FFFFFF"/>
        </w:rPr>
        <w:t>достигается ими, почти, всегда добровольно, без принуждения</w:t>
      </w:r>
      <w:r w:rsidR="0006541F" w:rsidRPr="0006541F">
        <w:rPr>
          <w:rStyle w:val="c1"/>
          <w:rFonts w:ascii="Times New Roman" w:hAnsi="Times New Roman"/>
          <w:color w:val="000000"/>
          <w:sz w:val="28"/>
          <w:szCs w:val="28"/>
          <w:shd w:val="clear" w:color="auto" w:fill="FFFFFF"/>
        </w:rPr>
        <w:t xml:space="preserve"> [19]</w:t>
      </w:r>
      <w:r w:rsidRPr="005E4209">
        <w:rPr>
          <w:rStyle w:val="c1"/>
          <w:rFonts w:ascii="Times New Roman" w:hAnsi="Times New Roman"/>
          <w:color w:val="000000"/>
          <w:sz w:val="28"/>
          <w:szCs w:val="28"/>
          <w:shd w:val="clear" w:color="auto" w:fill="FFFFFF"/>
        </w:rPr>
        <w:t>.</w:t>
      </w:r>
    </w:p>
    <w:p w:rsidR="00CC651D" w:rsidRPr="000B0B88" w:rsidRDefault="00CC651D" w:rsidP="00CC651D">
      <w:pPr>
        <w:spacing w:before="30" w:after="30" w:line="360" w:lineRule="auto"/>
        <w:jc w:val="center"/>
        <w:rPr>
          <w:rFonts w:ascii="Times New Roman" w:hAnsi="Times New Roman"/>
          <w:i/>
          <w:color w:val="000000"/>
          <w:sz w:val="28"/>
          <w:szCs w:val="28"/>
          <w:shd w:val="clear" w:color="auto" w:fill="FFFFFF"/>
        </w:rPr>
      </w:pPr>
      <w:r w:rsidRPr="000B0B88">
        <w:rPr>
          <w:rFonts w:ascii="Times New Roman" w:hAnsi="Times New Roman"/>
          <w:i/>
          <w:sz w:val="28"/>
          <w:szCs w:val="28"/>
          <w:lang w:eastAsia="ru-RU"/>
        </w:rPr>
        <w:t>Рассматривая понятие игры как средства обучения выделить следующие:</w:t>
      </w:r>
    </w:p>
    <w:p w:rsidR="00CC651D" w:rsidRPr="000B0B88" w:rsidRDefault="00CC651D" w:rsidP="00CC651D">
      <w:pPr>
        <w:numPr>
          <w:ilvl w:val="0"/>
          <w:numId w:val="2"/>
        </w:numPr>
        <w:autoSpaceDE w:val="0"/>
        <w:autoSpaceDN w:val="0"/>
        <w:adjustRightInd w:val="0"/>
        <w:spacing w:after="0" w:line="360" w:lineRule="auto"/>
        <w:ind w:left="0" w:firstLine="709"/>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И</w:t>
      </w:r>
      <w:r w:rsidRPr="000B0B88">
        <w:rPr>
          <w:rFonts w:ascii="Times New Roman" w:eastAsia="TimesNewRomanPSMT" w:hAnsi="Times New Roman"/>
          <w:sz w:val="28"/>
          <w:szCs w:val="28"/>
          <w:lang w:eastAsia="ru-RU"/>
        </w:rPr>
        <w:t>гра — эффективное средство воспитания познавательных интересов и активизации деятельности обучаю</w:t>
      </w:r>
      <w:r>
        <w:rPr>
          <w:rFonts w:ascii="Times New Roman" w:eastAsia="TimesNewRomanPSMT" w:hAnsi="Times New Roman"/>
          <w:sz w:val="28"/>
          <w:szCs w:val="28"/>
          <w:lang w:eastAsia="ru-RU"/>
        </w:rPr>
        <w:t>щихся.</w:t>
      </w:r>
    </w:p>
    <w:p w:rsidR="00CC651D" w:rsidRPr="000B0B88" w:rsidRDefault="00CC651D" w:rsidP="00CC651D">
      <w:pPr>
        <w:numPr>
          <w:ilvl w:val="0"/>
          <w:numId w:val="2"/>
        </w:numPr>
        <w:autoSpaceDE w:val="0"/>
        <w:autoSpaceDN w:val="0"/>
        <w:adjustRightInd w:val="0"/>
        <w:spacing w:after="0" w:line="360" w:lineRule="auto"/>
        <w:ind w:left="0" w:firstLine="709"/>
        <w:jc w:val="both"/>
        <w:rPr>
          <w:rFonts w:ascii="Times New Roman" w:eastAsia="TimesNewRomanPSMT" w:hAnsi="Times New Roman"/>
          <w:sz w:val="28"/>
          <w:szCs w:val="28"/>
          <w:lang w:eastAsia="ru-RU"/>
        </w:rPr>
      </w:pPr>
      <w:proofErr w:type="gramStart"/>
      <w:r>
        <w:rPr>
          <w:rFonts w:ascii="Times New Roman" w:eastAsia="TimesNewRomanPSMT" w:hAnsi="Times New Roman"/>
          <w:sz w:val="28"/>
          <w:szCs w:val="28"/>
          <w:lang w:eastAsia="ru-RU"/>
        </w:rPr>
        <w:t>П</w:t>
      </w:r>
      <w:r w:rsidRPr="000B0B88">
        <w:rPr>
          <w:rFonts w:ascii="Times New Roman" w:eastAsia="TimesNewRomanPSMT" w:hAnsi="Times New Roman"/>
          <w:sz w:val="28"/>
          <w:szCs w:val="28"/>
          <w:lang w:eastAsia="ru-RU"/>
        </w:rPr>
        <w:t>равильно организованная с учётом специфики материала игра тренирует память, помогает обучающимся выр</w:t>
      </w:r>
      <w:r>
        <w:rPr>
          <w:rFonts w:ascii="Times New Roman" w:eastAsia="TimesNewRomanPSMT" w:hAnsi="Times New Roman"/>
          <w:sz w:val="28"/>
          <w:szCs w:val="28"/>
          <w:lang w:eastAsia="ru-RU"/>
        </w:rPr>
        <w:t>аботать речевые умения и навыки.</w:t>
      </w:r>
      <w:proofErr w:type="gramEnd"/>
    </w:p>
    <w:p w:rsidR="00CC651D" w:rsidRPr="000B0B88" w:rsidRDefault="00CC651D" w:rsidP="00CC651D">
      <w:pPr>
        <w:numPr>
          <w:ilvl w:val="0"/>
          <w:numId w:val="2"/>
        </w:numPr>
        <w:autoSpaceDE w:val="0"/>
        <w:autoSpaceDN w:val="0"/>
        <w:adjustRightInd w:val="0"/>
        <w:spacing w:after="0" w:line="360" w:lineRule="auto"/>
        <w:ind w:left="0" w:firstLine="709"/>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И</w:t>
      </w:r>
      <w:r w:rsidRPr="000B0B88">
        <w:rPr>
          <w:rFonts w:ascii="Times New Roman" w:eastAsia="TimesNewRomanPSMT" w:hAnsi="Times New Roman"/>
          <w:sz w:val="28"/>
          <w:szCs w:val="28"/>
          <w:lang w:eastAsia="ru-RU"/>
        </w:rPr>
        <w:t xml:space="preserve">гра стимулирует умственную деятельность </w:t>
      </w:r>
      <w:proofErr w:type="gramStart"/>
      <w:r w:rsidRPr="000B0B88">
        <w:rPr>
          <w:rFonts w:ascii="Times New Roman" w:eastAsia="TimesNewRomanPSMT" w:hAnsi="Times New Roman"/>
          <w:sz w:val="28"/>
          <w:szCs w:val="28"/>
          <w:lang w:eastAsia="ru-RU"/>
        </w:rPr>
        <w:t>обучающихся</w:t>
      </w:r>
      <w:proofErr w:type="gramEnd"/>
      <w:r w:rsidRPr="000B0B88">
        <w:rPr>
          <w:rFonts w:ascii="Times New Roman" w:eastAsia="TimesNewRomanPSMT" w:hAnsi="Times New Roman"/>
          <w:sz w:val="28"/>
          <w:szCs w:val="28"/>
          <w:lang w:eastAsia="ru-RU"/>
        </w:rPr>
        <w:t>, развивает внимание и по</w:t>
      </w:r>
      <w:r>
        <w:rPr>
          <w:rFonts w:ascii="Times New Roman" w:eastAsia="TimesNewRomanPSMT" w:hAnsi="Times New Roman"/>
          <w:sz w:val="28"/>
          <w:szCs w:val="28"/>
          <w:lang w:eastAsia="ru-RU"/>
        </w:rPr>
        <w:t>знавательный интерес к предмету.</w:t>
      </w:r>
    </w:p>
    <w:p w:rsidR="00CC651D" w:rsidRPr="000B0B88" w:rsidRDefault="00CC651D" w:rsidP="00CC651D">
      <w:pPr>
        <w:numPr>
          <w:ilvl w:val="0"/>
          <w:numId w:val="2"/>
        </w:numPr>
        <w:autoSpaceDE w:val="0"/>
        <w:autoSpaceDN w:val="0"/>
        <w:adjustRightInd w:val="0"/>
        <w:spacing w:after="0" w:line="360" w:lineRule="auto"/>
        <w:ind w:left="0" w:firstLine="709"/>
        <w:jc w:val="both"/>
        <w:rPr>
          <w:rFonts w:ascii="Times New Roman" w:eastAsia="TimesNewRomanPSMT" w:hAnsi="Times New Roman"/>
          <w:sz w:val="28"/>
          <w:szCs w:val="28"/>
          <w:lang w:eastAsia="ru-RU"/>
        </w:rPr>
      </w:pPr>
      <w:r w:rsidRPr="000B0B88">
        <w:rPr>
          <w:rFonts w:ascii="Times New Roman" w:eastAsia="TimesNewRomanPSMT" w:hAnsi="Times New Roman"/>
          <w:sz w:val="28"/>
          <w:szCs w:val="28"/>
          <w:lang w:eastAsia="ru-RU"/>
        </w:rPr>
        <w:t xml:space="preserve"> </w:t>
      </w:r>
      <w:r>
        <w:rPr>
          <w:rFonts w:ascii="Times New Roman" w:eastAsia="TimesNewRomanPSMT" w:hAnsi="Times New Roman"/>
          <w:sz w:val="28"/>
          <w:szCs w:val="28"/>
          <w:lang w:eastAsia="ru-RU"/>
        </w:rPr>
        <w:t xml:space="preserve">Игра – один </w:t>
      </w:r>
      <w:r w:rsidRPr="000B0B88">
        <w:rPr>
          <w:rFonts w:ascii="Times New Roman" w:eastAsia="TimesNewRomanPSMT" w:hAnsi="Times New Roman"/>
          <w:sz w:val="28"/>
          <w:szCs w:val="28"/>
          <w:lang w:eastAsia="ru-RU"/>
        </w:rPr>
        <w:t>из приёмов преодоления пассивности обучающихся</w:t>
      </w:r>
      <w:r>
        <w:rPr>
          <w:rFonts w:ascii="Times New Roman" w:eastAsia="TimesNewRomanPSMT" w:hAnsi="Times New Roman"/>
          <w:sz w:val="28"/>
          <w:szCs w:val="28"/>
          <w:lang w:eastAsia="ru-RU"/>
        </w:rPr>
        <w:t>.</w:t>
      </w:r>
    </w:p>
    <w:p w:rsidR="00CC651D" w:rsidRPr="000B0B88" w:rsidRDefault="00CC651D" w:rsidP="00CC651D">
      <w:pPr>
        <w:numPr>
          <w:ilvl w:val="0"/>
          <w:numId w:val="2"/>
        </w:numPr>
        <w:autoSpaceDE w:val="0"/>
        <w:autoSpaceDN w:val="0"/>
        <w:adjustRightInd w:val="0"/>
        <w:spacing w:after="0" w:line="360" w:lineRule="auto"/>
        <w:ind w:left="0" w:firstLine="709"/>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В</w:t>
      </w:r>
      <w:r w:rsidRPr="000B0B88">
        <w:rPr>
          <w:rFonts w:ascii="Times New Roman" w:eastAsia="TimesNewRomanPSMT" w:hAnsi="Times New Roman"/>
          <w:sz w:val="28"/>
          <w:szCs w:val="28"/>
          <w:lang w:eastAsia="ru-RU"/>
        </w:rPr>
        <w:t xml:space="preserve"> составе команды каждый обучающийся несёт ответственность за весь коллектив, каждый заинтересован в лучшем результате своей команды, каждый стремится, как можно быстрее и успешнее справиться с заданием. Таким образом, соревнование способствует усилению работоспособности всех обучающихся.</w:t>
      </w:r>
    </w:p>
    <w:p w:rsidR="00CC651D" w:rsidRPr="00775233" w:rsidRDefault="00CC651D" w:rsidP="00CC651D">
      <w:pPr>
        <w:spacing w:before="30" w:after="30" w:line="360" w:lineRule="auto"/>
        <w:ind w:firstLine="709"/>
        <w:jc w:val="both"/>
        <w:rPr>
          <w:rFonts w:ascii="Times New Roman" w:hAnsi="Times New Roman"/>
          <w:sz w:val="28"/>
          <w:szCs w:val="28"/>
          <w:lang w:eastAsia="ru-RU"/>
        </w:rPr>
      </w:pPr>
      <w:r w:rsidRPr="00775233">
        <w:rPr>
          <w:rFonts w:ascii="Times New Roman" w:hAnsi="Times New Roman"/>
          <w:sz w:val="28"/>
          <w:szCs w:val="28"/>
          <w:lang w:eastAsia="ru-RU"/>
        </w:rPr>
        <w:t xml:space="preserve">Отличительная черта игровой деятельности на уроках ОБЖ — активность воображения, создающая своеобразие этой формы деятельности. Такие игры можно назвать практической деятельностью воображения, поскольку в них оно осуществляется во внешнем действии и непосредственно включается в действие. Эффективность развития творческих способностей школьников на уроке «Основы безопасности жизнедеятельности» связана с четкой, правильной постановкой задач. При постановке задач следует исходить из содержания тематического плана, учитывать результаты предыдущего урока и сложность освоения нового материала, а также состав </w:t>
      </w:r>
      <w:r>
        <w:rPr>
          <w:rFonts w:ascii="Times New Roman" w:hAnsi="Times New Roman"/>
          <w:sz w:val="28"/>
          <w:szCs w:val="28"/>
          <w:lang w:eastAsia="ru-RU"/>
        </w:rPr>
        <w:t>обучаю</w:t>
      </w:r>
      <w:r w:rsidRPr="00775233">
        <w:rPr>
          <w:rFonts w:ascii="Times New Roman" w:hAnsi="Times New Roman"/>
          <w:sz w:val="28"/>
          <w:szCs w:val="28"/>
          <w:lang w:eastAsia="ru-RU"/>
        </w:rPr>
        <w:t>щихся, их подготовленность. Количество намечаемых задач определяется возможностями их реализации на одном занятии.</w:t>
      </w:r>
    </w:p>
    <w:p w:rsidR="00CC651D" w:rsidRPr="00775233" w:rsidRDefault="00CC651D" w:rsidP="00CC651D">
      <w:pPr>
        <w:shd w:val="clear" w:color="auto" w:fill="FFFFFF"/>
        <w:spacing w:before="30" w:after="30" w:line="360" w:lineRule="auto"/>
        <w:ind w:firstLine="709"/>
        <w:jc w:val="both"/>
        <w:rPr>
          <w:rFonts w:ascii="Times New Roman" w:hAnsi="Times New Roman"/>
          <w:sz w:val="28"/>
          <w:szCs w:val="28"/>
          <w:lang w:eastAsia="ru-RU"/>
        </w:rPr>
      </w:pPr>
      <w:r w:rsidRPr="00775233">
        <w:rPr>
          <w:rFonts w:ascii="Times New Roman" w:hAnsi="Times New Roman"/>
          <w:sz w:val="28"/>
          <w:szCs w:val="28"/>
        </w:rPr>
        <w:t>Игровые технологии на уроках ОБЖ можно применять на всех</w:t>
      </w:r>
      <w:r>
        <w:rPr>
          <w:rFonts w:ascii="Times New Roman" w:hAnsi="Times New Roman"/>
          <w:sz w:val="28"/>
          <w:szCs w:val="28"/>
        </w:rPr>
        <w:t xml:space="preserve"> ступенях школьного образования </w:t>
      </w:r>
      <w:r w:rsidRPr="00775233">
        <w:rPr>
          <w:rFonts w:ascii="Times New Roman" w:hAnsi="Times New Roman"/>
          <w:sz w:val="28"/>
          <w:szCs w:val="28"/>
        </w:rPr>
        <w:t>[</w:t>
      </w:r>
      <w:r>
        <w:rPr>
          <w:rFonts w:ascii="Times New Roman" w:hAnsi="Times New Roman"/>
          <w:sz w:val="28"/>
          <w:szCs w:val="28"/>
        </w:rPr>
        <w:t>18</w:t>
      </w:r>
      <w:r w:rsidRPr="00775233">
        <w:rPr>
          <w:rFonts w:ascii="Times New Roman" w:hAnsi="Times New Roman"/>
          <w:sz w:val="28"/>
          <w:szCs w:val="28"/>
        </w:rPr>
        <w:t>].</w:t>
      </w:r>
    </w:p>
    <w:p w:rsidR="00CC651D" w:rsidRPr="00775233" w:rsidRDefault="00CC651D" w:rsidP="00CC651D">
      <w:pPr>
        <w:shd w:val="clear" w:color="auto" w:fill="FFFFFF"/>
        <w:spacing w:before="30" w:after="30" w:line="360" w:lineRule="auto"/>
        <w:ind w:firstLine="709"/>
        <w:jc w:val="both"/>
        <w:rPr>
          <w:rFonts w:ascii="Times New Roman" w:hAnsi="Times New Roman"/>
          <w:sz w:val="28"/>
          <w:szCs w:val="28"/>
          <w:lang w:eastAsia="ru-RU"/>
        </w:rPr>
      </w:pPr>
      <w:r w:rsidRPr="00775233">
        <w:rPr>
          <w:rFonts w:ascii="Times New Roman" w:hAnsi="Times New Roman"/>
          <w:sz w:val="28"/>
          <w:szCs w:val="28"/>
        </w:rPr>
        <w:lastRenderedPageBreak/>
        <w:t xml:space="preserve"> Правильный отбор игр позволяет их использовать на различных типах уроков: от изучения нового материала до уроков обобщения и систематизации знаний [</w:t>
      </w:r>
      <w:r w:rsidR="0006541F" w:rsidRPr="0006541F">
        <w:rPr>
          <w:rFonts w:ascii="Times New Roman" w:hAnsi="Times New Roman"/>
          <w:sz w:val="28"/>
          <w:szCs w:val="28"/>
        </w:rPr>
        <w:t>8</w:t>
      </w:r>
      <w:r w:rsidRPr="00775233">
        <w:rPr>
          <w:rFonts w:ascii="Times New Roman" w:hAnsi="Times New Roman"/>
          <w:sz w:val="28"/>
          <w:szCs w:val="28"/>
        </w:rPr>
        <w:t>].</w:t>
      </w:r>
    </w:p>
    <w:p w:rsidR="00CC651D" w:rsidRDefault="00CC651D" w:rsidP="00CC651D">
      <w:pPr>
        <w:shd w:val="clear" w:color="auto" w:fill="FFFFFF"/>
        <w:spacing w:before="30" w:after="30" w:line="360" w:lineRule="auto"/>
        <w:ind w:firstLine="709"/>
        <w:jc w:val="both"/>
        <w:rPr>
          <w:rFonts w:ascii="Times New Roman" w:hAnsi="Times New Roman"/>
          <w:color w:val="000000"/>
          <w:sz w:val="28"/>
          <w:szCs w:val="28"/>
          <w:lang w:eastAsia="ru-RU"/>
        </w:rPr>
      </w:pPr>
      <w:r w:rsidRPr="00775233">
        <w:rPr>
          <w:rFonts w:ascii="Times New Roman" w:hAnsi="Times New Roman"/>
          <w:color w:val="000000"/>
          <w:sz w:val="28"/>
          <w:szCs w:val="28"/>
          <w:lang w:eastAsia="ru-RU"/>
        </w:rPr>
        <w:t>Игру как метод обучения, 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активизацию и и</w:t>
      </w:r>
      <w:r>
        <w:rPr>
          <w:rFonts w:ascii="Times New Roman" w:hAnsi="Times New Roman"/>
          <w:color w:val="000000"/>
          <w:sz w:val="28"/>
          <w:szCs w:val="28"/>
          <w:lang w:eastAsia="ru-RU"/>
        </w:rPr>
        <w:t>нтенсификацию учебного процесса</w:t>
      </w:r>
      <w:r w:rsidRPr="00775233">
        <w:rPr>
          <w:rFonts w:ascii="Times New Roman" w:hAnsi="Times New Roman"/>
          <w:color w:val="000000"/>
          <w:sz w:val="28"/>
          <w:szCs w:val="28"/>
          <w:lang w:eastAsia="ru-RU"/>
        </w:rPr>
        <w:t xml:space="preserve"> [</w:t>
      </w:r>
      <w:r w:rsidR="0006541F" w:rsidRPr="0006541F">
        <w:rPr>
          <w:rFonts w:ascii="Times New Roman" w:hAnsi="Times New Roman"/>
          <w:color w:val="000000"/>
          <w:sz w:val="28"/>
          <w:szCs w:val="28"/>
          <w:lang w:eastAsia="ru-RU"/>
        </w:rPr>
        <w:t>6</w:t>
      </w:r>
      <w:r w:rsidRPr="00775233">
        <w:rPr>
          <w:rFonts w:ascii="Times New Roman" w:hAnsi="Times New Roman"/>
          <w:color w:val="000000"/>
          <w:sz w:val="28"/>
          <w:szCs w:val="28"/>
          <w:lang w:eastAsia="ru-RU"/>
        </w:rPr>
        <w:t>]</w:t>
      </w:r>
      <w:r>
        <w:rPr>
          <w:rFonts w:ascii="Times New Roman" w:hAnsi="Times New Roman"/>
          <w:color w:val="000000"/>
          <w:sz w:val="28"/>
          <w:szCs w:val="28"/>
          <w:lang w:eastAsia="ru-RU"/>
        </w:rPr>
        <w:t>.</w:t>
      </w:r>
    </w:p>
    <w:p w:rsidR="00CC651D" w:rsidRPr="000B0B88" w:rsidRDefault="00CC651D" w:rsidP="00CC651D">
      <w:pPr>
        <w:shd w:val="clear" w:color="auto" w:fill="FFFFFF"/>
        <w:spacing w:before="30" w:after="30" w:line="360" w:lineRule="auto"/>
        <w:ind w:firstLine="709"/>
        <w:jc w:val="center"/>
        <w:rPr>
          <w:rFonts w:ascii="Times New Roman" w:hAnsi="Times New Roman"/>
          <w:i/>
          <w:sz w:val="28"/>
          <w:szCs w:val="28"/>
        </w:rPr>
      </w:pPr>
      <w:r w:rsidRPr="000B0B88">
        <w:rPr>
          <w:rFonts w:ascii="Times New Roman" w:hAnsi="Times New Roman"/>
          <w:i/>
          <w:sz w:val="28"/>
          <w:szCs w:val="28"/>
        </w:rPr>
        <w:t>Игровая деятельность на уроках ОБЖ используется в следующих случаях</w:t>
      </w:r>
      <w:r>
        <w:rPr>
          <w:rFonts w:ascii="Times New Roman" w:hAnsi="Times New Roman"/>
          <w:i/>
          <w:sz w:val="28"/>
          <w:szCs w:val="28"/>
        </w:rPr>
        <w:t>:</w:t>
      </w:r>
    </w:p>
    <w:p w:rsidR="00CC651D" w:rsidRPr="000B0B88" w:rsidRDefault="00CC651D" w:rsidP="00CC651D">
      <w:pPr>
        <w:numPr>
          <w:ilvl w:val="0"/>
          <w:numId w:val="3"/>
        </w:numPr>
        <w:autoSpaceDE w:val="0"/>
        <w:autoSpaceDN w:val="0"/>
        <w:adjustRightInd w:val="0"/>
        <w:spacing w:after="0" w:line="360" w:lineRule="auto"/>
        <w:ind w:left="0" w:firstLine="709"/>
        <w:jc w:val="both"/>
        <w:rPr>
          <w:rFonts w:ascii="Times New Roman" w:eastAsia="TimesNewRomanPSMT" w:hAnsi="Times New Roman"/>
          <w:sz w:val="28"/>
          <w:szCs w:val="28"/>
          <w:lang w:eastAsia="ru-RU"/>
        </w:rPr>
      </w:pPr>
      <w:r w:rsidRPr="000B0B88">
        <w:rPr>
          <w:rFonts w:ascii="Times New Roman" w:eastAsia="TimesNewRomanPSMT" w:hAnsi="Times New Roman"/>
          <w:sz w:val="28"/>
          <w:szCs w:val="28"/>
          <w:lang w:eastAsia="ru-RU"/>
        </w:rPr>
        <w:t>В качестве самостоятельных технологий для освоения понятия, темы и даже раздела учебного предмета. Например, для закрепления, систематизации и обобщения полученных знаний по различным разделам курса ОБЖ: урок-игра; интеллектуальные игры типа «Счастливый случай», «</w:t>
      </w:r>
      <w:proofErr w:type="spellStart"/>
      <w:r w:rsidRPr="000B0B88">
        <w:rPr>
          <w:rFonts w:ascii="Times New Roman" w:eastAsia="TimesNewRomanPSMT" w:hAnsi="Times New Roman"/>
          <w:sz w:val="28"/>
          <w:szCs w:val="28"/>
          <w:lang w:eastAsia="ru-RU"/>
        </w:rPr>
        <w:t>Брейн-ринг</w:t>
      </w:r>
      <w:proofErr w:type="spellEnd"/>
      <w:r w:rsidRPr="000B0B88">
        <w:rPr>
          <w:rFonts w:ascii="Times New Roman" w:eastAsia="TimesNewRomanPSMT" w:hAnsi="Times New Roman"/>
          <w:sz w:val="28"/>
          <w:szCs w:val="28"/>
          <w:lang w:eastAsia="ru-RU"/>
        </w:rPr>
        <w:t xml:space="preserve">», «Звездный час» и др. </w:t>
      </w:r>
    </w:p>
    <w:p w:rsidR="00CC651D" w:rsidRPr="000B0B88" w:rsidRDefault="00CC651D" w:rsidP="00CC651D">
      <w:pPr>
        <w:numPr>
          <w:ilvl w:val="0"/>
          <w:numId w:val="3"/>
        </w:numPr>
        <w:autoSpaceDE w:val="0"/>
        <w:autoSpaceDN w:val="0"/>
        <w:adjustRightInd w:val="0"/>
        <w:spacing w:after="0" w:line="360" w:lineRule="auto"/>
        <w:ind w:left="0" w:firstLine="709"/>
        <w:jc w:val="both"/>
        <w:rPr>
          <w:rFonts w:ascii="Times New Roman" w:eastAsia="TimesNewRomanPSMT" w:hAnsi="Times New Roman"/>
          <w:sz w:val="28"/>
          <w:szCs w:val="28"/>
          <w:lang w:eastAsia="ru-RU"/>
        </w:rPr>
      </w:pPr>
      <w:r w:rsidRPr="000B0B88">
        <w:rPr>
          <w:rFonts w:ascii="Times New Roman" w:eastAsia="TimesNewRomanPSMT" w:hAnsi="Times New Roman"/>
          <w:sz w:val="28"/>
          <w:szCs w:val="28"/>
          <w:lang w:eastAsia="ru-RU"/>
        </w:rPr>
        <w:t xml:space="preserve">Как элементы более обширной технологии. При проведении проблемного урока ОБЖ можно использовать ролевые игры, где учащиеся получают роли «Эксперта», «Хранителя времени», «Почемучки» и др. </w:t>
      </w:r>
    </w:p>
    <w:p w:rsidR="00CC651D" w:rsidRPr="000B0B88" w:rsidRDefault="00CC651D" w:rsidP="00CC651D">
      <w:pPr>
        <w:numPr>
          <w:ilvl w:val="0"/>
          <w:numId w:val="3"/>
        </w:numPr>
        <w:autoSpaceDE w:val="0"/>
        <w:autoSpaceDN w:val="0"/>
        <w:adjustRightInd w:val="0"/>
        <w:spacing w:after="0" w:line="360" w:lineRule="auto"/>
        <w:ind w:left="0" w:firstLine="709"/>
        <w:jc w:val="both"/>
        <w:rPr>
          <w:rFonts w:ascii="Times New Roman" w:eastAsia="TimesNewRomanPSMT" w:hAnsi="Times New Roman"/>
          <w:sz w:val="28"/>
          <w:szCs w:val="28"/>
          <w:lang w:eastAsia="ru-RU"/>
        </w:rPr>
      </w:pPr>
      <w:r w:rsidRPr="000B0B88">
        <w:rPr>
          <w:rFonts w:ascii="Times New Roman" w:eastAsia="TimesNewRomanPSMT" w:hAnsi="Times New Roman"/>
          <w:sz w:val="28"/>
          <w:szCs w:val="28"/>
          <w:lang w:eastAsia="ru-RU"/>
        </w:rPr>
        <w:t xml:space="preserve">В качестве технологии урока или его фрагмента (введения, объяснения, закрепления, упражнения, контроля). </w:t>
      </w:r>
    </w:p>
    <w:p w:rsidR="00CC651D" w:rsidRPr="000B0B88" w:rsidRDefault="00CC651D" w:rsidP="00CC651D">
      <w:pPr>
        <w:numPr>
          <w:ilvl w:val="0"/>
          <w:numId w:val="3"/>
        </w:numPr>
        <w:autoSpaceDE w:val="0"/>
        <w:autoSpaceDN w:val="0"/>
        <w:adjustRightInd w:val="0"/>
        <w:spacing w:after="0" w:line="360" w:lineRule="auto"/>
        <w:ind w:left="0" w:firstLine="709"/>
        <w:jc w:val="both"/>
        <w:rPr>
          <w:rFonts w:ascii="Times New Roman" w:eastAsia="TimesNewRomanPSMT" w:hAnsi="Times New Roman"/>
          <w:sz w:val="28"/>
          <w:szCs w:val="28"/>
          <w:lang w:eastAsia="ru-RU"/>
        </w:rPr>
      </w:pPr>
      <w:r w:rsidRPr="000B0B88">
        <w:rPr>
          <w:rFonts w:ascii="Times New Roman" w:eastAsia="TimesNewRomanPSMT" w:hAnsi="Times New Roman"/>
          <w:sz w:val="28"/>
          <w:szCs w:val="28"/>
          <w:lang w:eastAsia="ru-RU"/>
        </w:rPr>
        <w:t>Как технология внеклассной работы. В качестве примера может служить проведение различных сетевых игр по ОБЖ, проведение военно-спортивной игры «Зарница», и др. [1</w:t>
      </w:r>
      <w:r w:rsidR="0006541F">
        <w:rPr>
          <w:rFonts w:ascii="Times New Roman" w:eastAsia="TimesNewRomanPSMT" w:hAnsi="Times New Roman"/>
          <w:sz w:val="28"/>
          <w:szCs w:val="28"/>
          <w:lang w:val="en-US" w:eastAsia="ru-RU"/>
        </w:rPr>
        <w:t>3</w:t>
      </w:r>
      <w:r w:rsidRPr="000B0B88">
        <w:rPr>
          <w:rFonts w:ascii="Times New Roman" w:eastAsia="TimesNewRomanPSMT" w:hAnsi="Times New Roman"/>
          <w:sz w:val="28"/>
          <w:szCs w:val="28"/>
          <w:lang w:eastAsia="ru-RU"/>
        </w:rPr>
        <w:t>].</w:t>
      </w:r>
    </w:p>
    <w:p w:rsidR="00CC651D" w:rsidRDefault="00CC651D" w:rsidP="00CC651D">
      <w:pPr>
        <w:spacing w:before="30" w:after="30" w:line="360" w:lineRule="auto"/>
        <w:ind w:firstLine="709"/>
        <w:jc w:val="both"/>
        <w:rPr>
          <w:rFonts w:ascii="Times New Roman" w:hAnsi="Times New Roman"/>
          <w:sz w:val="28"/>
          <w:szCs w:val="28"/>
        </w:rPr>
      </w:pPr>
      <w:r w:rsidRPr="00626146">
        <w:rPr>
          <w:rFonts w:ascii="Times New Roman" w:hAnsi="Times New Roman"/>
          <w:sz w:val="28"/>
          <w:szCs w:val="28"/>
        </w:rPr>
        <w:t xml:space="preserve">С целью систематизации и обобщения </w:t>
      </w:r>
      <w:proofErr w:type="gramStart"/>
      <w:r w:rsidRPr="00626146">
        <w:rPr>
          <w:rFonts w:ascii="Times New Roman" w:hAnsi="Times New Roman"/>
          <w:sz w:val="28"/>
          <w:szCs w:val="28"/>
        </w:rPr>
        <w:t xml:space="preserve">знаний, </w:t>
      </w:r>
      <w:r>
        <w:rPr>
          <w:rFonts w:ascii="Times New Roman" w:hAnsi="Times New Roman"/>
          <w:sz w:val="28"/>
          <w:szCs w:val="28"/>
        </w:rPr>
        <w:t>обучаю</w:t>
      </w:r>
      <w:r w:rsidRPr="00626146">
        <w:rPr>
          <w:rFonts w:ascii="Times New Roman" w:hAnsi="Times New Roman"/>
          <w:sz w:val="28"/>
          <w:szCs w:val="28"/>
        </w:rPr>
        <w:t>щихся по теме или разделу в практике обучения ОБЖ успешно ис</w:t>
      </w:r>
      <w:r>
        <w:rPr>
          <w:rFonts w:ascii="Times New Roman" w:hAnsi="Times New Roman"/>
          <w:sz w:val="28"/>
          <w:szCs w:val="28"/>
        </w:rPr>
        <w:t>пользуются</w:t>
      </w:r>
      <w:proofErr w:type="gramEnd"/>
      <w:r>
        <w:rPr>
          <w:rFonts w:ascii="Times New Roman" w:hAnsi="Times New Roman"/>
          <w:sz w:val="28"/>
          <w:szCs w:val="28"/>
        </w:rPr>
        <w:t xml:space="preserve"> уроки – соревнования. </w:t>
      </w:r>
      <w:r w:rsidRPr="00626146">
        <w:rPr>
          <w:rFonts w:ascii="Times New Roman" w:hAnsi="Times New Roman"/>
          <w:sz w:val="28"/>
          <w:szCs w:val="28"/>
        </w:rPr>
        <w:t xml:space="preserve">Для проведения этого вида игры </w:t>
      </w:r>
      <w:r>
        <w:rPr>
          <w:rFonts w:ascii="Times New Roman" w:hAnsi="Times New Roman"/>
          <w:sz w:val="28"/>
          <w:szCs w:val="28"/>
        </w:rPr>
        <w:t>обучаю</w:t>
      </w:r>
      <w:r w:rsidRPr="00626146">
        <w:rPr>
          <w:rFonts w:ascii="Times New Roman" w:hAnsi="Times New Roman"/>
          <w:sz w:val="28"/>
          <w:szCs w:val="28"/>
        </w:rPr>
        <w:t xml:space="preserve">щиеся делятся на группы, команды, между которыми идёт соревнование. Существенной особенностью игры - соревнования является наличие в ней соревновательной борьбы и сотрудничества. Эти уроки позволяют учителю в зависимости от содержания материала вводить в игру не просто занимательный материал, но </w:t>
      </w:r>
      <w:r w:rsidRPr="00626146">
        <w:rPr>
          <w:rFonts w:ascii="Times New Roman" w:hAnsi="Times New Roman"/>
          <w:sz w:val="28"/>
          <w:szCs w:val="28"/>
        </w:rPr>
        <w:lastRenderedPageBreak/>
        <w:t>весьма сложные вопросы учебной программы. В этом её основная педагогическая ценность и преимущество перед другими видами педагогических игр.</w:t>
      </w:r>
    </w:p>
    <w:p w:rsidR="00CC651D" w:rsidRPr="00775233" w:rsidRDefault="00CC651D" w:rsidP="00CC651D">
      <w:pPr>
        <w:spacing w:before="30" w:after="30" w:line="360" w:lineRule="auto"/>
        <w:ind w:firstLine="709"/>
        <w:jc w:val="both"/>
        <w:rPr>
          <w:rFonts w:ascii="Times New Roman" w:hAnsi="Times New Roman"/>
          <w:sz w:val="28"/>
          <w:szCs w:val="28"/>
          <w:lang w:eastAsia="ru-RU"/>
        </w:rPr>
      </w:pPr>
      <w:r w:rsidRPr="00775233">
        <w:rPr>
          <w:rFonts w:ascii="Times New Roman" w:hAnsi="Times New Roman"/>
          <w:sz w:val="28"/>
          <w:szCs w:val="28"/>
          <w:lang w:eastAsia="ru-RU"/>
        </w:rPr>
        <w:t>Чтобы школьный урок основ безопасности жизнедеятельности облечь в игровую форму используется множество вариантов, но обязательно соблюдение следующих условий:</w:t>
      </w:r>
    </w:p>
    <w:p w:rsidR="00CC651D" w:rsidRDefault="00CC651D" w:rsidP="00CC651D">
      <w:pPr>
        <w:numPr>
          <w:ilvl w:val="0"/>
          <w:numId w:val="4"/>
        </w:numPr>
        <w:autoSpaceDE w:val="0"/>
        <w:autoSpaceDN w:val="0"/>
        <w:adjustRightInd w:val="0"/>
        <w:spacing w:after="0" w:line="360" w:lineRule="auto"/>
        <w:ind w:left="0" w:firstLine="709"/>
        <w:jc w:val="both"/>
        <w:rPr>
          <w:rFonts w:ascii="Times New Roman" w:eastAsia="TimesNewRomanPSMT" w:hAnsi="Times New Roman"/>
          <w:sz w:val="28"/>
          <w:szCs w:val="28"/>
          <w:lang w:eastAsia="ru-RU"/>
        </w:rPr>
      </w:pPr>
      <w:r w:rsidRPr="000B0B88">
        <w:rPr>
          <w:rFonts w:ascii="Times New Roman" w:eastAsia="TimesNewRomanPSMT" w:hAnsi="Times New Roman"/>
          <w:sz w:val="28"/>
          <w:szCs w:val="28"/>
          <w:lang w:eastAsia="ru-RU"/>
        </w:rPr>
        <w:t>соответствие игры учебно-воспитательным целям урока;</w:t>
      </w:r>
    </w:p>
    <w:p w:rsidR="00CC651D" w:rsidRDefault="00CC651D" w:rsidP="00CC651D">
      <w:pPr>
        <w:numPr>
          <w:ilvl w:val="0"/>
          <w:numId w:val="4"/>
        </w:numPr>
        <w:autoSpaceDE w:val="0"/>
        <w:autoSpaceDN w:val="0"/>
        <w:adjustRightInd w:val="0"/>
        <w:spacing w:after="0" w:line="360" w:lineRule="auto"/>
        <w:ind w:left="0" w:firstLine="709"/>
        <w:jc w:val="both"/>
        <w:rPr>
          <w:rFonts w:ascii="Times New Roman" w:eastAsia="TimesNewRomanPSMT" w:hAnsi="Times New Roman"/>
          <w:sz w:val="28"/>
          <w:szCs w:val="28"/>
          <w:lang w:eastAsia="ru-RU"/>
        </w:rPr>
      </w:pPr>
      <w:r w:rsidRPr="000B0B88">
        <w:rPr>
          <w:rFonts w:ascii="Times New Roman" w:eastAsia="TimesNewRomanPSMT" w:hAnsi="Times New Roman"/>
          <w:sz w:val="28"/>
          <w:szCs w:val="28"/>
          <w:lang w:eastAsia="ru-RU"/>
        </w:rPr>
        <w:t>доступность для учащихся данного возраста;</w:t>
      </w:r>
    </w:p>
    <w:p w:rsidR="00CC651D" w:rsidRPr="000B0B88" w:rsidRDefault="00CC651D" w:rsidP="00CC651D">
      <w:pPr>
        <w:numPr>
          <w:ilvl w:val="0"/>
          <w:numId w:val="4"/>
        </w:numPr>
        <w:autoSpaceDE w:val="0"/>
        <w:autoSpaceDN w:val="0"/>
        <w:adjustRightInd w:val="0"/>
        <w:spacing w:after="0" w:line="360" w:lineRule="auto"/>
        <w:ind w:left="0" w:firstLine="709"/>
        <w:jc w:val="both"/>
        <w:rPr>
          <w:rFonts w:ascii="Times New Roman" w:eastAsia="TimesNewRomanPSMT" w:hAnsi="Times New Roman"/>
          <w:sz w:val="28"/>
          <w:szCs w:val="28"/>
          <w:lang w:eastAsia="ru-RU"/>
        </w:rPr>
      </w:pPr>
      <w:r w:rsidRPr="000B0B88">
        <w:rPr>
          <w:rFonts w:ascii="Times New Roman" w:eastAsia="TimesNewRomanPSMT" w:hAnsi="Times New Roman"/>
          <w:sz w:val="28"/>
          <w:szCs w:val="28"/>
          <w:lang w:eastAsia="ru-RU"/>
        </w:rPr>
        <w:t>умеренность в использовании игр на уроках.</w:t>
      </w:r>
    </w:p>
    <w:p w:rsidR="00CC651D" w:rsidRDefault="00CC651D" w:rsidP="00CC651D">
      <w:pPr>
        <w:spacing w:before="30" w:after="30" w:line="360" w:lineRule="auto"/>
        <w:ind w:firstLine="709"/>
        <w:jc w:val="both"/>
        <w:rPr>
          <w:rFonts w:ascii="Times New Roman" w:hAnsi="Times New Roman"/>
          <w:sz w:val="28"/>
          <w:szCs w:val="28"/>
        </w:rPr>
      </w:pPr>
      <w:r w:rsidRPr="00527823">
        <w:rPr>
          <w:rFonts w:ascii="Times New Roman" w:hAnsi="Times New Roman"/>
          <w:sz w:val="28"/>
          <w:szCs w:val="28"/>
        </w:rPr>
        <w:t xml:space="preserve">Обладая огромным функциональным потенциалом </w:t>
      </w:r>
      <w:proofErr w:type="gramStart"/>
      <w:r w:rsidRPr="00527823">
        <w:rPr>
          <w:rFonts w:ascii="Times New Roman" w:hAnsi="Times New Roman"/>
          <w:sz w:val="28"/>
          <w:szCs w:val="28"/>
        </w:rPr>
        <w:t>игра</w:t>
      </w:r>
      <w:proofErr w:type="gramEnd"/>
      <w:r w:rsidRPr="00527823">
        <w:rPr>
          <w:rFonts w:ascii="Times New Roman" w:hAnsi="Times New Roman"/>
          <w:sz w:val="28"/>
          <w:szCs w:val="28"/>
        </w:rPr>
        <w:t xml:space="preserve"> прежде всего применяется в качестве социализирующего средства. Через игровое поле, </w:t>
      </w:r>
      <w:proofErr w:type="gramStart"/>
      <w:r>
        <w:rPr>
          <w:rFonts w:ascii="Times New Roman" w:hAnsi="Times New Roman"/>
          <w:sz w:val="28"/>
          <w:szCs w:val="28"/>
        </w:rPr>
        <w:t>обучающийся</w:t>
      </w:r>
      <w:proofErr w:type="gramEnd"/>
      <w:r w:rsidRPr="00527823">
        <w:rPr>
          <w:rFonts w:ascii="Times New Roman" w:hAnsi="Times New Roman"/>
          <w:sz w:val="28"/>
          <w:szCs w:val="28"/>
        </w:rPr>
        <w:t xml:space="preserve"> включ</w:t>
      </w:r>
      <w:r>
        <w:rPr>
          <w:rFonts w:ascii="Times New Roman" w:hAnsi="Times New Roman"/>
          <w:sz w:val="28"/>
          <w:szCs w:val="28"/>
        </w:rPr>
        <w:t>ается как в социально контроли</w:t>
      </w:r>
      <w:r>
        <w:rPr>
          <w:rFonts w:ascii="Times New Roman" w:hAnsi="Times New Roman"/>
          <w:sz w:val="28"/>
          <w:szCs w:val="28"/>
        </w:rPr>
        <w:softHyphen/>
      </w:r>
      <w:r w:rsidRPr="00527823">
        <w:rPr>
          <w:rFonts w:ascii="Times New Roman" w:hAnsi="Times New Roman"/>
          <w:sz w:val="28"/>
          <w:szCs w:val="28"/>
        </w:rPr>
        <w:t>руемые и регулируемые процессы (традиции, обычаи, нормы и т.д.), так и в спонтанные, стихийные развивающие технологии, изменяющие личность</w:t>
      </w:r>
      <w:r w:rsidR="0006541F" w:rsidRPr="0006541F">
        <w:rPr>
          <w:rFonts w:ascii="Times New Roman" w:hAnsi="Times New Roman"/>
          <w:sz w:val="28"/>
          <w:szCs w:val="28"/>
        </w:rPr>
        <w:t xml:space="preserve"> [15]</w:t>
      </w:r>
      <w:r w:rsidRPr="00527823">
        <w:rPr>
          <w:rFonts w:ascii="Times New Roman" w:hAnsi="Times New Roman"/>
          <w:sz w:val="28"/>
          <w:szCs w:val="28"/>
        </w:rPr>
        <w:t>.</w:t>
      </w:r>
    </w:p>
    <w:p w:rsidR="00CC651D" w:rsidRPr="00DD187F" w:rsidRDefault="00CC651D" w:rsidP="00CC651D">
      <w:pPr>
        <w:spacing w:before="30" w:after="30" w:line="360" w:lineRule="auto"/>
        <w:ind w:firstLine="709"/>
        <w:jc w:val="both"/>
        <w:rPr>
          <w:rFonts w:ascii="Times New Roman" w:hAnsi="Times New Roman"/>
          <w:sz w:val="28"/>
          <w:szCs w:val="28"/>
        </w:rPr>
      </w:pPr>
      <w:r w:rsidRPr="00DD187F">
        <w:rPr>
          <w:rFonts w:ascii="Times New Roman" w:hAnsi="Times New Roman"/>
          <w:sz w:val="28"/>
          <w:szCs w:val="28"/>
        </w:rPr>
        <w:t xml:space="preserve">Одной из важнейших задач современной школы является организация работы учителей-педагогов по созданию, системному проектированию и руководству ситуациями обучения, целью которых является формирование личности безопасного типа и мотивации обучающегося на осознание безопасности в повседневной жизни. Согласно словарю, личность безопасного типа поведения - это человек, ориентированный на добро и способный к плодотворной деятельности с целью сохранения своего духовного и физического здоровья, на защиту окружающих его людей и природы от внешних опасностей и угроз на уровне высокоразвитых духовных качеств, практических навыков и умений </w:t>
      </w:r>
      <w:r w:rsidRPr="0006541F">
        <w:rPr>
          <w:rFonts w:ascii="Times New Roman" w:hAnsi="Times New Roman"/>
          <w:sz w:val="28"/>
          <w:szCs w:val="28"/>
        </w:rPr>
        <w:t>[4, 5].</w:t>
      </w:r>
    </w:p>
    <w:p w:rsidR="00CC651D" w:rsidRPr="00DD187F" w:rsidRDefault="00CC651D" w:rsidP="00CC651D">
      <w:pPr>
        <w:spacing w:before="30" w:after="30" w:line="360" w:lineRule="auto"/>
        <w:ind w:firstLine="709"/>
        <w:jc w:val="both"/>
        <w:rPr>
          <w:rFonts w:ascii="Times New Roman" w:hAnsi="Times New Roman"/>
          <w:sz w:val="28"/>
          <w:szCs w:val="28"/>
        </w:rPr>
      </w:pPr>
      <w:r w:rsidRPr="00DD187F">
        <w:rPr>
          <w:rFonts w:ascii="Times New Roman" w:hAnsi="Times New Roman"/>
          <w:sz w:val="28"/>
          <w:szCs w:val="28"/>
        </w:rPr>
        <w:t xml:space="preserve">По мнению многих авторов, личность безопасного типа - это человек, осознающий самого себя, высокий смысл своей деятельности, свое предназначение, готовый к самым решительным поступкам; уважающий исторические традиции своей Родины, сложившееся мировоззрение, соблюдающий законы и проявляющий заботу о своем здоровье и здоровье близких, и в целом безопасности окружающих </w:t>
      </w:r>
      <w:r w:rsidRPr="0006541F">
        <w:rPr>
          <w:rFonts w:ascii="Times New Roman" w:hAnsi="Times New Roman"/>
          <w:sz w:val="28"/>
          <w:szCs w:val="28"/>
        </w:rPr>
        <w:t>[1, 2, 5, 7].</w:t>
      </w:r>
    </w:p>
    <w:p w:rsidR="00CC651D" w:rsidRPr="00DD187F" w:rsidRDefault="00CC651D" w:rsidP="00CC651D">
      <w:pPr>
        <w:spacing w:before="30" w:after="30" w:line="360" w:lineRule="auto"/>
        <w:ind w:firstLine="709"/>
        <w:jc w:val="both"/>
        <w:rPr>
          <w:rFonts w:ascii="Times New Roman" w:hAnsi="Times New Roman"/>
          <w:sz w:val="28"/>
          <w:szCs w:val="28"/>
        </w:rPr>
      </w:pPr>
      <w:r w:rsidRPr="00DD187F">
        <w:rPr>
          <w:rFonts w:ascii="Times New Roman" w:hAnsi="Times New Roman"/>
          <w:sz w:val="28"/>
          <w:szCs w:val="28"/>
        </w:rPr>
        <w:lastRenderedPageBreak/>
        <w:t xml:space="preserve">В современное время безопасное поведение становится одним из главнейших факторов обеспечения личной безопасности каждого индивидуума и социума в целом. Формирование способов безопасного поведения является непрерывным и длительным процессом, который сопровождает человека на протяжении всей его жизни. Огромное значение в этом процессе отводится особому периоду - обучение в школе, поскольку именно в этом возрасте происходит формирование фундамента основ здорового образа жизни и становление человека как личности. Поэтому на общеобразовательную школу возлагается большая ответственность не только </w:t>
      </w:r>
      <w:r>
        <w:rPr>
          <w:rFonts w:ascii="Times New Roman" w:hAnsi="Times New Roman"/>
          <w:sz w:val="28"/>
          <w:szCs w:val="28"/>
        </w:rPr>
        <w:t xml:space="preserve">за процесс обучение </w:t>
      </w:r>
      <w:r w:rsidRPr="00402B96">
        <w:rPr>
          <w:rFonts w:ascii="Times New Roman" w:hAnsi="Times New Roman"/>
          <w:sz w:val="28"/>
          <w:szCs w:val="28"/>
        </w:rPr>
        <w:t>детей</w:t>
      </w:r>
      <w:r w:rsidRPr="00DD187F">
        <w:rPr>
          <w:rFonts w:ascii="Times New Roman" w:hAnsi="Times New Roman"/>
          <w:sz w:val="28"/>
          <w:szCs w:val="28"/>
        </w:rPr>
        <w:t xml:space="preserve"> и подростков, но и за формирование у них культуры здоровья, здорового образа жизни, и как результат - формирование целостной личности с активным творческим отношением к миру </w:t>
      </w:r>
      <w:r w:rsidRPr="0006541F">
        <w:rPr>
          <w:rFonts w:ascii="Times New Roman" w:hAnsi="Times New Roman"/>
          <w:sz w:val="28"/>
          <w:szCs w:val="28"/>
        </w:rPr>
        <w:t>[3].</w:t>
      </w:r>
    </w:p>
    <w:p w:rsidR="00CC651D" w:rsidRPr="00DD187F" w:rsidRDefault="00CC651D" w:rsidP="00CC651D">
      <w:pPr>
        <w:spacing w:before="30" w:after="30" w:line="360" w:lineRule="auto"/>
        <w:ind w:firstLine="709"/>
        <w:jc w:val="both"/>
        <w:rPr>
          <w:rFonts w:ascii="Times New Roman" w:hAnsi="Times New Roman"/>
          <w:sz w:val="28"/>
          <w:szCs w:val="28"/>
        </w:rPr>
      </w:pPr>
      <w:r w:rsidRPr="00DD187F">
        <w:rPr>
          <w:rFonts w:ascii="Times New Roman" w:hAnsi="Times New Roman"/>
          <w:sz w:val="28"/>
          <w:szCs w:val="28"/>
        </w:rPr>
        <w:t>Формирование личности безопасного типа в образовательном процессе школы - это многоступенчатый педагогический процесс, направленный на достижение триединой цели: обучение, воспитание и развитие.</w:t>
      </w:r>
    </w:p>
    <w:p w:rsidR="00CC651D" w:rsidRPr="00DD187F" w:rsidRDefault="00CC651D" w:rsidP="00CC651D">
      <w:pPr>
        <w:spacing w:before="30" w:after="30" w:line="360" w:lineRule="auto"/>
        <w:ind w:firstLine="709"/>
        <w:jc w:val="both"/>
        <w:rPr>
          <w:rFonts w:ascii="Times New Roman" w:hAnsi="Times New Roman"/>
          <w:sz w:val="28"/>
          <w:szCs w:val="28"/>
        </w:rPr>
      </w:pPr>
      <w:r w:rsidRPr="00DD187F">
        <w:rPr>
          <w:rFonts w:ascii="Times New Roman" w:hAnsi="Times New Roman"/>
          <w:sz w:val="28"/>
          <w:szCs w:val="28"/>
        </w:rPr>
        <w:t xml:space="preserve">Процесс обучения, а именно организованное взаимодействие учителя и </w:t>
      </w:r>
      <w:r>
        <w:rPr>
          <w:rFonts w:ascii="Times New Roman" w:hAnsi="Times New Roman"/>
          <w:sz w:val="28"/>
          <w:szCs w:val="28"/>
        </w:rPr>
        <w:t>обучающихся</w:t>
      </w:r>
      <w:r w:rsidRPr="00DD187F">
        <w:rPr>
          <w:rFonts w:ascii="Times New Roman" w:hAnsi="Times New Roman"/>
          <w:sz w:val="28"/>
          <w:szCs w:val="28"/>
        </w:rPr>
        <w:t xml:space="preserve"> и как результат получение определенных знаний, умений, навыков, играет особую роль в формировании личности безопасного типа. </w:t>
      </w:r>
    </w:p>
    <w:p w:rsidR="00CC651D" w:rsidRPr="00C031EE" w:rsidRDefault="00CC651D" w:rsidP="00CC651D">
      <w:pPr>
        <w:spacing w:before="30" w:after="30" w:line="360" w:lineRule="auto"/>
        <w:ind w:firstLine="709"/>
        <w:jc w:val="both"/>
        <w:rPr>
          <w:rFonts w:ascii="Times New Roman" w:hAnsi="Times New Roman"/>
          <w:sz w:val="28"/>
          <w:szCs w:val="28"/>
          <w:highlight w:val="yellow"/>
        </w:rPr>
      </w:pPr>
      <w:r w:rsidRPr="00DD187F">
        <w:rPr>
          <w:rFonts w:ascii="Times New Roman" w:hAnsi="Times New Roman"/>
          <w:sz w:val="28"/>
          <w:szCs w:val="28"/>
        </w:rPr>
        <w:t xml:space="preserve">В процессе моделирования ситуаций </w:t>
      </w:r>
      <w:proofErr w:type="gramStart"/>
      <w:r>
        <w:rPr>
          <w:rFonts w:ascii="Times New Roman" w:hAnsi="Times New Roman"/>
          <w:sz w:val="28"/>
          <w:szCs w:val="28"/>
        </w:rPr>
        <w:t>обучаю</w:t>
      </w:r>
      <w:r w:rsidRPr="00DD187F">
        <w:rPr>
          <w:rFonts w:ascii="Times New Roman" w:hAnsi="Times New Roman"/>
          <w:sz w:val="28"/>
          <w:szCs w:val="28"/>
        </w:rPr>
        <w:t>щийся</w:t>
      </w:r>
      <w:proofErr w:type="gramEnd"/>
      <w:r w:rsidRPr="00DD187F">
        <w:rPr>
          <w:rFonts w:ascii="Times New Roman" w:hAnsi="Times New Roman"/>
          <w:sz w:val="28"/>
          <w:szCs w:val="28"/>
        </w:rPr>
        <w:t xml:space="preserve"> воспроизводит определенные заданные ситуации и пытается решить задачи с позиции безопасности и минимизации последствий </w:t>
      </w:r>
      <w:r w:rsidRPr="0006541F">
        <w:rPr>
          <w:rFonts w:ascii="Times New Roman" w:hAnsi="Times New Roman"/>
          <w:sz w:val="28"/>
          <w:szCs w:val="28"/>
        </w:rPr>
        <w:t>[5, 7].</w:t>
      </w:r>
    </w:p>
    <w:p w:rsidR="00CC651D" w:rsidRPr="00DD187F" w:rsidRDefault="00CC651D" w:rsidP="00CC651D">
      <w:pPr>
        <w:spacing w:before="30" w:after="30" w:line="360" w:lineRule="auto"/>
        <w:ind w:firstLine="709"/>
        <w:jc w:val="both"/>
        <w:rPr>
          <w:rFonts w:ascii="Times New Roman" w:hAnsi="Times New Roman"/>
          <w:sz w:val="28"/>
          <w:szCs w:val="28"/>
        </w:rPr>
      </w:pPr>
      <w:proofErr w:type="gramStart"/>
      <w:r w:rsidRPr="00DD187F">
        <w:rPr>
          <w:rFonts w:ascii="Times New Roman" w:hAnsi="Times New Roman"/>
          <w:sz w:val="28"/>
          <w:szCs w:val="28"/>
        </w:rPr>
        <w:t xml:space="preserve">Процесс обучения необходимо организовать так, чтобы вызвать интерес у обучающихся на уроках, чтобы </w:t>
      </w:r>
      <w:r>
        <w:rPr>
          <w:rFonts w:ascii="Times New Roman" w:hAnsi="Times New Roman"/>
          <w:sz w:val="28"/>
          <w:szCs w:val="28"/>
        </w:rPr>
        <w:t>обучающиеся</w:t>
      </w:r>
      <w:r w:rsidRPr="00DD187F">
        <w:rPr>
          <w:rFonts w:ascii="Times New Roman" w:hAnsi="Times New Roman"/>
          <w:sz w:val="28"/>
          <w:szCs w:val="28"/>
        </w:rPr>
        <w:t xml:space="preserve"> сами проявляли стремление получать новые знания, и педагогу не приходилось бы заставлять их усваивать учебный материал.</w:t>
      </w:r>
      <w:proofErr w:type="gramEnd"/>
    </w:p>
    <w:p w:rsidR="00CC651D" w:rsidRDefault="00CC651D" w:rsidP="00CC651D">
      <w:pPr>
        <w:spacing w:before="30" w:after="30" w:line="360" w:lineRule="auto"/>
        <w:ind w:firstLine="709"/>
        <w:jc w:val="both"/>
        <w:rPr>
          <w:rFonts w:ascii="Times New Roman" w:hAnsi="Times New Roman"/>
          <w:sz w:val="28"/>
          <w:szCs w:val="28"/>
        </w:rPr>
      </w:pPr>
      <w:r w:rsidRPr="005D528C">
        <w:rPr>
          <w:rFonts w:ascii="Times New Roman" w:hAnsi="Times New Roman"/>
          <w:sz w:val="28"/>
          <w:szCs w:val="28"/>
        </w:rPr>
        <w:t xml:space="preserve">В связи с этим, педагогическая работа, направленная на формирование у </w:t>
      </w:r>
      <w:r>
        <w:rPr>
          <w:rFonts w:ascii="Times New Roman" w:hAnsi="Times New Roman"/>
          <w:sz w:val="28"/>
          <w:szCs w:val="28"/>
        </w:rPr>
        <w:t>обучающихся</w:t>
      </w:r>
      <w:r w:rsidRPr="005D528C">
        <w:rPr>
          <w:rFonts w:ascii="Times New Roman" w:hAnsi="Times New Roman"/>
          <w:sz w:val="28"/>
          <w:szCs w:val="28"/>
        </w:rPr>
        <w:t xml:space="preserve"> умений безопасного поведения, предполагает целенаправленное и систематическое включение учащихся в разные виды деятельности, среди которых особое место принадлежит познавательной и активной деятельности.</w:t>
      </w:r>
    </w:p>
    <w:p w:rsidR="00CC651D" w:rsidRPr="005D528C" w:rsidRDefault="00CC651D" w:rsidP="00CC651D">
      <w:pPr>
        <w:spacing w:before="30" w:after="30" w:line="360" w:lineRule="auto"/>
        <w:ind w:firstLine="709"/>
        <w:jc w:val="center"/>
        <w:rPr>
          <w:rFonts w:ascii="Times New Roman" w:hAnsi="Times New Roman"/>
          <w:i/>
          <w:sz w:val="28"/>
          <w:szCs w:val="28"/>
        </w:rPr>
      </w:pPr>
      <w:r w:rsidRPr="005D528C">
        <w:rPr>
          <w:rFonts w:ascii="Times New Roman" w:hAnsi="Times New Roman"/>
          <w:i/>
          <w:sz w:val="28"/>
          <w:szCs w:val="28"/>
        </w:rPr>
        <w:lastRenderedPageBreak/>
        <w:t>Актуальность применения игры:</w:t>
      </w:r>
    </w:p>
    <w:p w:rsidR="00CC651D" w:rsidRPr="00851C2A" w:rsidRDefault="00CC651D" w:rsidP="00CC651D">
      <w:pPr>
        <w:spacing w:before="30" w:after="30" w:line="360" w:lineRule="auto"/>
        <w:ind w:firstLine="709"/>
        <w:jc w:val="both"/>
        <w:rPr>
          <w:rFonts w:ascii="Times New Roman" w:hAnsi="Times New Roman"/>
          <w:sz w:val="28"/>
          <w:szCs w:val="28"/>
        </w:rPr>
      </w:pPr>
      <w:r w:rsidRPr="00851C2A">
        <w:rPr>
          <w:rFonts w:ascii="Times New Roman" w:hAnsi="Times New Roman"/>
          <w:sz w:val="28"/>
          <w:szCs w:val="28"/>
        </w:rPr>
        <w:t xml:space="preserve">Во-первых, наверное, потому, что человеку по своей природе нравится играть. Игра — это мощный стимул обучения, это разнообразная и сильная мотивация </w:t>
      </w:r>
      <w:r>
        <w:rPr>
          <w:rFonts w:ascii="Times New Roman" w:hAnsi="Times New Roman"/>
          <w:sz w:val="28"/>
          <w:szCs w:val="28"/>
        </w:rPr>
        <w:t>обучения</w:t>
      </w:r>
      <w:r w:rsidRPr="00851C2A">
        <w:rPr>
          <w:rFonts w:ascii="Times New Roman" w:hAnsi="Times New Roman"/>
          <w:sz w:val="28"/>
          <w:szCs w:val="28"/>
        </w:rPr>
        <w:t>. В игре мотивов гораздо больше, чем в обычной учебной деятельности. Некоторые участвуют в играх, чтобы реализовать свои потенциальные возможности и способности, не находящие выхода в других вид</w:t>
      </w:r>
      <w:r>
        <w:rPr>
          <w:rFonts w:ascii="Times New Roman" w:hAnsi="Times New Roman"/>
          <w:sz w:val="28"/>
          <w:szCs w:val="28"/>
        </w:rPr>
        <w:t xml:space="preserve">ах учебной деятельности. Другие </w:t>
      </w:r>
      <w:r w:rsidRPr="00851C2A">
        <w:rPr>
          <w:rFonts w:ascii="Times New Roman" w:hAnsi="Times New Roman"/>
          <w:sz w:val="28"/>
          <w:szCs w:val="28"/>
        </w:rPr>
        <w:t>–</w:t>
      </w:r>
      <w:r>
        <w:rPr>
          <w:rFonts w:ascii="Times New Roman" w:hAnsi="Times New Roman"/>
          <w:sz w:val="28"/>
          <w:szCs w:val="28"/>
        </w:rPr>
        <w:t xml:space="preserve"> чтобы</w:t>
      </w:r>
      <w:r>
        <w:rPr>
          <w:rFonts w:ascii="Times New Roman" w:hAnsi="Times New Roman"/>
          <w:sz w:val="28"/>
          <w:szCs w:val="28"/>
        </w:rPr>
        <w:tab/>
        <w:t>получить</w:t>
      </w:r>
      <w:r>
        <w:rPr>
          <w:rFonts w:ascii="Times New Roman" w:hAnsi="Times New Roman"/>
          <w:sz w:val="28"/>
          <w:szCs w:val="28"/>
        </w:rPr>
        <w:tab/>
        <w:t xml:space="preserve">высокую оценку, </w:t>
      </w:r>
      <w:r w:rsidRPr="00851C2A">
        <w:rPr>
          <w:rFonts w:ascii="Times New Roman" w:hAnsi="Times New Roman"/>
          <w:sz w:val="28"/>
          <w:szCs w:val="28"/>
        </w:rPr>
        <w:t>третьи</w:t>
      </w:r>
      <w:r w:rsidRPr="00851C2A">
        <w:rPr>
          <w:rFonts w:ascii="Times New Roman" w:hAnsi="Times New Roman"/>
          <w:sz w:val="28"/>
          <w:szCs w:val="28"/>
        </w:rPr>
        <w:tab/>
        <w:t>–</w:t>
      </w:r>
      <w:r w:rsidRPr="00851C2A">
        <w:rPr>
          <w:rFonts w:ascii="Times New Roman" w:hAnsi="Times New Roman"/>
          <w:sz w:val="28"/>
          <w:szCs w:val="28"/>
        </w:rPr>
        <w:tab/>
        <w:t>чтобы</w:t>
      </w:r>
      <w:r w:rsidRPr="00851C2A">
        <w:rPr>
          <w:rFonts w:ascii="Times New Roman" w:hAnsi="Times New Roman"/>
          <w:sz w:val="28"/>
          <w:szCs w:val="28"/>
        </w:rPr>
        <w:tab/>
        <w:t>показать</w:t>
      </w:r>
      <w:r w:rsidRPr="00851C2A">
        <w:rPr>
          <w:rFonts w:ascii="Times New Roman" w:hAnsi="Times New Roman"/>
          <w:sz w:val="28"/>
          <w:szCs w:val="28"/>
        </w:rPr>
        <w:tab/>
        <w:t>себя</w:t>
      </w:r>
      <w:r w:rsidRPr="00851C2A">
        <w:rPr>
          <w:rFonts w:ascii="Times New Roman" w:hAnsi="Times New Roman"/>
          <w:sz w:val="28"/>
          <w:szCs w:val="28"/>
        </w:rPr>
        <w:tab/>
        <w:t>перед коллективом, четвёртые решают свои коммуникативные проблемы и т.п.</w:t>
      </w:r>
    </w:p>
    <w:p w:rsidR="00CC651D" w:rsidRPr="00851C2A" w:rsidRDefault="00CC651D" w:rsidP="00CC651D">
      <w:pPr>
        <w:spacing w:before="30" w:after="30" w:line="360" w:lineRule="auto"/>
        <w:ind w:firstLine="709"/>
        <w:jc w:val="both"/>
        <w:rPr>
          <w:rFonts w:ascii="Times New Roman" w:hAnsi="Times New Roman"/>
          <w:sz w:val="28"/>
          <w:szCs w:val="28"/>
        </w:rPr>
      </w:pPr>
      <w:r w:rsidRPr="00851C2A">
        <w:rPr>
          <w:rFonts w:ascii="Times New Roman" w:hAnsi="Times New Roman"/>
          <w:sz w:val="28"/>
          <w:szCs w:val="28"/>
        </w:rPr>
        <w:t>Во-вторых, в игре активизируются психические процессы участников игровой деятельности: внимание, запоминание, интерес, восприятие и мышление.</w:t>
      </w:r>
    </w:p>
    <w:p w:rsidR="00CC651D" w:rsidRPr="00851C2A" w:rsidRDefault="00CC651D" w:rsidP="00CC651D">
      <w:pPr>
        <w:spacing w:before="30" w:after="30" w:line="360" w:lineRule="auto"/>
        <w:ind w:firstLine="709"/>
        <w:jc w:val="both"/>
        <w:rPr>
          <w:rFonts w:ascii="Times New Roman" w:hAnsi="Times New Roman"/>
          <w:sz w:val="28"/>
          <w:szCs w:val="28"/>
        </w:rPr>
      </w:pPr>
      <w:r w:rsidRPr="00851C2A">
        <w:rPr>
          <w:rFonts w:ascii="Times New Roman" w:hAnsi="Times New Roman"/>
          <w:sz w:val="28"/>
          <w:szCs w:val="28"/>
        </w:rPr>
        <w:t>В-третьих, в игре возможно вовлечение каждого в активную работу, эта форма занятия противостоит пассивному слушанию или чтению. Игра эмоциональна по своей природе и потому способна даже самую сухую информацию оживить, сделать яркой и запоминающейся. Порой, в процессе игр</w:t>
      </w:r>
      <w:r>
        <w:rPr>
          <w:rFonts w:ascii="Times New Roman" w:hAnsi="Times New Roman"/>
          <w:sz w:val="28"/>
          <w:szCs w:val="28"/>
        </w:rPr>
        <w:t xml:space="preserve">ы некоторых обучающихся узнаешь с </w:t>
      </w:r>
      <w:r w:rsidRPr="00851C2A">
        <w:rPr>
          <w:rFonts w:ascii="Times New Roman" w:hAnsi="Times New Roman"/>
          <w:sz w:val="28"/>
          <w:szCs w:val="28"/>
        </w:rPr>
        <w:t>другой стороны, раскрываются скрытые таланты, застенчивые проявляют незаурядные способности, пассивные способны выполнить такой объём работы, какой им совершенно недоступен в обычной учебной ситуации.</w:t>
      </w:r>
    </w:p>
    <w:p w:rsidR="00CC651D" w:rsidRPr="00851C2A" w:rsidRDefault="00CC651D" w:rsidP="00CC651D">
      <w:pPr>
        <w:spacing w:before="30" w:after="30" w:line="360" w:lineRule="auto"/>
        <w:ind w:firstLine="709"/>
        <w:jc w:val="both"/>
        <w:rPr>
          <w:rFonts w:ascii="Times New Roman" w:hAnsi="Times New Roman"/>
          <w:sz w:val="28"/>
          <w:szCs w:val="28"/>
        </w:rPr>
      </w:pPr>
      <w:r w:rsidRPr="00851C2A">
        <w:rPr>
          <w:rFonts w:ascii="Times New Roman" w:hAnsi="Times New Roman"/>
          <w:sz w:val="28"/>
          <w:szCs w:val="28"/>
        </w:rPr>
        <w:t xml:space="preserve">В-четвёртых, </w:t>
      </w:r>
      <w:r>
        <w:rPr>
          <w:rFonts w:ascii="Times New Roman" w:hAnsi="Times New Roman"/>
          <w:sz w:val="28"/>
          <w:szCs w:val="28"/>
        </w:rPr>
        <w:t xml:space="preserve">обучающиеся </w:t>
      </w:r>
      <w:r w:rsidRPr="00851C2A">
        <w:rPr>
          <w:rFonts w:ascii="Times New Roman" w:hAnsi="Times New Roman"/>
          <w:sz w:val="28"/>
          <w:szCs w:val="28"/>
        </w:rPr>
        <w:t xml:space="preserve">очень энергичны и подвижны и невозможно заставить их «тихо посидеть» в течение всего </w:t>
      </w:r>
      <w:r>
        <w:rPr>
          <w:rFonts w:ascii="Times New Roman" w:hAnsi="Times New Roman"/>
          <w:sz w:val="28"/>
          <w:szCs w:val="28"/>
        </w:rPr>
        <w:t>урока</w:t>
      </w:r>
      <w:r w:rsidRPr="00851C2A">
        <w:rPr>
          <w:rFonts w:ascii="Times New Roman" w:hAnsi="Times New Roman"/>
          <w:sz w:val="28"/>
          <w:szCs w:val="28"/>
        </w:rPr>
        <w:t xml:space="preserve">. И поэтому всю неисчерпаемую энергию можно направить в нужное русло. Таким образом, совместив полезное </w:t>
      </w:r>
      <w:proofErr w:type="gramStart"/>
      <w:r w:rsidRPr="00851C2A">
        <w:rPr>
          <w:rFonts w:ascii="Times New Roman" w:hAnsi="Times New Roman"/>
          <w:sz w:val="28"/>
          <w:szCs w:val="28"/>
        </w:rPr>
        <w:t>с</w:t>
      </w:r>
      <w:proofErr w:type="gramEnd"/>
      <w:r w:rsidRPr="00851C2A">
        <w:rPr>
          <w:rFonts w:ascii="Times New Roman" w:hAnsi="Times New Roman"/>
          <w:sz w:val="28"/>
          <w:szCs w:val="28"/>
        </w:rPr>
        <w:t xml:space="preserve"> приятным.</w:t>
      </w:r>
    </w:p>
    <w:p w:rsidR="00CC651D" w:rsidRPr="00DD187F" w:rsidRDefault="00CC651D" w:rsidP="00CC651D">
      <w:pPr>
        <w:spacing w:before="30" w:after="30" w:line="360" w:lineRule="auto"/>
        <w:ind w:firstLine="709"/>
        <w:jc w:val="both"/>
        <w:rPr>
          <w:rFonts w:ascii="Times New Roman" w:hAnsi="Times New Roman"/>
          <w:sz w:val="28"/>
          <w:szCs w:val="28"/>
        </w:rPr>
      </w:pPr>
      <w:r w:rsidRPr="00851C2A">
        <w:rPr>
          <w:rFonts w:ascii="Times New Roman" w:hAnsi="Times New Roman"/>
          <w:sz w:val="28"/>
          <w:szCs w:val="28"/>
        </w:rPr>
        <w:t xml:space="preserve">В-пятых, игра положительно влияет на формирование познавательных интересов. Она содействует развитию таких качеств, как самостоятельность, инициативность. На </w:t>
      </w:r>
      <w:r>
        <w:rPr>
          <w:rFonts w:ascii="Times New Roman" w:hAnsi="Times New Roman"/>
          <w:sz w:val="28"/>
          <w:szCs w:val="28"/>
        </w:rPr>
        <w:t xml:space="preserve">уроках </w:t>
      </w:r>
      <w:proofErr w:type="gramStart"/>
      <w:r>
        <w:rPr>
          <w:rFonts w:ascii="Times New Roman" w:hAnsi="Times New Roman"/>
          <w:sz w:val="28"/>
          <w:szCs w:val="28"/>
        </w:rPr>
        <w:t>обучающиеся</w:t>
      </w:r>
      <w:proofErr w:type="gramEnd"/>
      <w:r w:rsidRPr="00851C2A">
        <w:rPr>
          <w:rFonts w:ascii="Times New Roman" w:hAnsi="Times New Roman"/>
          <w:sz w:val="28"/>
          <w:szCs w:val="28"/>
        </w:rPr>
        <w:t xml:space="preserve"> активны, увлеченно работают, помогают друг другу, внимательно слушают друг друга. Факторы, сопровождающие игру – интерес, чувство удовольствия, радость. Все это вместе взятое, несомненно, облегчает обучение.</w:t>
      </w:r>
    </w:p>
    <w:p w:rsidR="00CC651D" w:rsidRPr="005D528C" w:rsidRDefault="00CC651D" w:rsidP="00CC651D">
      <w:pPr>
        <w:spacing w:before="30" w:after="30" w:line="360" w:lineRule="auto"/>
        <w:ind w:firstLine="709"/>
        <w:jc w:val="center"/>
        <w:rPr>
          <w:rFonts w:ascii="Times New Roman" w:hAnsi="Times New Roman"/>
          <w:i/>
          <w:sz w:val="28"/>
          <w:szCs w:val="28"/>
        </w:rPr>
      </w:pPr>
      <w:r w:rsidRPr="005D528C">
        <w:rPr>
          <w:rFonts w:ascii="Times New Roman" w:hAnsi="Times New Roman"/>
          <w:i/>
          <w:sz w:val="28"/>
          <w:szCs w:val="28"/>
        </w:rPr>
        <w:lastRenderedPageBreak/>
        <w:t>Структура организации игры:</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sidRPr="00D55396">
        <w:rPr>
          <w:rFonts w:ascii="Times New Roman" w:eastAsia="Times New Roman" w:hAnsi="Times New Roman"/>
          <w:sz w:val="28"/>
          <w:szCs w:val="28"/>
          <w:lang w:eastAsia="ru-RU"/>
        </w:rPr>
        <w:t xml:space="preserve">Выбор игры. Необходимо выбрать игру, соответствующую программному содержанию и четко представить себе, какие результаты он хочет получить. От этого часто зависит оформление замысла, игровые действия, содержание и формулировка правил, ход игры. </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sidRPr="00D55396">
        <w:rPr>
          <w:rFonts w:ascii="Times New Roman" w:eastAsia="Times New Roman" w:hAnsi="Times New Roman"/>
          <w:sz w:val="28"/>
          <w:szCs w:val="28"/>
          <w:lang w:eastAsia="ru-RU"/>
        </w:rPr>
        <w:t xml:space="preserve">Подготовка игры. Предварительная подготовка игры и </w:t>
      </w:r>
      <w:proofErr w:type="gramStart"/>
      <w:r w:rsidRPr="00D55396">
        <w:rPr>
          <w:rFonts w:ascii="Times New Roman" w:eastAsia="Times New Roman" w:hAnsi="Times New Roman"/>
          <w:sz w:val="28"/>
          <w:szCs w:val="28"/>
          <w:lang w:eastAsia="ru-RU"/>
        </w:rPr>
        <w:t>обучающихся</w:t>
      </w:r>
      <w:proofErr w:type="gramEnd"/>
      <w:r w:rsidRPr="00D55396">
        <w:rPr>
          <w:rFonts w:ascii="Times New Roman" w:eastAsia="Times New Roman" w:hAnsi="Times New Roman"/>
          <w:sz w:val="28"/>
          <w:szCs w:val="28"/>
          <w:lang w:eastAsia="ru-RU"/>
        </w:rPr>
        <w:t xml:space="preserve"> к игре. Создание эмоционального игрового настроения. </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sidRPr="00D55396">
        <w:rPr>
          <w:rFonts w:ascii="Times New Roman" w:eastAsia="Times New Roman" w:hAnsi="Times New Roman"/>
          <w:sz w:val="28"/>
          <w:szCs w:val="28"/>
          <w:lang w:eastAsia="ru-RU"/>
        </w:rPr>
        <w:t xml:space="preserve">Введение в игру. Предложение игры. Вовлечение. Своего рода рекламное сообщение, которое позволит увидеть, что эта игра сможет дать участникам. Выбор играющих (если участвовать должно несколько человек в разных командах или разных ролях). Есть множество способов сделать это весело и быстро: раздать жетоны; выбрать двух (или более) человек, которые потом, по очереди выбирая студентов, формируют команды; с помощью считалки (составленной самими обучающимися из терминов); у кого день рождения зимой и т.п. </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sidRPr="00D55396">
        <w:rPr>
          <w:rFonts w:ascii="Times New Roman" w:eastAsia="Times New Roman" w:hAnsi="Times New Roman"/>
          <w:sz w:val="28"/>
          <w:szCs w:val="28"/>
          <w:lang w:eastAsia="ru-RU"/>
        </w:rPr>
        <w:t xml:space="preserve">Объяснение правил игры. Необходимо сформулировать их кратко и конкретно. </w:t>
      </w:r>
    </w:p>
    <w:p w:rsidR="00CC651D" w:rsidRPr="005D528C" w:rsidRDefault="00CC651D" w:rsidP="00CC651D">
      <w:pPr>
        <w:spacing w:before="30" w:after="30" w:line="360" w:lineRule="auto"/>
        <w:ind w:firstLine="709"/>
        <w:jc w:val="center"/>
        <w:rPr>
          <w:rFonts w:ascii="Times New Roman" w:hAnsi="Times New Roman"/>
          <w:i/>
          <w:sz w:val="28"/>
          <w:szCs w:val="28"/>
        </w:rPr>
      </w:pPr>
      <w:r w:rsidRPr="005D528C">
        <w:rPr>
          <w:rFonts w:ascii="Times New Roman" w:hAnsi="Times New Roman"/>
          <w:i/>
          <w:sz w:val="28"/>
          <w:szCs w:val="28"/>
        </w:rPr>
        <w:t>Ход игры:</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sidRPr="00D55396">
        <w:rPr>
          <w:rFonts w:ascii="Times New Roman" w:eastAsia="Times New Roman" w:hAnsi="Times New Roman"/>
          <w:sz w:val="28"/>
          <w:szCs w:val="28"/>
          <w:lang w:eastAsia="ru-RU"/>
        </w:rPr>
        <w:t xml:space="preserve">Начало игры. Очень важно, чтобы игра набрала обороты. Игры с правилами обычно требуют хорошего темпа. И это – «в руках» организатора: кому-то подсказать, кого-то подогнать восклицаниями «Ускоряем темп!», «Долгая пауза!». </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sidRPr="00D55396">
        <w:rPr>
          <w:rFonts w:ascii="Times New Roman" w:eastAsia="Times New Roman" w:hAnsi="Times New Roman"/>
          <w:sz w:val="28"/>
          <w:szCs w:val="28"/>
          <w:lang w:eastAsia="ru-RU"/>
        </w:rPr>
        <w:t>Развитие игрового действия (кульминация). На этой стадии максимально проявляется азарт играющих, одновременно возрастает интерес и участников, и зрителей. Организатору важно следить за выполнением правил и иногда, подбодрить играющего.</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sidRPr="00D55396">
        <w:rPr>
          <w:rFonts w:ascii="Times New Roman" w:eastAsia="Times New Roman" w:hAnsi="Times New Roman"/>
          <w:sz w:val="28"/>
          <w:szCs w:val="28"/>
          <w:lang w:eastAsia="ru-RU"/>
        </w:rPr>
        <w:t xml:space="preserve">Заключительный этап игры. Необходимо почувствовать, когда спадает напряжение, не следует ждать, что игра сама надоест обучающимся. Для того чтобы вовремя остановить игру, нужно заранее сказать о </w:t>
      </w:r>
      <w:r w:rsidRPr="00D55396">
        <w:rPr>
          <w:rFonts w:ascii="Times New Roman" w:eastAsia="Times New Roman" w:hAnsi="Times New Roman"/>
          <w:sz w:val="28"/>
          <w:szCs w:val="28"/>
          <w:lang w:eastAsia="ru-RU"/>
        </w:rPr>
        <w:lastRenderedPageBreak/>
        <w:t xml:space="preserve">приближении ее окончания. Таким образом, у </w:t>
      </w:r>
      <w:proofErr w:type="gramStart"/>
      <w:r w:rsidRPr="00D55396">
        <w:rPr>
          <w:rFonts w:ascii="Times New Roman" w:eastAsia="Times New Roman" w:hAnsi="Times New Roman"/>
          <w:sz w:val="28"/>
          <w:szCs w:val="28"/>
          <w:lang w:eastAsia="ru-RU"/>
        </w:rPr>
        <w:t>обучающихся</w:t>
      </w:r>
      <w:proofErr w:type="gramEnd"/>
      <w:r w:rsidRPr="00D55396">
        <w:rPr>
          <w:rFonts w:ascii="Times New Roman" w:eastAsia="Times New Roman" w:hAnsi="Times New Roman"/>
          <w:sz w:val="28"/>
          <w:szCs w:val="28"/>
          <w:lang w:eastAsia="ru-RU"/>
        </w:rPr>
        <w:t xml:space="preserve">, появляется время, чтобы психологически подготовиться к окончанию игры. </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sidRPr="00D55396">
        <w:rPr>
          <w:rFonts w:ascii="Times New Roman" w:eastAsia="Times New Roman" w:hAnsi="Times New Roman"/>
          <w:sz w:val="28"/>
          <w:szCs w:val="28"/>
          <w:lang w:eastAsia="ru-RU"/>
        </w:rPr>
        <w:t xml:space="preserve">Подведение итогов. (Оценка и поощрение участников). Подведение итогов игры включает в себя как дидактический результат (что нового обучающиеся узнали, как 12 справились с заданием, чему научились), так и собственно игровой (кто </w:t>
      </w:r>
      <w:proofErr w:type="gramStart"/>
      <w:r w:rsidRPr="00D55396">
        <w:rPr>
          <w:rFonts w:ascii="Times New Roman" w:eastAsia="Times New Roman" w:hAnsi="Times New Roman"/>
          <w:sz w:val="28"/>
          <w:szCs w:val="28"/>
          <w:lang w:eastAsia="ru-RU"/>
        </w:rPr>
        <w:t>оказался лучшим и что помогло</w:t>
      </w:r>
      <w:proofErr w:type="gramEnd"/>
      <w:r w:rsidRPr="00D55396">
        <w:rPr>
          <w:rFonts w:ascii="Times New Roman" w:eastAsia="Times New Roman" w:hAnsi="Times New Roman"/>
          <w:sz w:val="28"/>
          <w:szCs w:val="28"/>
          <w:lang w:eastAsia="ru-RU"/>
        </w:rPr>
        <w:t xml:space="preserve"> ему достичь победы). Сложный момент объявления результатов соревнования. Чтобы группа не перессорилась, педагог должен умело принимать решения. Нездоровый эмоциональный фон в коллективе после игры, проведенной на занятии, – вина педагога</w:t>
      </w:r>
      <w:r w:rsidR="0006541F" w:rsidRPr="0006541F">
        <w:rPr>
          <w:rFonts w:ascii="Times New Roman" w:eastAsia="Times New Roman" w:hAnsi="Times New Roman"/>
          <w:sz w:val="28"/>
          <w:szCs w:val="28"/>
          <w:lang w:eastAsia="ru-RU"/>
        </w:rPr>
        <w:t xml:space="preserve"> [17]</w:t>
      </w:r>
      <w:r w:rsidRPr="00D55396">
        <w:rPr>
          <w:rFonts w:ascii="Times New Roman" w:eastAsia="Times New Roman" w:hAnsi="Times New Roman"/>
          <w:sz w:val="28"/>
          <w:szCs w:val="28"/>
          <w:lang w:eastAsia="ru-RU"/>
        </w:rPr>
        <w:t xml:space="preserve">. </w:t>
      </w:r>
    </w:p>
    <w:p w:rsidR="00CC651D" w:rsidRPr="005D528C" w:rsidRDefault="00CC651D" w:rsidP="00CC651D">
      <w:pPr>
        <w:spacing w:before="30" w:after="30" w:line="360" w:lineRule="auto"/>
        <w:ind w:firstLine="709"/>
        <w:jc w:val="center"/>
        <w:rPr>
          <w:rFonts w:ascii="Times New Roman" w:hAnsi="Times New Roman"/>
          <w:i/>
          <w:sz w:val="28"/>
          <w:szCs w:val="28"/>
        </w:rPr>
      </w:pPr>
      <w:r w:rsidRPr="005D528C">
        <w:rPr>
          <w:rFonts w:ascii="Times New Roman" w:hAnsi="Times New Roman"/>
          <w:i/>
          <w:sz w:val="28"/>
          <w:szCs w:val="28"/>
        </w:rPr>
        <w:t>Чтобы избежать этих проблем, необходимо:</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D55396">
        <w:rPr>
          <w:rFonts w:ascii="Times New Roman" w:eastAsia="Times New Roman" w:hAnsi="Times New Roman"/>
          <w:sz w:val="28"/>
          <w:szCs w:val="28"/>
          <w:lang w:eastAsia="ru-RU"/>
        </w:rPr>
        <w:t>еред началом подготовки к игре четко объявить критерий, о котором будет пр</w:t>
      </w:r>
      <w:r>
        <w:rPr>
          <w:rFonts w:ascii="Times New Roman" w:eastAsia="Times New Roman" w:hAnsi="Times New Roman"/>
          <w:sz w:val="28"/>
          <w:szCs w:val="28"/>
          <w:lang w:eastAsia="ru-RU"/>
        </w:rPr>
        <w:t>оизводиться оценка результатов.</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D55396">
        <w:rPr>
          <w:rFonts w:ascii="Times New Roman" w:eastAsia="Times New Roman" w:hAnsi="Times New Roman"/>
          <w:sz w:val="28"/>
          <w:szCs w:val="28"/>
          <w:lang w:eastAsia="ru-RU"/>
        </w:rPr>
        <w:t xml:space="preserve">о всей тщательностью обязательно отметить положительные стороны команд (участников), </w:t>
      </w:r>
      <w:r>
        <w:rPr>
          <w:rFonts w:ascii="Times New Roman" w:eastAsia="Times New Roman" w:hAnsi="Times New Roman"/>
          <w:sz w:val="28"/>
          <w:szCs w:val="28"/>
          <w:lang w:eastAsia="ru-RU"/>
        </w:rPr>
        <w:t>которые не заняли призовых мест.</w:t>
      </w:r>
    </w:p>
    <w:p w:rsidR="00CC651D" w:rsidRPr="00D55396" w:rsidRDefault="00CC651D" w:rsidP="00CC651D">
      <w:pPr>
        <w:numPr>
          <w:ilvl w:val="0"/>
          <w:numId w:val="1"/>
        </w:numPr>
        <w:spacing w:after="0" w:line="360" w:lineRule="auto"/>
        <w:ind w:left="0"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D55396">
        <w:rPr>
          <w:rFonts w:ascii="Times New Roman" w:eastAsia="Times New Roman" w:hAnsi="Times New Roman"/>
          <w:sz w:val="28"/>
          <w:szCs w:val="28"/>
          <w:lang w:eastAsia="ru-RU"/>
        </w:rPr>
        <w:t>тметить, что мешало игре, если таковое было.</w:t>
      </w:r>
    </w:p>
    <w:p w:rsidR="00CC651D" w:rsidRPr="00851C2A" w:rsidRDefault="00CC651D" w:rsidP="00CC651D">
      <w:pPr>
        <w:spacing w:before="30" w:after="30" w:line="360" w:lineRule="auto"/>
        <w:ind w:firstLine="709"/>
        <w:jc w:val="both"/>
        <w:rPr>
          <w:rFonts w:ascii="Times New Roman" w:hAnsi="Times New Roman"/>
          <w:sz w:val="28"/>
          <w:szCs w:val="28"/>
        </w:rPr>
      </w:pPr>
      <w:r w:rsidRPr="00851C2A">
        <w:rPr>
          <w:rFonts w:ascii="Times New Roman" w:hAnsi="Times New Roman"/>
          <w:sz w:val="28"/>
          <w:szCs w:val="28"/>
        </w:rPr>
        <w:t xml:space="preserve"> И, конечно, всем должно быть предельно ясно, что команды, которые получили призовые места, действительно были сильнее. Анализ игры (обсуждение, анкетирование, оценка эмоционального состояния). </w:t>
      </w:r>
    </w:p>
    <w:p w:rsidR="00CC651D" w:rsidRPr="00851C2A" w:rsidRDefault="00CC651D" w:rsidP="00CC651D">
      <w:pPr>
        <w:spacing w:before="30" w:after="30" w:line="360" w:lineRule="auto"/>
        <w:ind w:firstLine="709"/>
        <w:jc w:val="both"/>
        <w:rPr>
          <w:rFonts w:ascii="Times New Roman" w:hAnsi="Times New Roman"/>
          <w:sz w:val="28"/>
          <w:szCs w:val="28"/>
        </w:rPr>
      </w:pPr>
      <w:r w:rsidRPr="00851C2A">
        <w:rPr>
          <w:rFonts w:ascii="Times New Roman" w:hAnsi="Times New Roman"/>
          <w:sz w:val="28"/>
          <w:szCs w:val="28"/>
        </w:rPr>
        <w:t xml:space="preserve">Несмотря на то, что преподаватель сам чувствует настроение группы, все же это не может представлять полноценную картину, так как это коллективное настроение. Педагогу важно понимать каждого, чтобы сделать выводы для проведения последующей игры с учетом индивидуальных особенностей каждого. </w:t>
      </w:r>
    </w:p>
    <w:p w:rsidR="00CC651D" w:rsidRDefault="00CC651D" w:rsidP="00CC651D">
      <w:pPr>
        <w:spacing w:before="30" w:after="30" w:line="360" w:lineRule="auto"/>
        <w:ind w:firstLine="709"/>
        <w:jc w:val="both"/>
        <w:rPr>
          <w:rFonts w:ascii="Times New Roman" w:hAnsi="Times New Roman"/>
          <w:sz w:val="28"/>
          <w:szCs w:val="28"/>
        </w:rPr>
      </w:pPr>
      <w:r w:rsidRPr="00851C2A">
        <w:rPr>
          <w:rFonts w:ascii="Times New Roman" w:hAnsi="Times New Roman"/>
          <w:sz w:val="28"/>
          <w:szCs w:val="28"/>
        </w:rPr>
        <w:t>И поэтому важно, несмотря на то, что времени всегда катастрофически не хватает, провести анализ игры, он – залог эффективности игровой деятельности, развития методического мастерства организатора.</w:t>
      </w:r>
      <w:r>
        <w:rPr>
          <w:rFonts w:ascii="Times New Roman" w:hAnsi="Times New Roman"/>
          <w:sz w:val="28"/>
          <w:szCs w:val="28"/>
        </w:rPr>
        <w:t xml:space="preserve"> </w:t>
      </w:r>
      <w:r w:rsidRPr="00DD187F">
        <w:rPr>
          <w:rFonts w:ascii="Times New Roman" w:hAnsi="Times New Roman"/>
          <w:sz w:val="28"/>
          <w:szCs w:val="28"/>
        </w:rPr>
        <w:t>Исходя из вышесказанного, наиболее эффективной формой работы на уроке для ф</w:t>
      </w:r>
      <w:r>
        <w:rPr>
          <w:rFonts w:ascii="Times New Roman" w:hAnsi="Times New Roman"/>
          <w:sz w:val="28"/>
          <w:szCs w:val="28"/>
        </w:rPr>
        <w:t>ормирования личной безопасности</w:t>
      </w:r>
      <w:r w:rsidRPr="00DD187F">
        <w:rPr>
          <w:rFonts w:ascii="Times New Roman" w:hAnsi="Times New Roman"/>
          <w:sz w:val="28"/>
          <w:szCs w:val="28"/>
        </w:rPr>
        <w:t xml:space="preserve"> на уроках основ безопасности жизнедеятельности будет являться игра.</w:t>
      </w:r>
    </w:p>
    <w:p w:rsidR="00CC651D" w:rsidRDefault="00CC651D" w:rsidP="00CC651D">
      <w:pPr>
        <w:spacing w:before="30" w:after="30" w:line="360" w:lineRule="auto"/>
        <w:ind w:firstLine="709"/>
        <w:jc w:val="both"/>
        <w:rPr>
          <w:rFonts w:ascii="Times New Roman" w:hAnsi="Times New Roman"/>
          <w:sz w:val="28"/>
          <w:szCs w:val="28"/>
        </w:rPr>
      </w:pPr>
      <w:r w:rsidRPr="00F93664">
        <w:rPr>
          <w:rFonts w:ascii="Times New Roman" w:hAnsi="Times New Roman"/>
          <w:sz w:val="28"/>
          <w:szCs w:val="28"/>
        </w:rPr>
        <w:lastRenderedPageBreak/>
        <w:t>Таким образом, игра, является средством всесторонн</w:t>
      </w:r>
      <w:r>
        <w:rPr>
          <w:rFonts w:ascii="Times New Roman" w:hAnsi="Times New Roman"/>
          <w:sz w:val="28"/>
          <w:szCs w:val="28"/>
        </w:rPr>
        <w:t xml:space="preserve">его воспитания и развития </w:t>
      </w:r>
      <w:proofErr w:type="gramStart"/>
      <w:r>
        <w:rPr>
          <w:rFonts w:ascii="Times New Roman" w:hAnsi="Times New Roman"/>
          <w:sz w:val="28"/>
          <w:szCs w:val="28"/>
        </w:rPr>
        <w:t>обучающихся</w:t>
      </w:r>
      <w:proofErr w:type="gramEnd"/>
      <w:r>
        <w:rPr>
          <w:rFonts w:ascii="Times New Roman" w:hAnsi="Times New Roman"/>
          <w:sz w:val="28"/>
          <w:szCs w:val="28"/>
        </w:rPr>
        <w:t>.</w:t>
      </w:r>
      <w:r w:rsidRPr="00F93664">
        <w:rPr>
          <w:rFonts w:ascii="Times New Roman" w:hAnsi="Times New Roman"/>
          <w:sz w:val="28"/>
          <w:szCs w:val="28"/>
        </w:rPr>
        <w:t xml:space="preserve"> Существенное значение имеет выбор игр. В зависимости от задач используются игры с правилами</w:t>
      </w:r>
      <w:r>
        <w:rPr>
          <w:rFonts w:ascii="Times New Roman" w:hAnsi="Times New Roman"/>
          <w:sz w:val="28"/>
          <w:szCs w:val="28"/>
        </w:rPr>
        <w:t>.</w:t>
      </w:r>
      <w:r w:rsidRPr="00F93664">
        <w:rPr>
          <w:rFonts w:ascii="Times New Roman" w:hAnsi="Times New Roman"/>
          <w:sz w:val="28"/>
          <w:szCs w:val="28"/>
        </w:rPr>
        <w:t xml:space="preserve"> К играм с правилами относятся дидактические, подвижные, игры-за</w:t>
      </w:r>
      <w:r w:rsidR="00B62409">
        <w:rPr>
          <w:rFonts w:ascii="Times New Roman" w:hAnsi="Times New Roman"/>
          <w:sz w:val="28"/>
          <w:szCs w:val="28"/>
        </w:rPr>
        <w:t>бавы, сюжетно-ролевые игры</w:t>
      </w:r>
      <w:proofErr w:type="gramStart"/>
      <w:r w:rsidR="00B62409">
        <w:rPr>
          <w:rFonts w:ascii="Times New Roman" w:hAnsi="Times New Roman"/>
          <w:sz w:val="28"/>
          <w:szCs w:val="28"/>
        </w:rPr>
        <w:t xml:space="preserve"> .</w:t>
      </w:r>
      <w:proofErr w:type="gramEnd"/>
    </w:p>
    <w:p w:rsidR="00B62409" w:rsidRPr="000C3918" w:rsidRDefault="00B62409" w:rsidP="00CC651D">
      <w:pPr>
        <w:spacing w:before="30" w:after="30" w:line="360" w:lineRule="auto"/>
        <w:ind w:firstLine="709"/>
        <w:jc w:val="both"/>
        <w:rPr>
          <w:rFonts w:ascii="Times New Roman" w:hAnsi="Times New Roman"/>
          <w:b/>
          <w:i/>
          <w:sz w:val="28"/>
          <w:szCs w:val="28"/>
        </w:rPr>
      </w:pPr>
      <w:r w:rsidRPr="000C3918">
        <w:rPr>
          <w:rFonts w:ascii="Times New Roman" w:hAnsi="Times New Roman"/>
          <w:b/>
          <w:i/>
          <w:sz w:val="28"/>
          <w:szCs w:val="28"/>
        </w:rPr>
        <w:t>Литература.</w:t>
      </w:r>
    </w:p>
    <w:p w:rsidR="00CC651D" w:rsidRPr="00B62409" w:rsidRDefault="00CC651D" w:rsidP="00763947">
      <w:pPr>
        <w:pStyle w:val="a3"/>
        <w:numPr>
          <w:ilvl w:val="0"/>
          <w:numId w:val="10"/>
        </w:numPr>
        <w:tabs>
          <w:tab w:val="left" w:pos="0"/>
        </w:tabs>
        <w:spacing w:after="0" w:line="360" w:lineRule="auto"/>
        <w:ind w:left="-567" w:firstLine="0"/>
        <w:jc w:val="both"/>
        <w:textAlignment w:val="top"/>
        <w:rPr>
          <w:rFonts w:ascii="Times New Roman" w:eastAsia="Times New Roman" w:hAnsi="Times New Roman"/>
          <w:sz w:val="28"/>
          <w:szCs w:val="28"/>
          <w:lang w:eastAsia="ru-RU"/>
        </w:rPr>
      </w:pPr>
      <w:r w:rsidRPr="00B62409">
        <w:rPr>
          <w:rFonts w:ascii="Times New Roman" w:eastAsia="Times New Roman" w:hAnsi="Times New Roman"/>
          <w:sz w:val="28"/>
          <w:szCs w:val="28"/>
          <w:lang w:eastAsia="ru-RU"/>
        </w:rPr>
        <w:t xml:space="preserve">Баева И.А. Психологическая безопасность в образовании: Монография. СПб., 2002. 271 </w:t>
      </w:r>
      <w:proofErr w:type="gramStart"/>
      <w:r w:rsidRPr="00B62409">
        <w:rPr>
          <w:rFonts w:ascii="Times New Roman" w:eastAsia="Times New Roman" w:hAnsi="Times New Roman"/>
          <w:sz w:val="28"/>
          <w:szCs w:val="28"/>
          <w:lang w:eastAsia="ru-RU"/>
        </w:rPr>
        <w:t>с</w:t>
      </w:r>
      <w:proofErr w:type="gramEnd"/>
      <w:r w:rsidRPr="00B62409">
        <w:rPr>
          <w:rFonts w:ascii="Times New Roman" w:eastAsia="Times New Roman" w:hAnsi="Times New Roman"/>
          <w:sz w:val="28"/>
          <w:szCs w:val="28"/>
          <w:lang w:eastAsia="ru-RU"/>
        </w:rPr>
        <w:t>.</w:t>
      </w:r>
    </w:p>
    <w:p w:rsidR="00CC651D" w:rsidRPr="00B62409" w:rsidRDefault="00CC651D" w:rsidP="00763947">
      <w:pPr>
        <w:pStyle w:val="a3"/>
        <w:numPr>
          <w:ilvl w:val="0"/>
          <w:numId w:val="10"/>
        </w:numPr>
        <w:tabs>
          <w:tab w:val="left" w:pos="0"/>
        </w:tabs>
        <w:spacing w:after="0" w:line="360" w:lineRule="auto"/>
        <w:ind w:left="-567" w:firstLine="0"/>
        <w:jc w:val="both"/>
        <w:textAlignment w:val="top"/>
        <w:rPr>
          <w:rFonts w:ascii="Times New Roman" w:eastAsia="Times New Roman" w:hAnsi="Times New Roman"/>
          <w:sz w:val="28"/>
          <w:szCs w:val="28"/>
          <w:lang w:eastAsia="ru-RU"/>
        </w:rPr>
      </w:pPr>
      <w:r w:rsidRPr="00B62409">
        <w:rPr>
          <w:rFonts w:ascii="Times New Roman" w:eastAsia="Times New Roman" w:hAnsi="Times New Roman"/>
          <w:sz w:val="28"/>
          <w:szCs w:val="28"/>
          <w:lang w:eastAsia="ru-RU"/>
        </w:rPr>
        <w:t>Кисляков П.А. Образование и здоровье в педагогическом вузе: опыт реализации и проблемы качества // Стандарты и мониторинг в образовании. 2010. № 2. С. 25-31.</w:t>
      </w:r>
    </w:p>
    <w:p w:rsidR="00CC651D" w:rsidRPr="00B62409" w:rsidRDefault="00CC651D" w:rsidP="00763947">
      <w:pPr>
        <w:pStyle w:val="a3"/>
        <w:numPr>
          <w:ilvl w:val="0"/>
          <w:numId w:val="10"/>
        </w:numPr>
        <w:tabs>
          <w:tab w:val="left" w:pos="0"/>
        </w:tabs>
        <w:spacing w:after="0" w:line="360" w:lineRule="auto"/>
        <w:ind w:left="-567" w:firstLine="0"/>
        <w:jc w:val="both"/>
        <w:textAlignment w:val="top"/>
        <w:rPr>
          <w:rFonts w:ascii="Times New Roman" w:eastAsia="Times New Roman" w:hAnsi="Times New Roman"/>
          <w:sz w:val="28"/>
          <w:szCs w:val="28"/>
          <w:lang w:eastAsia="ru-RU"/>
        </w:rPr>
      </w:pPr>
      <w:r w:rsidRPr="00B62409">
        <w:rPr>
          <w:rFonts w:ascii="Times New Roman" w:eastAsia="Times New Roman" w:hAnsi="Times New Roman"/>
          <w:sz w:val="28"/>
          <w:szCs w:val="28"/>
          <w:lang w:eastAsia="ru-RU"/>
        </w:rPr>
        <w:t>Кисляков П.А. Формирование толерантности и профилактика</w:t>
      </w:r>
    </w:p>
    <w:p w:rsidR="00CC651D" w:rsidRPr="00B62409" w:rsidRDefault="00CC651D" w:rsidP="00763947">
      <w:pPr>
        <w:pStyle w:val="a3"/>
        <w:numPr>
          <w:ilvl w:val="0"/>
          <w:numId w:val="10"/>
        </w:numPr>
        <w:tabs>
          <w:tab w:val="left" w:pos="0"/>
        </w:tabs>
        <w:spacing w:after="0" w:line="360" w:lineRule="auto"/>
        <w:ind w:left="-567" w:firstLine="0"/>
        <w:jc w:val="both"/>
        <w:textAlignment w:val="top"/>
        <w:rPr>
          <w:rFonts w:ascii="Times New Roman" w:eastAsia="Times New Roman" w:hAnsi="Times New Roman"/>
          <w:sz w:val="28"/>
          <w:szCs w:val="28"/>
          <w:lang w:eastAsia="ru-RU"/>
        </w:rPr>
      </w:pPr>
      <w:r w:rsidRPr="00B62409">
        <w:rPr>
          <w:rFonts w:ascii="Times New Roman" w:eastAsia="Times New Roman" w:hAnsi="Times New Roman"/>
          <w:sz w:val="28"/>
          <w:szCs w:val="28"/>
          <w:lang w:eastAsia="ru-RU"/>
        </w:rPr>
        <w:t>идеологии экстремизма в молодежной среде // Современные исследования социальных проблем (электронный журнал). 2011. №3. URL:</w:t>
      </w:r>
    </w:p>
    <w:p w:rsidR="00CC651D" w:rsidRPr="00B62409" w:rsidRDefault="00CC651D" w:rsidP="00763947">
      <w:pPr>
        <w:pStyle w:val="a3"/>
        <w:numPr>
          <w:ilvl w:val="0"/>
          <w:numId w:val="10"/>
        </w:numPr>
        <w:tabs>
          <w:tab w:val="left" w:pos="0"/>
        </w:tabs>
        <w:spacing w:after="0" w:line="360" w:lineRule="auto"/>
        <w:ind w:left="-567" w:firstLine="0"/>
        <w:jc w:val="both"/>
        <w:textAlignment w:val="top"/>
        <w:rPr>
          <w:rFonts w:ascii="Times New Roman" w:eastAsia="Times New Roman" w:hAnsi="Times New Roman"/>
          <w:sz w:val="28"/>
          <w:szCs w:val="28"/>
          <w:lang w:eastAsia="ru-RU"/>
        </w:rPr>
      </w:pPr>
      <w:r w:rsidRPr="00B62409">
        <w:rPr>
          <w:rFonts w:ascii="Times New Roman" w:eastAsia="Times New Roman" w:hAnsi="Times New Roman"/>
          <w:sz w:val="28"/>
          <w:szCs w:val="28"/>
          <w:lang w:eastAsia="ru-RU"/>
        </w:rPr>
        <w:t>http://sisp.nkras.ra/issues/2011/3/kislyakov.pdf (Дата обращения: 20.10.2011).</w:t>
      </w:r>
    </w:p>
    <w:p w:rsidR="00CC651D" w:rsidRPr="00B62409" w:rsidRDefault="00CC651D" w:rsidP="00763947">
      <w:pPr>
        <w:pStyle w:val="a3"/>
        <w:numPr>
          <w:ilvl w:val="0"/>
          <w:numId w:val="10"/>
        </w:numPr>
        <w:tabs>
          <w:tab w:val="left" w:pos="0"/>
        </w:tabs>
        <w:spacing w:after="0" w:line="360" w:lineRule="auto"/>
        <w:ind w:left="-567" w:firstLine="0"/>
        <w:jc w:val="both"/>
        <w:textAlignment w:val="top"/>
        <w:rPr>
          <w:rFonts w:ascii="Times New Roman" w:eastAsia="Times New Roman" w:hAnsi="Times New Roman"/>
          <w:sz w:val="28"/>
          <w:szCs w:val="28"/>
          <w:lang w:eastAsia="ru-RU"/>
        </w:rPr>
      </w:pPr>
      <w:r w:rsidRPr="00B62409">
        <w:rPr>
          <w:rFonts w:ascii="Times New Roman" w:eastAsia="Times New Roman" w:hAnsi="Times New Roman"/>
          <w:sz w:val="28"/>
          <w:szCs w:val="28"/>
          <w:lang w:eastAsia="ru-RU"/>
        </w:rPr>
        <w:t>Петров С.В., Кисляков П.А. Информационная безопасность: учебное пособие. М.: «Русский журнал», 2011. 328 с.</w:t>
      </w:r>
    </w:p>
    <w:p w:rsidR="00CC651D" w:rsidRPr="00B62409" w:rsidRDefault="00CC651D" w:rsidP="00763947">
      <w:pPr>
        <w:pStyle w:val="a3"/>
        <w:numPr>
          <w:ilvl w:val="0"/>
          <w:numId w:val="10"/>
        </w:numPr>
        <w:tabs>
          <w:tab w:val="left" w:pos="0"/>
        </w:tabs>
        <w:spacing w:after="0" w:line="360" w:lineRule="auto"/>
        <w:ind w:left="-567" w:firstLine="0"/>
        <w:jc w:val="both"/>
        <w:textAlignment w:val="top"/>
        <w:rPr>
          <w:rFonts w:ascii="Times New Roman" w:eastAsia="Times New Roman" w:hAnsi="Times New Roman"/>
          <w:sz w:val="28"/>
          <w:szCs w:val="28"/>
          <w:lang w:eastAsia="ru-RU"/>
        </w:rPr>
      </w:pPr>
      <w:r w:rsidRPr="00B62409">
        <w:rPr>
          <w:rFonts w:ascii="Times New Roman" w:eastAsia="Times New Roman" w:hAnsi="Times New Roman"/>
          <w:sz w:val="28"/>
          <w:szCs w:val="28"/>
          <w:lang w:eastAsia="ru-RU"/>
        </w:rPr>
        <w:t xml:space="preserve">Писарь О.В. Формирование личной безопасности студентов на основе </w:t>
      </w:r>
      <w:proofErr w:type="spellStart"/>
      <w:r w:rsidRPr="00B62409">
        <w:rPr>
          <w:rFonts w:ascii="Times New Roman" w:eastAsia="Times New Roman" w:hAnsi="Times New Roman"/>
          <w:sz w:val="28"/>
          <w:szCs w:val="28"/>
          <w:lang w:eastAsia="ru-RU"/>
        </w:rPr>
        <w:t>компетентностного</w:t>
      </w:r>
      <w:proofErr w:type="spellEnd"/>
      <w:r w:rsidRPr="00B62409">
        <w:rPr>
          <w:rFonts w:ascii="Times New Roman" w:eastAsia="Times New Roman" w:hAnsi="Times New Roman"/>
          <w:sz w:val="28"/>
          <w:szCs w:val="28"/>
          <w:lang w:eastAsia="ru-RU"/>
        </w:rPr>
        <w:t xml:space="preserve"> подхода: </w:t>
      </w:r>
      <w:proofErr w:type="spellStart"/>
      <w:r w:rsidRPr="00B62409">
        <w:rPr>
          <w:rFonts w:ascii="Times New Roman" w:eastAsia="Times New Roman" w:hAnsi="Times New Roman"/>
          <w:sz w:val="28"/>
          <w:szCs w:val="28"/>
          <w:lang w:eastAsia="ru-RU"/>
        </w:rPr>
        <w:t>Автореф</w:t>
      </w:r>
      <w:proofErr w:type="spellEnd"/>
      <w:r w:rsidRPr="00B62409">
        <w:rPr>
          <w:rFonts w:ascii="Times New Roman" w:eastAsia="Times New Roman" w:hAnsi="Times New Roman"/>
          <w:sz w:val="28"/>
          <w:szCs w:val="28"/>
          <w:lang w:eastAsia="ru-RU"/>
        </w:rPr>
        <w:t xml:space="preserve">. </w:t>
      </w:r>
      <w:proofErr w:type="spellStart"/>
      <w:r w:rsidRPr="00B62409">
        <w:rPr>
          <w:rFonts w:ascii="Times New Roman" w:eastAsia="Times New Roman" w:hAnsi="Times New Roman"/>
          <w:sz w:val="28"/>
          <w:szCs w:val="28"/>
          <w:lang w:eastAsia="ru-RU"/>
        </w:rPr>
        <w:t>дисс</w:t>
      </w:r>
      <w:proofErr w:type="spellEnd"/>
      <w:r w:rsidRPr="00B62409">
        <w:rPr>
          <w:rFonts w:ascii="Times New Roman" w:eastAsia="Times New Roman" w:hAnsi="Times New Roman"/>
          <w:sz w:val="28"/>
          <w:szCs w:val="28"/>
          <w:lang w:eastAsia="ru-RU"/>
        </w:rPr>
        <w:t>. ... д.п.н. Казань, 2009. 36 с.</w:t>
      </w:r>
    </w:p>
    <w:p w:rsidR="00CC651D" w:rsidRPr="00B62409" w:rsidRDefault="00CC651D" w:rsidP="00763947">
      <w:pPr>
        <w:pStyle w:val="a3"/>
        <w:numPr>
          <w:ilvl w:val="0"/>
          <w:numId w:val="10"/>
        </w:numPr>
        <w:tabs>
          <w:tab w:val="left" w:pos="0"/>
        </w:tabs>
        <w:spacing w:after="0" w:line="360" w:lineRule="auto"/>
        <w:ind w:left="-567" w:firstLine="0"/>
        <w:jc w:val="both"/>
        <w:textAlignment w:val="top"/>
        <w:rPr>
          <w:rFonts w:ascii="Times New Roman" w:eastAsia="Times New Roman" w:hAnsi="Times New Roman"/>
          <w:sz w:val="28"/>
          <w:szCs w:val="28"/>
          <w:lang w:eastAsia="ru-RU"/>
        </w:rPr>
      </w:pPr>
      <w:r w:rsidRPr="00B62409">
        <w:rPr>
          <w:rFonts w:ascii="Times New Roman" w:eastAsia="Times New Roman" w:hAnsi="Times New Roman"/>
          <w:sz w:val="28"/>
          <w:szCs w:val="28"/>
          <w:lang w:eastAsia="ru-RU"/>
        </w:rPr>
        <w:t>Шершнев Л.И. Стратегия развития образовательной области</w:t>
      </w:r>
    </w:p>
    <w:p w:rsidR="00CC651D" w:rsidRPr="00B62409" w:rsidRDefault="00CC651D" w:rsidP="00763947">
      <w:pPr>
        <w:pStyle w:val="a3"/>
        <w:numPr>
          <w:ilvl w:val="0"/>
          <w:numId w:val="10"/>
        </w:numPr>
        <w:tabs>
          <w:tab w:val="left" w:pos="0"/>
        </w:tabs>
        <w:spacing w:after="0" w:line="360" w:lineRule="auto"/>
        <w:ind w:left="-567" w:firstLine="0"/>
        <w:jc w:val="both"/>
        <w:textAlignment w:val="top"/>
        <w:rPr>
          <w:rFonts w:ascii="Times New Roman" w:eastAsia="Times New Roman" w:hAnsi="Times New Roman"/>
          <w:sz w:val="28"/>
          <w:szCs w:val="28"/>
          <w:lang w:eastAsia="ru-RU"/>
        </w:rPr>
      </w:pPr>
      <w:r w:rsidRPr="00B62409">
        <w:rPr>
          <w:rFonts w:ascii="Times New Roman" w:eastAsia="Times New Roman" w:hAnsi="Times New Roman"/>
          <w:sz w:val="28"/>
          <w:szCs w:val="28"/>
          <w:lang w:eastAsia="ru-RU"/>
        </w:rPr>
        <w:t>«безопасность жизнедеятельности в России». URL:</w:t>
      </w:r>
    </w:p>
    <w:p w:rsidR="00CC651D" w:rsidRPr="00B62409" w:rsidRDefault="00CC651D" w:rsidP="00763947">
      <w:pPr>
        <w:pStyle w:val="a3"/>
        <w:numPr>
          <w:ilvl w:val="0"/>
          <w:numId w:val="10"/>
        </w:numPr>
        <w:tabs>
          <w:tab w:val="left" w:pos="0"/>
        </w:tabs>
        <w:spacing w:after="0" w:line="360" w:lineRule="auto"/>
        <w:ind w:left="-567" w:firstLine="0"/>
        <w:jc w:val="both"/>
        <w:textAlignment w:val="top"/>
        <w:rPr>
          <w:rFonts w:ascii="Times New Roman" w:eastAsia="Times New Roman" w:hAnsi="Times New Roman"/>
          <w:sz w:val="28"/>
          <w:szCs w:val="28"/>
          <w:lang w:eastAsia="ru-RU"/>
        </w:rPr>
      </w:pPr>
      <w:r w:rsidRPr="00B62409">
        <w:rPr>
          <w:rFonts w:ascii="Times New Roman" w:eastAsia="Times New Roman" w:hAnsi="Times New Roman"/>
          <w:sz w:val="28"/>
          <w:szCs w:val="28"/>
          <w:lang w:eastAsia="ru-RU"/>
        </w:rPr>
        <w:t>http://www.studzona.com/referats/view/37331 (Дата обращения: 20.02.2012).</w:t>
      </w:r>
    </w:p>
    <w:p w:rsidR="00CC651D" w:rsidRPr="00B62409" w:rsidRDefault="00CC651D" w:rsidP="00763947">
      <w:pPr>
        <w:pStyle w:val="a3"/>
        <w:numPr>
          <w:ilvl w:val="0"/>
          <w:numId w:val="10"/>
        </w:numPr>
        <w:tabs>
          <w:tab w:val="left" w:pos="0"/>
        </w:tabs>
        <w:spacing w:after="0" w:line="360" w:lineRule="auto"/>
        <w:ind w:left="-567" w:firstLine="0"/>
        <w:jc w:val="both"/>
        <w:textAlignment w:val="top"/>
        <w:rPr>
          <w:rFonts w:ascii="Times New Roman" w:eastAsia="Times New Roman" w:hAnsi="Times New Roman"/>
          <w:sz w:val="28"/>
          <w:szCs w:val="28"/>
          <w:lang w:eastAsia="ru-RU"/>
        </w:rPr>
      </w:pPr>
      <w:proofErr w:type="spellStart"/>
      <w:r w:rsidRPr="00B62409">
        <w:rPr>
          <w:rFonts w:ascii="Times New Roman" w:eastAsia="Times New Roman" w:hAnsi="Times New Roman"/>
          <w:sz w:val="28"/>
          <w:szCs w:val="28"/>
          <w:lang w:eastAsia="ru-RU"/>
        </w:rPr>
        <w:t>Шпакин</w:t>
      </w:r>
      <w:proofErr w:type="spellEnd"/>
      <w:r w:rsidRPr="00B62409">
        <w:rPr>
          <w:rFonts w:ascii="Times New Roman" w:eastAsia="Times New Roman" w:hAnsi="Times New Roman"/>
          <w:sz w:val="28"/>
          <w:szCs w:val="28"/>
          <w:lang w:eastAsia="ru-RU"/>
        </w:rPr>
        <w:t xml:space="preserve">, Д. А. Развитие компетентности в сфере личной безопасности в школах Израиля и России / Д. А. </w:t>
      </w:r>
      <w:proofErr w:type="spellStart"/>
      <w:r w:rsidRPr="00B62409">
        <w:rPr>
          <w:rFonts w:ascii="Times New Roman" w:eastAsia="Times New Roman" w:hAnsi="Times New Roman"/>
          <w:sz w:val="28"/>
          <w:szCs w:val="28"/>
          <w:lang w:eastAsia="ru-RU"/>
        </w:rPr>
        <w:t>Шпакин</w:t>
      </w:r>
      <w:proofErr w:type="spellEnd"/>
      <w:r w:rsidRPr="00B62409">
        <w:rPr>
          <w:rFonts w:ascii="Times New Roman" w:eastAsia="Times New Roman" w:hAnsi="Times New Roman"/>
          <w:sz w:val="28"/>
          <w:szCs w:val="28"/>
          <w:lang w:eastAsia="ru-RU"/>
        </w:rPr>
        <w:t xml:space="preserve"> // Инновации в образовании: пути и средства реализации : тр. </w:t>
      </w:r>
      <w:proofErr w:type="spellStart"/>
      <w:r w:rsidRPr="00B62409">
        <w:rPr>
          <w:rFonts w:ascii="Times New Roman" w:eastAsia="Times New Roman" w:hAnsi="Times New Roman"/>
          <w:sz w:val="28"/>
          <w:szCs w:val="28"/>
          <w:lang w:eastAsia="ru-RU"/>
        </w:rPr>
        <w:t>Междунар</w:t>
      </w:r>
      <w:proofErr w:type="spellEnd"/>
      <w:r w:rsidRPr="00B62409">
        <w:rPr>
          <w:rFonts w:ascii="Times New Roman" w:eastAsia="Times New Roman" w:hAnsi="Times New Roman"/>
          <w:sz w:val="28"/>
          <w:szCs w:val="28"/>
          <w:lang w:eastAsia="ru-RU"/>
        </w:rPr>
        <w:t xml:space="preserve">. </w:t>
      </w:r>
      <w:proofErr w:type="spellStart"/>
      <w:r w:rsidRPr="00B62409">
        <w:rPr>
          <w:rFonts w:ascii="Times New Roman" w:eastAsia="Times New Roman" w:hAnsi="Times New Roman"/>
          <w:sz w:val="28"/>
          <w:szCs w:val="28"/>
          <w:lang w:eastAsia="ru-RU"/>
        </w:rPr>
        <w:t>науч</w:t>
      </w:r>
      <w:proofErr w:type="gramStart"/>
      <w:r w:rsidRPr="00B62409">
        <w:rPr>
          <w:rFonts w:ascii="Times New Roman" w:eastAsia="Times New Roman" w:hAnsi="Times New Roman"/>
          <w:sz w:val="28"/>
          <w:szCs w:val="28"/>
          <w:lang w:eastAsia="ru-RU"/>
        </w:rPr>
        <w:t>.-</w:t>
      </w:r>
      <w:proofErr w:type="gramEnd"/>
      <w:r w:rsidRPr="00B62409">
        <w:rPr>
          <w:rFonts w:ascii="Times New Roman" w:eastAsia="Times New Roman" w:hAnsi="Times New Roman"/>
          <w:sz w:val="28"/>
          <w:szCs w:val="28"/>
          <w:lang w:eastAsia="ru-RU"/>
        </w:rPr>
        <w:t>практ</w:t>
      </w:r>
      <w:proofErr w:type="spellEnd"/>
      <w:r w:rsidRPr="00B62409">
        <w:rPr>
          <w:rFonts w:ascii="Times New Roman" w:eastAsia="Times New Roman" w:hAnsi="Times New Roman"/>
          <w:sz w:val="28"/>
          <w:szCs w:val="28"/>
          <w:lang w:eastAsia="ru-RU"/>
        </w:rPr>
        <w:t xml:space="preserve">. </w:t>
      </w:r>
      <w:proofErr w:type="spellStart"/>
      <w:r w:rsidRPr="00B62409">
        <w:rPr>
          <w:rFonts w:ascii="Times New Roman" w:eastAsia="Times New Roman" w:hAnsi="Times New Roman"/>
          <w:sz w:val="28"/>
          <w:szCs w:val="28"/>
          <w:lang w:eastAsia="ru-RU"/>
        </w:rPr>
        <w:t>интернет-конф</w:t>
      </w:r>
      <w:proofErr w:type="spellEnd"/>
      <w:r w:rsidRPr="00B62409">
        <w:rPr>
          <w:rFonts w:ascii="Times New Roman" w:eastAsia="Times New Roman" w:hAnsi="Times New Roman"/>
          <w:sz w:val="28"/>
          <w:szCs w:val="28"/>
          <w:lang w:eastAsia="ru-RU"/>
        </w:rPr>
        <w:t>. Пятигорск</w:t>
      </w:r>
      <w:proofErr w:type="gramStart"/>
      <w:r w:rsidRPr="00B62409">
        <w:rPr>
          <w:rFonts w:ascii="Times New Roman" w:eastAsia="Times New Roman" w:hAnsi="Times New Roman"/>
          <w:sz w:val="28"/>
          <w:szCs w:val="28"/>
          <w:lang w:eastAsia="ru-RU"/>
        </w:rPr>
        <w:t xml:space="preserve"> :</w:t>
      </w:r>
      <w:proofErr w:type="gramEnd"/>
      <w:r w:rsidRPr="00B62409">
        <w:rPr>
          <w:rFonts w:ascii="Times New Roman" w:eastAsia="Times New Roman" w:hAnsi="Times New Roman"/>
          <w:sz w:val="28"/>
          <w:szCs w:val="28"/>
          <w:lang w:eastAsia="ru-RU"/>
        </w:rPr>
        <w:t xml:space="preserve"> ПГЛУ, 2011. С. 404-411.</w:t>
      </w:r>
    </w:p>
    <w:p w:rsidR="00CC651D" w:rsidRPr="00B62409" w:rsidRDefault="00CC651D" w:rsidP="00763947">
      <w:pPr>
        <w:pStyle w:val="a3"/>
        <w:numPr>
          <w:ilvl w:val="0"/>
          <w:numId w:val="10"/>
        </w:numPr>
        <w:tabs>
          <w:tab w:val="left" w:pos="0"/>
        </w:tabs>
        <w:spacing w:after="0" w:line="360" w:lineRule="auto"/>
        <w:ind w:left="-567" w:firstLine="0"/>
        <w:jc w:val="both"/>
        <w:textAlignment w:val="top"/>
        <w:rPr>
          <w:rFonts w:ascii="Times New Roman" w:eastAsia="Times New Roman" w:hAnsi="Times New Roman"/>
          <w:sz w:val="28"/>
          <w:szCs w:val="28"/>
          <w:lang w:eastAsia="ru-RU"/>
        </w:rPr>
      </w:pPr>
      <w:proofErr w:type="spellStart"/>
      <w:r w:rsidRPr="00B62409">
        <w:rPr>
          <w:rFonts w:ascii="Times New Roman" w:eastAsia="Times New Roman" w:hAnsi="Times New Roman"/>
          <w:sz w:val="28"/>
          <w:szCs w:val="28"/>
          <w:lang w:eastAsia="ru-RU"/>
        </w:rPr>
        <w:t>Шпакин</w:t>
      </w:r>
      <w:proofErr w:type="spellEnd"/>
      <w:r w:rsidRPr="00B62409">
        <w:rPr>
          <w:rFonts w:ascii="Times New Roman" w:eastAsia="Times New Roman" w:hAnsi="Times New Roman"/>
          <w:sz w:val="28"/>
          <w:szCs w:val="28"/>
          <w:lang w:eastAsia="ru-RU"/>
        </w:rPr>
        <w:t xml:space="preserve">, Д. А. Становление компетентности безопасности учащихся как ведущая </w:t>
      </w:r>
      <w:proofErr w:type="spellStart"/>
      <w:r w:rsidRPr="00B62409">
        <w:rPr>
          <w:rFonts w:ascii="Times New Roman" w:eastAsia="Times New Roman" w:hAnsi="Times New Roman"/>
          <w:sz w:val="28"/>
          <w:szCs w:val="28"/>
          <w:lang w:eastAsia="ru-RU"/>
        </w:rPr>
        <w:t>педа</w:t>
      </w:r>
      <w:proofErr w:type="spellEnd"/>
      <w:r w:rsidRPr="00B62409">
        <w:rPr>
          <w:rFonts w:ascii="Times New Roman" w:eastAsia="Times New Roman" w:hAnsi="Times New Roman"/>
          <w:sz w:val="28"/>
          <w:szCs w:val="28"/>
          <w:lang w:eastAsia="ru-RU"/>
        </w:rPr>
        <w:t>-</w:t>
      </w:r>
    </w:p>
    <w:p w:rsidR="00CC651D" w:rsidRPr="00B62409" w:rsidRDefault="00CC651D" w:rsidP="00763947">
      <w:pPr>
        <w:pStyle w:val="a3"/>
        <w:numPr>
          <w:ilvl w:val="0"/>
          <w:numId w:val="10"/>
        </w:numPr>
        <w:tabs>
          <w:tab w:val="left" w:pos="0"/>
        </w:tabs>
        <w:spacing w:after="0" w:line="360" w:lineRule="auto"/>
        <w:ind w:left="-567" w:firstLine="0"/>
        <w:jc w:val="both"/>
        <w:textAlignment w:val="top"/>
        <w:rPr>
          <w:rFonts w:ascii="Times New Roman" w:eastAsia="Times New Roman" w:hAnsi="Times New Roman"/>
          <w:sz w:val="28"/>
          <w:szCs w:val="28"/>
          <w:lang w:eastAsia="ru-RU"/>
        </w:rPr>
      </w:pPr>
      <w:proofErr w:type="spellStart"/>
      <w:r w:rsidRPr="00B62409">
        <w:rPr>
          <w:rFonts w:ascii="Times New Roman" w:eastAsia="Times New Roman" w:hAnsi="Times New Roman"/>
          <w:sz w:val="28"/>
          <w:szCs w:val="28"/>
          <w:lang w:eastAsia="ru-RU"/>
        </w:rPr>
        <w:t>гогическая</w:t>
      </w:r>
      <w:proofErr w:type="spellEnd"/>
      <w:r w:rsidRPr="00B62409">
        <w:rPr>
          <w:rFonts w:ascii="Times New Roman" w:eastAsia="Times New Roman" w:hAnsi="Times New Roman"/>
          <w:sz w:val="28"/>
          <w:szCs w:val="28"/>
          <w:lang w:eastAsia="ru-RU"/>
        </w:rPr>
        <w:t xml:space="preserve"> задача в средних школах Израиля / Д. А. </w:t>
      </w:r>
      <w:proofErr w:type="spellStart"/>
      <w:r w:rsidRPr="00B62409">
        <w:rPr>
          <w:rFonts w:ascii="Times New Roman" w:eastAsia="Times New Roman" w:hAnsi="Times New Roman"/>
          <w:sz w:val="28"/>
          <w:szCs w:val="28"/>
          <w:lang w:eastAsia="ru-RU"/>
        </w:rPr>
        <w:t>Шпакин</w:t>
      </w:r>
      <w:proofErr w:type="spellEnd"/>
      <w:r w:rsidRPr="00B62409">
        <w:rPr>
          <w:rFonts w:ascii="Times New Roman" w:eastAsia="Times New Roman" w:hAnsi="Times New Roman"/>
          <w:sz w:val="28"/>
          <w:szCs w:val="28"/>
          <w:lang w:eastAsia="ru-RU"/>
        </w:rPr>
        <w:t xml:space="preserve"> // Актуальные проблемы современной психологии и педагогики : материалы </w:t>
      </w:r>
      <w:proofErr w:type="spellStart"/>
      <w:r w:rsidRPr="00B62409">
        <w:rPr>
          <w:rFonts w:ascii="Times New Roman" w:eastAsia="Times New Roman" w:hAnsi="Times New Roman"/>
          <w:sz w:val="28"/>
          <w:szCs w:val="28"/>
          <w:lang w:eastAsia="ru-RU"/>
        </w:rPr>
        <w:t>Всерос</w:t>
      </w:r>
      <w:proofErr w:type="spellEnd"/>
      <w:r w:rsidRPr="00B62409">
        <w:rPr>
          <w:rFonts w:ascii="Times New Roman" w:eastAsia="Times New Roman" w:hAnsi="Times New Roman"/>
          <w:sz w:val="28"/>
          <w:szCs w:val="28"/>
          <w:lang w:eastAsia="ru-RU"/>
        </w:rPr>
        <w:t xml:space="preserve">. </w:t>
      </w:r>
      <w:proofErr w:type="spellStart"/>
      <w:r w:rsidRPr="00B62409">
        <w:rPr>
          <w:rFonts w:ascii="Times New Roman" w:eastAsia="Times New Roman" w:hAnsi="Times New Roman"/>
          <w:sz w:val="28"/>
          <w:szCs w:val="28"/>
          <w:lang w:eastAsia="ru-RU"/>
        </w:rPr>
        <w:t>науч</w:t>
      </w:r>
      <w:proofErr w:type="gramStart"/>
      <w:r w:rsidRPr="00B62409">
        <w:rPr>
          <w:rFonts w:ascii="Times New Roman" w:eastAsia="Times New Roman" w:hAnsi="Times New Roman"/>
          <w:sz w:val="28"/>
          <w:szCs w:val="28"/>
          <w:lang w:eastAsia="ru-RU"/>
        </w:rPr>
        <w:t>.-</w:t>
      </w:r>
      <w:proofErr w:type="gramEnd"/>
      <w:r w:rsidRPr="00B62409">
        <w:rPr>
          <w:rFonts w:ascii="Times New Roman" w:eastAsia="Times New Roman" w:hAnsi="Times New Roman"/>
          <w:sz w:val="28"/>
          <w:szCs w:val="28"/>
          <w:lang w:eastAsia="ru-RU"/>
        </w:rPr>
        <w:t>практ</w:t>
      </w:r>
      <w:proofErr w:type="spellEnd"/>
      <w:r w:rsidRPr="00B62409">
        <w:rPr>
          <w:rFonts w:ascii="Times New Roman" w:eastAsia="Times New Roman" w:hAnsi="Times New Roman"/>
          <w:sz w:val="28"/>
          <w:szCs w:val="28"/>
          <w:lang w:eastAsia="ru-RU"/>
        </w:rPr>
        <w:t xml:space="preserve">. </w:t>
      </w:r>
      <w:proofErr w:type="spellStart"/>
      <w:r w:rsidRPr="00B62409">
        <w:rPr>
          <w:rFonts w:ascii="Times New Roman" w:eastAsia="Times New Roman" w:hAnsi="Times New Roman"/>
          <w:sz w:val="28"/>
          <w:szCs w:val="28"/>
          <w:lang w:eastAsia="ru-RU"/>
        </w:rPr>
        <w:t>конф</w:t>
      </w:r>
      <w:proofErr w:type="spellEnd"/>
      <w:r w:rsidRPr="00B62409">
        <w:rPr>
          <w:rFonts w:ascii="Times New Roman" w:eastAsia="Times New Roman" w:hAnsi="Times New Roman"/>
          <w:sz w:val="28"/>
          <w:szCs w:val="28"/>
          <w:lang w:eastAsia="ru-RU"/>
        </w:rPr>
        <w:t>., 24-25 июля 2011 г. Челябинск : Матрица, 2011. С. 24-29.</w:t>
      </w:r>
    </w:p>
    <w:p w:rsidR="00CC651D" w:rsidRPr="00B62409" w:rsidRDefault="00B62409" w:rsidP="00763947">
      <w:pPr>
        <w:pStyle w:val="a3"/>
        <w:numPr>
          <w:ilvl w:val="0"/>
          <w:numId w:val="10"/>
        </w:numPr>
        <w:tabs>
          <w:tab w:val="left" w:pos="0"/>
        </w:tabs>
        <w:spacing w:after="0" w:line="360" w:lineRule="auto"/>
        <w:ind w:left="-567" w:firstLine="0"/>
        <w:jc w:val="both"/>
        <w:textAlignment w:val="top"/>
        <w:rPr>
          <w:rFonts w:ascii="Times New Roman" w:eastAsia="Times New Roman" w:hAnsi="Times New Roman"/>
          <w:sz w:val="28"/>
          <w:szCs w:val="28"/>
          <w:lang w:eastAsia="ru-RU"/>
        </w:rPr>
      </w:pPr>
      <w:r w:rsidRPr="00B62409">
        <w:rPr>
          <w:rFonts w:ascii="Times New Roman" w:eastAsia="Times New Roman" w:hAnsi="Times New Roman"/>
          <w:sz w:val="28"/>
          <w:szCs w:val="28"/>
          <w:lang w:eastAsia="ru-RU"/>
        </w:rPr>
        <w:lastRenderedPageBreak/>
        <w:t xml:space="preserve">   </w:t>
      </w:r>
      <w:r w:rsidR="00CC651D" w:rsidRPr="00B62409">
        <w:rPr>
          <w:rFonts w:ascii="Times New Roman" w:eastAsia="Times New Roman" w:hAnsi="Times New Roman"/>
          <w:sz w:val="28"/>
          <w:szCs w:val="28"/>
          <w:lang w:eastAsia="ru-RU"/>
        </w:rPr>
        <w:t xml:space="preserve"> </w:t>
      </w:r>
      <w:proofErr w:type="spellStart"/>
      <w:r w:rsidR="00CC651D" w:rsidRPr="00B62409">
        <w:rPr>
          <w:rFonts w:ascii="Times New Roman" w:eastAsia="Times New Roman" w:hAnsi="Times New Roman"/>
          <w:sz w:val="28"/>
          <w:szCs w:val="28"/>
          <w:lang w:eastAsia="ru-RU"/>
        </w:rPr>
        <w:t>Шпакин</w:t>
      </w:r>
      <w:proofErr w:type="spellEnd"/>
      <w:r w:rsidR="00CC651D" w:rsidRPr="00B62409">
        <w:rPr>
          <w:rFonts w:ascii="Times New Roman" w:eastAsia="Times New Roman" w:hAnsi="Times New Roman"/>
          <w:sz w:val="28"/>
          <w:szCs w:val="28"/>
          <w:lang w:eastAsia="ru-RU"/>
        </w:rPr>
        <w:t xml:space="preserve">, Д. А. К вопросу об актуальных проблемах становления компетентности безопасности у российских школьников / Д. А. </w:t>
      </w:r>
      <w:proofErr w:type="spellStart"/>
      <w:r w:rsidR="00CC651D" w:rsidRPr="00B62409">
        <w:rPr>
          <w:rFonts w:ascii="Times New Roman" w:eastAsia="Times New Roman" w:hAnsi="Times New Roman"/>
          <w:sz w:val="28"/>
          <w:szCs w:val="28"/>
          <w:lang w:eastAsia="ru-RU"/>
        </w:rPr>
        <w:t>Шпа-кин</w:t>
      </w:r>
      <w:proofErr w:type="spellEnd"/>
      <w:r w:rsidR="00CC651D" w:rsidRPr="00B62409">
        <w:rPr>
          <w:rFonts w:ascii="Times New Roman" w:eastAsia="Times New Roman" w:hAnsi="Times New Roman"/>
          <w:sz w:val="28"/>
          <w:szCs w:val="28"/>
          <w:lang w:eastAsia="ru-RU"/>
        </w:rPr>
        <w:t xml:space="preserve"> // Проблемы современного образования в условиях формирования единого образовательного пространства : материалы </w:t>
      </w:r>
      <w:proofErr w:type="spellStart"/>
      <w:r w:rsidR="00CC651D" w:rsidRPr="00B62409">
        <w:rPr>
          <w:rFonts w:ascii="Times New Roman" w:eastAsia="Times New Roman" w:hAnsi="Times New Roman"/>
          <w:sz w:val="28"/>
          <w:szCs w:val="28"/>
          <w:lang w:eastAsia="ru-RU"/>
        </w:rPr>
        <w:t>Междунар</w:t>
      </w:r>
      <w:proofErr w:type="spellEnd"/>
      <w:r w:rsidR="00CC651D" w:rsidRPr="00B62409">
        <w:rPr>
          <w:rFonts w:ascii="Times New Roman" w:eastAsia="Times New Roman" w:hAnsi="Times New Roman"/>
          <w:sz w:val="28"/>
          <w:szCs w:val="28"/>
          <w:lang w:eastAsia="ru-RU"/>
        </w:rPr>
        <w:t>. науч</w:t>
      </w:r>
      <w:proofErr w:type="gramStart"/>
      <w:r w:rsidR="00CC651D" w:rsidRPr="00B62409">
        <w:rPr>
          <w:rFonts w:ascii="Times New Roman" w:eastAsia="Times New Roman" w:hAnsi="Times New Roman"/>
          <w:sz w:val="28"/>
          <w:szCs w:val="28"/>
          <w:lang w:eastAsia="ru-RU"/>
        </w:rPr>
        <w:t>.-</w:t>
      </w:r>
      <w:proofErr w:type="gramEnd"/>
      <w:r w:rsidR="00CC651D" w:rsidRPr="00B62409">
        <w:rPr>
          <w:rFonts w:ascii="Times New Roman" w:eastAsia="Times New Roman" w:hAnsi="Times New Roman"/>
          <w:sz w:val="28"/>
          <w:szCs w:val="28"/>
          <w:lang w:eastAsia="ru-RU"/>
        </w:rPr>
        <w:t xml:space="preserve">метод. </w:t>
      </w:r>
      <w:proofErr w:type="spellStart"/>
      <w:r w:rsidR="00CC651D" w:rsidRPr="00B62409">
        <w:rPr>
          <w:rFonts w:ascii="Times New Roman" w:eastAsia="Times New Roman" w:hAnsi="Times New Roman"/>
          <w:sz w:val="28"/>
          <w:szCs w:val="28"/>
          <w:lang w:eastAsia="ru-RU"/>
        </w:rPr>
        <w:t>конф</w:t>
      </w:r>
      <w:proofErr w:type="spellEnd"/>
      <w:r w:rsidR="00CC651D" w:rsidRPr="00B62409">
        <w:rPr>
          <w:rFonts w:ascii="Times New Roman" w:eastAsia="Times New Roman" w:hAnsi="Times New Roman"/>
          <w:sz w:val="28"/>
          <w:szCs w:val="28"/>
          <w:lang w:eastAsia="ru-RU"/>
        </w:rPr>
        <w:t>. Караганда</w:t>
      </w:r>
      <w:proofErr w:type="gramStart"/>
      <w:r w:rsidR="00CC651D" w:rsidRPr="00B62409">
        <w:rPr>
          <w:rFonts w:ascii="Times New Roman" w:eastAsia="Times New Roman" w:hAnsi="Times New Roman"/>
          <w:sz w:val="28"/>
          <w:szCs w:val="28"/>
          <w:lang w:eastAsia="ru-RU"/>
        </w:rPr>
        <w:t xml:space="preserve"> :</w:t>
      </w:r>
      <w:proofErr w:type="gramEnd"/>
      <w:r w:rsidR="00CC651D" w:rsidRPr="00B62409">
        <w:rPr>
          <w:rFonts w:ascii="Times New Roman" w:eastAsia="Times New Roman" w:hAnsi="Times New Roman"/>
          <w:sz w:val="28"/>
          <w:szCs w:val="28"/>
          <w:lang w:eastAsia="ru-RU"/>
        </w:rPr>
        <w:t xml:space="preserve"> Тезис, 2011. С. 81-85.</w:t>
      </w:r>
    </w:p>
    <w:p w:rsidR="00CC651D" w:rsidRPr="00B62409" w:rsidRDefault="00CC651D" w:rsidP="00763947">
      <w:pPr>
        <w:pStyle w:val="a3"/>
        <w:numPr>
          <w:ilvl w:val="0"/>
          <w:numId w:val="10"/>
        </w:numPr>
        <w:tabs>
          <w:tab w:val="left" w:pos="0"/>
        </w:tabs>
        <w:spacing w:after="0" w:line="360" w:lineRule="auto"/>
        <w:ind w:left="-567" w:firstLine="0"/>
        <w:jc w:val="both"/>
        <w:rPr>
          <w:rFonts w:ascii="Times New Roman" w:hAnsi="Times New Roman"/>
          <w:sz w:val="28"/>
          <w:szCs w:val="28"/>
          <w:u w:val="single"/>
        </w:rPr>
      </w:pPr>
      <w:proofErr w:type="spellStart"/>
      <w:r w:rsidRPr="00B62409">
        <w:rPr>
          <w:rFonts w:ascii="Times New Roman" w:hAnsi="Times New Roman"/>
          <w:sz w:val="28"/>
          <w:szCs w:val="28"/>
        </w:rPr>
        <w:t>Костецкая</w:t>
      </w:r>
      <w:proofErr w:type="spellEnd"/>
      <w:r w:rsidRPr="00B62409">
        <w:rPr>
          <w:rFonts w:ascii="Times New Roman" w:hAnsi="Times New Roman"/>
          <w:sz w:val="28"/>
          <w:szCs w:val="28"/>
        </w:rPr>
        <w:t>, Г.А. Понамарева, И.А. Патриотическое воспитание школьников как условия обеспечение этнической безопасности/С. Статей по материалам XIII Международной научно-практической конференции «Реальность этноса. Образование и этническая безопасность». – СПб.2011 – С. 255-260.</w:t>
      </w:r>
    </w:p>
    <w:p w:rsidR="00CC651D" w:rsidRPr="00B62409" w:rsidRDefault="00CC651D" w:rsidP="00763947">
      <w:pPr>
        <w:pStyle w:val="a3"/>
        <w:numPr>
          <w:ilvl w:val="0"/>
          <w:numId w:val="10"/>
        </w:numPr>
        <w:tabs>
          <w:tab w:val="left" w:pos="0"/>
        </w:tabs>
        <w:spacing w:after="0" w:line="360" w:lineRule="auto"/>
        <w:ind w:left="-567" w:firstLine="0"/>
        <w:jc w:val="both"/>
        <w:rPr>
          <w:rFonts w:ascii="Times New Roman" w:hAnsi="Times New Roman"/>
          <w:sz w:val="28"/>
          <w:szCs w:val="28"/>
          <w:u w:val="single"/>
        </w:rPr>
      </w:pPr>
      <w:r w:rsidRPr="00B62409">
        <w:rPr>
          <w:rFonts w:ascii="Times New Roman" w:hAnsi="Times New Roman"/>
          <w:sz w:val="28"/>
          <w:szCs w:val="28"/>
        </w:rPr>
        <w:t>Киселева, Э.М. Практическая направленность подготовки студентов к обучению школьников безопасному поведению на уроках ОБЖ. Молодой ученый. 2014.</w:t>
      </w:r>
      <w:r w:rsidRPr="00B62409">
        <w:rPr>
          <w:rFonts w:ascii="Times New Roman" w:hAnsi="Times New Roman"/>
          <w:sz w:val="28"/>
          <w:szCs w:val="28"/>
          <w:lang w:val="en-US"/>
        </w:rPr>
        <w:t>-</w:t>
      </w:r>
      <w:r w:rsidRPr="00B62409">
        <w:rPr>
          <w:rFonts w:ascii="Times New Roman" w:hAnsi="Times New Roman"/>
          <w:sz w:val="28"/>
          <w:szCs w:val="28"/>
        </w:rPr>
        <w:t xml:space="preserve"> №12 (71). </w:t>
      </w:r>
      <w:r w:rsidRPr="00B62409">
        <w:rPr>
          <w:rFonts w:ascii="Times New Roman" w:hAnsi="Times New Roman"/>
          <w:sz w:val="28"/>
          <w:szCs w:val="28"/>
          <w:lang w:val="en-US"/>
        </w:rPr>
        <w:t>-</w:t>
      </w:r>
      <w:r w:rsidRPr="00B62409">
        <w:rPr>
          <w:rFonts w:ascii="Times New Roman" w:hAnsi="Times New Roman"/>
          <w:sz w:val="28"/>
          <w:szCs w:val="28"/>
        </w:rPr>
        <w:t xml:space="preserve"> С.277-280.</w:t>
      </w:r>
    </w:p>
    <w:p w:rsidR="00B62409" w:rsidRPr="00B62409" w:rsidRDefault="00B62409" w:rsidP="00763947">
      <w:pPr>
        <w:pStyle w:val="a3"/>
        <w:numPr>
          <w:ilvl w:val="0"/>
          <w:numId w:val="10"/>
        </w:numPr>
        <w:tabs>
          <w:tab w:val="left" w:pos="0"/>
        </w:tabs>
        <w:spacing w:after="0" w:line="360" w:lineRule="auto"/>
        <w:ind w:left="-567" w:firstLine="0"/>
        <w:jc w:val="both"/>
        <w:rPr>
          <w:rFonts w:ascii="Times New Roman" w:hAnsi="Times New Roman"/>
          <w:sz w:val="28"/>
          <w:szCs w:val="28"/>
          <w:u w:val="single"/>
        </w:rPr>
      </w:pPr>
      <w:r w:rsidRPr="00B62409">
        <w:rPr>
          <w:rFonts w:ascii="Times New Roman" w:hAnsi="Times New Roman"/>
          <w:sz w:val="28"/>
          <w:szCs w:val="28"/>
        </w:rPr>
        <w:t>Попова Р.И. Методическая подготовка бакалавров и магистров педагогического образования в области безопасности жизнедеятельности в формировании гражданственности и патриотизма школьников. / Молодой ученый.2014. - № 12 (71). - С. 295-298.</w:t>
      </w:r>
    </w:p>
    <w:p w:rsidR="00B62409" w:rsidRPr="00B62409" w:rsidRDefault="00B62409" w:rsidP="00763947">
      <w:pPr>
        <w:pStyle w:val="a3"/>
        <w:numPr>
          <w:ilvl w:val="0"/>
          <w:numId w:val="10"/>
        </w:numPr>
        <w:tabs>
          <w:tab w:val="left" w:pos="0"/>
        </w:tabs>
        <w:spacing w:after="0" w:line="360" w:lineRule="auto"/>
        <w:ind w:left="-567" w:firstLine="0"/>
        <w:jc w:val="both"/>
        <w:rPr>
          <w:rFonts w:ascii="Times New Roman" w:hAnsi="Times New Roman"/>
          <w:sz w:val="28"/>
          <w:szCs w:val="28"/>
          <w:u w:val="single"/>
        </w:rPr>
      </w:pPr>
      <w:r w:rsidRPr="00B62409">
        <w:rPr>
          <w:rFonts w:ascii="Times New Roman" w:hAnsi="Times New Roman"/>
          <w:sz w:val="28"/>
          <w:szCs w:val="28"/>
        </w:rPr>
        <w:t xml:space="preserve">Смирнов, А.Т., Хренников, Б.О. Основы безопасности жизнедеятельности. Программы общеобразовательных учреждений. – М. «Просвещение». 2011.- </w:t>
      </w:r>
      <w:r w:rsidRPr="00B62409">
        <w:rPr>
          <w:rFonts w:ascii="Times New Roman" w:hAnsi="Times New Roman"/>
          <w:sz w:val="28"/>
          <w:szCs w:val="28"/>
          <w:lang w:val="en-US"/>
        </w:rPr>
        <w:t>C</w:t>
      </w:r>
      <w:r w:rsidRPr="00B62409">
        <w:rPr>
          <w:rFonts w:ascii="Times New Roman" w:hAnsi="Times New Roman"/>
          <w:sz w:val="28"/>
          <w:szCs w:val="28"/>
        </w:rPr>
        <w:t>. 90-100.</w:t>
      </w:r>
    </w:p>
    <w:p w:rsidR="00B62409" w:rsidRPr="00B62409" w:rsidRDefault="00B62409" w:rsidP="00763947">
      <w:pPr>
        <w:pStyle w:val="a3"/>
        <w:numPr>
          <w:ilvl w:val="0"/>
          <w:numId w:val="10"/>
        </w:numPr>
        <w:tabs>
          <w:tab w:val="left" w:pos="0"/>
        </w:tabs>
        <w:spacing w:after="0" w:line="360" w:lineRule="auto"/>
        <w:ind w:left="-567" w:firstLine="0"/>
        <w:jc w:val="both"/>
        <w:rPr>
          <w:rFonts w:ascii="Times New Roman" w:hAnsi="Times New Roman"/>
          <w:sz w:val="28"/>
          <w:szCs w:val="28"/>
          <w:u w:val="single"/>
        </w:rPr>
      </w:pPr>
      <w:r w:rsidRPr="00B62409">
        <w:rPr>
          <w:rFonts w:ascii="Times New Roman" w:hAnsi="Times New Roman"/>
          <w:sz w:val="28"/>
          <w:szCs w:val="28"/>
        </w:rPr>
        <w:t>Трофимова, Л. П. Социальный проект во внеклассной воспитательной работе как основа формирования военно-патриотического воспитания школьников [Текст] / Л. П. Трофимова // Научно-методический журнал заместителя директора школы по воспитательной работе. – 2013. – N 1. - С. 83-92.</w:t>
      </w:r>
    </w:p>
    <w:p w:rsidR="009B4FC6" w:rsidRPr="00B62409" w:rsidRDefault="009B4FC6" w:rsidP="00763947">
      <w:pPr>
        <w:tabs>
          <w:tab w:val="left" w:pos="0"/>
        </w:tabs>
        <w:spacing w:line="360" w:lineRule="auto"/>
        <w:ind w:left="-567"/>
        <w:jc w:val="both"/>
        <w:rPr>
          <w:rFonts w:ascii="Times New Roman" w:hAnsi="Times New Roman"/>
          <w:sz w:val="28"/>
          <w:szCs w:val="28"/>
        </w:rPr>
      </w:pPr>
    </w:p>
    <w:sectPr w:rsidR="009B4FC6" w:rsidRPr="00B62409" w:rsidSect="009B4F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5FC1"/>
    <w:multiLevelType w:val="hybridMultilevel"/>
    <w:tmpl w:val="90FA6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17807"/>
    <w:multiLevelType w:val="hybridMultilevel"/>
    <w:tmpl w:val="ECBCACF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1624862"/>
    <w:multiLevelType w:val="hybridMultilevel"/>
    <w:tmpl w:val="ECBCACF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247D59"/>
    <w:multiLevelType w:val="hybridMultilevel"/>
    <w:tmpl w:val="BFBE61B2"/>
    <w:lvl w:ilvl="0" w:tplc="54164CF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4D992CEB"/>
    <w:multiLevelType w:val="hybridMultilevel"/>
    <w:tmpl w:val="E01E8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67172E"/>
    <w:multiLevelType w:val="hybridMultilevel"/>
    <w:tmpl w:val="0F42B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B46FA0"/>
    <w:multiLevelType w:val="hybridMultilevel"/>
    <w:tmpl w:val="ECBCACF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EC03CBC"/>
    <w:multiLevelType w:val="hybridMultilevel"/>
    <w:tmpl w:val="F1525CDE"/>
    <w:lvl w:ilvl="0" w:tplc="48CA02F6">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CC2852"/>
    <w:multiLevelType w:val="multilevel"/>
    <w:tmpl w:val="0D1C4CC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72F8546D"/>
    <w:multiLevelType w:val="hybridMultilevel"/>
    <w:tmpl w:val="476EB46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9"/>
  </w:num>
  <w:num w:numId="2">
    <w:abstractNumId w:val="6"/>
  </w:num>
  <w:num w:numId="3">
    <w:abstractNumId w:val="1"/>
  </w:num>
  <w:num w:numId="4">
    <w:abstractNumId w:val="2"/>
  </w:num>
  <w:num w:numId="5">
    <w:abstractNumId w:val="8"/>
  </w:num>
  <w:num w:numId="6">
    <w:abstractNumId w:val="3"/>
  </w:num>
  <w:num w:numId="7">
    <w:abstractNumId w:val="5"/>
  </w:num>
  <w:num w:numId="8">
    <w:abstractNumId w:val="7"/>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C651D"/>
    <w:rsid w:val="0006541F"/>
    <w:rsid w:val="000C3918"/>
    <w:rsid w:val="000D060C"/>
    <w:rsid w:val="000D6794"/>
    <w:rsid w:val="001C2AE9"/>
    <w:rsid w:val="00252EA2"/>
    <w:rsid w:val="00380F77"/>
    <w:rsid w:val="003F6513"/>
    <w:rsid w:val="006115B5"/>
    <w:rsid w:val="00763947"/>
    <w:rsid w:val="008345CF"/>
    <w:rsid w:val="008B3CD9"/>
    <w:rsid w:val="008E687B"/>
    <w:rsid w:val="008E76BE"/>
    <w:rsid w:val="009768E8"/>
    <w:rsid w:val="009B4FC6"/>
    <w:rsid w:val="00AC7645"/>
    <w:rsid w:val="00B62409"/>
    <w:rsid w:val="00B735F8"/>
    <w:rsid w:val="00CC651D"/>
    <w:rsid w:val="00DF1073"/>
    <w:rsid w:val="00FC2339"/>
    <w:rsid w:val="00FE6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C651D"/>
    <w:pPr>
      <w:ind w:left="720"/>
      <w:contextualSpacing/>
    </w:pPr>
  </w:style>
  <w:style w:type="character" w:customStyle="1" w:styleId="c1">
    <w:name w:val="c1"/>
    <w:basedOn w:val="a0"/>
    <w:uiPriority w:val="99"/>
    <w:rsid w:val="00CC651D"/>
    <w:rPr>
      <w:rFonts w:cs="Times New Roman"/>
    </w:rPr>
  </w:style>
  <w:style w:type="character" w:customStyle="1" w:styleId="c3">
    <w:name w:val="c3"/>
    <w:basedOn w:val="a0"/>
    <w:uiPriority w:val="99"/>
    <w:rsid w:val="00CC651D"/>
    <w:rPr>
      <w:rFonts w:cs="Times New Roman"/>
    </w:rPr>
  </w:style>
  <w:style w:type="character" w:styleId="a4">
    <w:name w:val="Hyperlink"/>
    <w:basedOn w:val="a0"/>
    <w:uiPriority w:val="99"/>
    <w:semiHidden/>
    <w:rsid w:val="00CC651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C651D"/>
    <w:pPr>
      <w:ind w:left="720"/>
      <w:contextualSpacing/>
    </w:pPr>
  </w:style>
  <w:style w:type="character" w:customStyle="1" w:styleId="c1">
    <w:name w:val="c1"/>
    <w:basedOn w:val="a0"/>
    <w:uiPriority w:val="99"/>
    <w:rsid w:val="00CC651D"/>
    <w:rPr>
      <w:rFonts w:cs="Times New Roman"/>
    </w:rPr>
  </w:style>
  <w:style w:type="character" w:customStyle="1" w:styleId="c3">
    <w:name w:val="c3"/>
    <w:basedOn w:val="a0"/>
    <w:uiPriority w:val="99"/>
    <w:rsid w:val="00CC651D"/>
    <w:rPr>
      <w:rFonts w:cs="Times New Roman"/>
    </w:rPr>
  </w:style>
  <w:style w:type="character" w:styleId="a4">
    <w:name w:val="Hyperlink"/>
    <w:basedOn w:val="a0"/>
    <w:uiPriority w:val="99"/>
    <w:semiHidden/>
    <w:rsid w:val="00CC651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564DE-9A29-4598-8EA8-AF08752A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3467</Words>
  <Characters>19762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LApokina</dc:creator>
  <cp:lastModifiedBy>LApokina</cp:lastModifiedBy>
  <cp:revision>4</cp:revision>
  <dcterms:created xsi:type="dcterms:W3CDTF">2019-06-13T06:33:00Z</dcterms:created>
  <dcterms:modified xsi:type="dcterms:W3CDTF">2019-06-13T07:02:00Z</dcterms:modified>
</cp:coreProperties>
</file>