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C" w:rsidRDefault="00C0587C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B2C16" w:rsidRDefault="00293216" w:rsidP="00C0587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587C">
        <w:rPr>
          <w:rFonts w:ascii="Arial" w:hAnsi="Arial" w:cs="Arial"/>
          <w:b/>
          <w:sz w:val="24"/>
          <w:szCs w:val="24"/>
        </w:rPr>
        <w:t>Применение активных методов обучения</w:t>
      </w:r>
      <w:r w:rsidR="001837CC" w:rsidRPr="00C0587C">
        <w:rPr>
          <w:rFonts w:ascii="Arial" w:hAnsi="Arial" w:cs="Arial"/>
          <w:b/>
          <w:sz w:val="24"/>
          <w:szCs w:val="24"/>
        </w:rPr>
        <w:t xml:space="preserve"> на уроках биологии </w:t>
      </w:r>
      <w:r w:rsidRPr="00C0587C">
        <w:rPr>
          <w:rFonts w:ascii="Arial" w:hAnsi="Arial" w:cs="Arial"/>
          <w:b/>
          <w:sz w:val="24"/>
          <w:szCs w:val="24"/>
        </w:rPr>
        <w:t xml:space="preserve"> как система ф</w:t>
      </w:r>
      <w:r w:rsidR="00AC70DC" w:rsidRPr="00C0587C">
        <w:rPr>
          <w:rFonts w:ascii="Arial" w:hAnsi="Arial" w:cs="Arial"/>
          <w:b/>
          <w:sz w:val="24"/>
          <w:szCs w:val="24"/>
        </w:rPr>
        <w:t>ормировани</w:t>
      </w:r>
      <w:r w:rsidRPr="00C0587C">
        <w:rPr>
          <w:rFonts w:ascii="Arial" w:hAnsi="Arial" w:cs="Arial"/>
          <w:b/>
          <w:sz w:val="24"/>
          <w:szCs w:val="24"/>
        </w:rPr>
        <w:t xml:space="preserve">я </w:t>
      </w:r>
      <w:r w:rsidR="00AC70DC" w:rsidRPr="00C0587C">
        <w:rPr>
          <w:rFonts w:ascii="Arial" w:hAnsi="Arial" w:cs="Arial"/>
          <w:b/>
          <w:sz w:val="24"/>
          <w:szCs w:val="24"/>
        </w:rPr>
        <w:t xml:space="preserve"> ключевых компетентностей у учащихся с ОВЗ  </w:t>
      </w:r>
      <w:r w:rsidRPr="00C0587C">
        <w:rPr>
          <w:rFonts w:ascii="Arial" w:hAnsi="Arial" w:cs="Arial"/>
          <w:b/>
          <w:sz w:val="24"/>
          <w:szCs w:val="24"/>
        </w:rPr>
        <w:t>в условиях ФГОС НОО</w:t>
      </w:r>
      <w:r w:rsidR="00AC70DC" w:rsidRPr="00C0587C">
        <w:rPr>
          <w:rFonts w:ascii="Arial" w:hAnsi="Arial" w:cs="Arial"/>
          <w:b/>
          <w:sz w:val="24"/>
          <w:szCs w:val="24"/>
        </w:rPr>
        <w:t>.</w:t>
      </w:r>
    </w:p>
    <w:p w:rsid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587C" w:rsidRPr="00C0587C" w:rsidRDefault="00C0587C" w:rsidP="00C0587C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0587C">
        <w:rPr>
          <w:rFonts w:ascii="Arial" w:hAnsi="Arial" w:cs="Arial"/>
          <w:sz w:val="24"/>
          <w:szCs w:val="24"/>
        </w:rPr>
        <w:t>Наталья Геннадьевна Шалагина,</w:t>
      </w:r>
    </w:p>
    <w:p w:rsidR="00C0587C" w:rsidRPr="00C0587C" w:rsidRDefault="008027B3" w:rsidP="00C0587C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C0587C" w:rsidRPr="00C0587C">
        <w:rPr>
          <w:rFonts w:ascii="Arial" w:hAnsi="Arial" w:cs="Arial"/>
          <w:sz w:val="24"/>
          <w:szCs w:val="24"/>
        </w:rPr>
        <w:t xml:space="preserve">читель химии и биологии </w:t>
      </w:r>
      <w:r w:rsidR="00C0587C" w:rsidRPr="00C0587C">
        <w:rPr>
          <w:rFonts w:ascii="Arial" w:hAnsi="Arial" w:cs="Arial"/>
          <w:sz w:val="24"/>
          <w:szCs w:val="24"/>
          <w:lang w:val="en-US"/>
        </w:rPr>
        <w:t>I</w:t>
      </w:r>
      <w:r w:rsidR="00C0587C" w:rsidRPr="00C0587C">
        <w:rPr>
          <w:rFonts w:ascii="Arial" w:hAnsi="Arial" w:cs="Arial"/>
          <w:sz w:val="24"/>
          <w:szCs w:val="24"/>
        </w:rPr>
        <w:t xml:space="preserve"> квалификационной категории,</w:t>
      </w:r>
    </w:p>
    <w:p w:rsidR="00C0587C" w:rsidRDefault="00C0587C" w:rsidP="00C0587C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0587C">
        <w:rPr>
          <w:rFonts w:ascii="Arial" w:hAnsi="Arial" w:cs="Arial"/>
          <w:sz w:val="24"/>
          <w:szCs w:val="24"/>
        </w:rPr>
        <w:t>МБОУ «Ляминская СОШ»,</w:t>
      </w:r>
      <w:r>
        <w:rPr>
          <w:rFonts w:ascii="Arial" w:hAnsi="Arial" w:cs="Arial"/>
          <w:sz w:val="24"/>
          <w:szCs w:val="24"/>
        </w:rPr>
        <w:t xml:space="preserve"> д.Лямина, </w:t>
      </w:r>
      <w:r w:rsidRPr="00C0587C">
        <w:rPr>
          <w:rFonts w:ascii="Arial" w:hAnsi="Arial" w:cs="Arial"/>
          <w:sz w:val="24"/>
          <w:szCs w:val="24"/>
        </w:rPr>
        <w:t xml:space="preserve"> Сургутский район, ХМАО-Югра</w:t>
      </w:r>
    </w:p>
    <w:p w:rsidR="00C0587C" w:rsidRDefault="00C0587C" w:rsidP="00C0587C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C0587C" w:rsidRPr="001837CC" w:rsidRDefault="00C0587C" w:rsidP="00C0587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АННОТАЦИЯ</w:t>
      </w:r>
    </w:p>
    <w:p w:rsidR="00C0587C" w:rsidRPr="001837CC" w:rsidRDefault="00C0587C" w:rsidP="00C058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</w:t>
      </w:r>
      <w:r w:rsidRPr="001837CC">
        <w:rPr>
          <w:rFonts w:ascii="Arial" w:hAnsi="Arial" w:cs="Arial"/>
          <w:sz w:val="24"/>
          <w:szCs w:val="24"/>
        </w:rPr>
        <w:t xml:space="preserve"> работа может  представлять интерес для учителей биологии, естествознания, природоведения. Она дает представления о применении активных методов обучения и о формировании ключевых компетентностей у детей с легкой степенью умственной отсталости.</w:t>
      </w:r>
    </w:p>
    <w:p w:rsid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587C" w:rsidRP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587C">
        <w:rPr>
          <w:rFonts w:ascii="Arial" w:hAnsi="Arial" w:cs="Arial"/>
          <w:b/>
          <w:sz w:val="24"/>
          <w:szCs w:val="24"/>
        </w:rPr>
        <w:t>Содержание</w:t>
      </w:r>
    </w:p>
    <w:p w:rsidR="00C0587C" w:rsidRPr="001837CC" w:rsidRDefault="00C0587C" w:rsidP="00C058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  ……………………………………………………………………………………….. 1</w:t>
      </w:r>
    </w:p>
    <w:p w:rsidR="00C0587C" w:rsidRPr="00C0587C" w:rsidRDefault="00C0587C" w:rsidP="00C0587C">
      <w:pPr>
        <w:pStyle w:val="Default"/>
        <w:spacing w:line="276" w:lineRule="auto"/>
        <w:rPr>
          <w:color w:val="auto"/>
        </w:rPr>
      </w:pPr>
      <w:r w:rsidRPr="00C0587C">
        <w:rPr>
          <w:color w:val="auto"/>
        </w:rPr>
        <w:t xml:space="preserve">Глава 1. </w:t>
      </w:r>
      <w:r w:rsidRPr="00C0587C">
        <w:rPr>
          <w:color w:val="auto"/>
          <w:bdr w:val="none" w:sz="0" w:space="0" w:color="auto" w:frame="1"/>
        </w:rPr>
        <w:t>Особенности обучения  детей с ограниченными возможностями здоровья  в общеобразовательной школе в условиях ФГОС НОО</w:t>
      </w:r>
      <w:r>
        <w:rPr>
          <w:color w:val="auto"/>
          <w:bdr w:val="none" w:sz="0" w:space="0" w:color="auto" w:frame="1"/>
        </w:rPr>
        <w:t>…………………………………… 2</w:t>
      </w:r>
    </w:p>
    <w:p w:rsidR="00C0587C" w:rsidRPr="00C0587C" w:rsidRDefault="00C0587C" w:rsidP="00C0587C">
      <w:pPr>
        <w:pStyle w:val="Default"/>
        <w:spacing w:line="276" w:lineRule="auto"/>
      </w:pPr>
      <w:r w:rsidRPr="00C0587C">
        <w:t>Глава 1.1. Особенности образовательного процесса</w:t>
      </w:r>
      <w:r>
        <w:t>……………………………………. 2</w:t>
      </w:r>
    </w:p>
    <w:p w:rsidR="00C0587C" w:rsidRDefault="00C0587C" w:rsidP="00C0587C">
      <w:pPr>
        <w:spacing w:after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C0587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Глава 2.  Практическое применение активных методов обучения на уроках </w:t>
      </w:r>
    </w:p>
    <w:p w:rsidR="00C0587C" w:rsidRDefault="00C0587C" w:rsidP="00C0587C">
      <w:pPr>
        <w:spacing w:after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C0587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б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иологии в  условиях инклюзивного </w:t>
      </w:r>
      <w:r w:rsidRPr="00C0587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образования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………………………………………..  4</w:t>
      </w:r>
    </w:p>
    <w:p w:rsidR="00C0587C" w:rsidRDefault="00C0587C" w:rsidP="00C0587C">
      <w:pPr>
        <w:spacing w:after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Вывод………………………………………………………………………………………………7</w:t>
      </w:r>
    </w:p>
    <w:p w:rsidR="00C0587C" w:rsidRPr="00C0587C" w:rsidRDefault="00C0587C" w:rsidP="00C0587C">
      <w:pPr>
        <w:spacing w:after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Список литературы………………………………………………………………………………8</w:t>
      </w:r>
    </w:p>
    <w:p w:rsidR="00C0587C" w:rsidRPr="00C0587C" w:rsidRDefault="00C0587C" w:rsidP="00C058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587C">
        <w:rPr>
          <w:rFonts w:ascii="Arial" w:hAnsi="Arial" w:cs="Arial"/>
          <w:b/>
          <w:sz w:val="24"/>
          <w:szCs w:val="24"/>
        </w:rPr>
        <w:t>Введение</w:t>
      </w:r>
    </w:p>
    <w:p w:rsidR="00C0587C" w:rsidRP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587C" w:rsidRPr="001837CC" w:rsidRDefault="00C0587C" w:rsidP="00C058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С позиций компетентностного подхода результатом обучения детей с ОВЗ должно стать формирование </w:t>
      </w:r>
      <w:r w:rsidRPr="001837CC">
        <w:rPr>
          <w:rFonts w:ascii="Arial" w:hAnsi="Arial" w:cs="Arial"/>
          <w:iCs/>
          <w:sz w:val="24"/>
          <w:szCs w:val="24"/>
        </w:rPr>
        <w:t xml:space="preserve">ключевых компетентностей – </w:t>
      </w:r>
      <w:r w:rsidRPr="001837CC">
        <w:rPr>
          <w:rFonts w:ascii="Arial" w:hAnsi="Arial" w:cs="Arial"/>
          <w:sz w:val="24"/>
          <w:szCs w:val="24"/>
        </w:rPr>
        <w:t>универсальных умений, которые помогут человеку ориентироваться в жизни и достигать определённых  целей. В ходе обучения учащиеся приобретут: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Ценностно-смысловые компетенции,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Общекультурные компетенции,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Учебно-познавательные компетенции,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Информационные компетенции,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 xml:space="preserve"> Коммуникативные компетенции,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Социально-трудовые компетенции,</w:t>
      </w:r>
    </w:p>
    <w:p w:rsidR="00C0587C" w:rsidRPr="001837CC" w:rsidRDefault="00C0587C" w:rsidP="00C058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Компетенции личностного самосовершенствования</w:t>
      </w:r>
      <w:r w:rsidRPr="001837CC">
        <w:rPr>
          <w:rFonts w:ascii="Arial" w:hAnsi="Arial" w:cs="Arial"/>
          <w:sz w:val="24"/>
          <w:szCs w:val="24"/>
        </w:rPr>
        <w:t>.</w:t>
      </w:r>
    </w:p>
    <w:p w:rsidR="00C0587C" w:rsidRDefault="00C0587C" w:rsidP="00C0587C">
      <w:pPr>
        <w:pStyle w:val="Default"/>
        <w:spacing w:line="276" w:lineRule="auto"/>
        <w:ind w:firstLine="709"/>
        <w:jc w:val="both"/>
      </w:pPr>
      <w:r w:rsidRPr="001837CC">
        <w:t xml:space="preserve"> Смысл организации урока заключается </w:t>
      </w:r>
      <w:r w:rsidRPr="001837CC">
        <w:rPr>
          <w:bCs/>
        </w:rPr>
        <w:t xml:space="preserve">в создании условий для формирования у обучаемых опыта самостоятельного решения </w:t>
      </w:r>
      <w:r w:rsidRPr="001837CC">
        <w:t xml:space="preserve">познавательных, коммуникативных, организационных, нравственных и иных проблем. Компетентностный подход акцентирует внимание на развитии практически целесообразной деятельности учащихся, выдвигая на первый план общие и специальные умения, непосредственно </w:t>
      </w:r>
    </w:p>
    <w:p w:rsidR="00C0587C" w:rsidRDefault="00C0587C" w:rsidP="00C0587C">
      <w:pPr>
        <w:pStyle w:val="Default"/>
        <w:spacing w:line="276" w:lineRule="auto"/>
        <w:jc w:val="both"/>
      </w:pPr>
    </w:p>
    <w:p w:rsidR="00C0587C" w:rsidRDefault="00C0587C" w:rsidP="00C0587C">
      <w:pPr>
        <w:pStyle w:val="Default"/>
        <w:spacing w:line="276" w:lineRule="auto"/>
        <w:jc w:val="both"/>
      </w:pPr>
    </w:p>
    <w:p w:rsidR="00C0587C" w:rsidRPr="001837CC" w:rsidRDefault="00C0587C" w:rsidP="00C0587C">
      <w:pPr>
        <w:pStyle w:val="Default"/>
        <w:spacing w:line="276" w:lineRule="auto"/>
        <w:jc w:val="both"/>
      </w:pPr>
      <w:r w:rsidRPr="001837CC">
        <w:t>востребуемые в жизни, и последующем профессиональном образовании выпускников школы.</w:t>
      </w:r>
    </w:p>
    <w:p w:rsidR="00C0587C" w:rsidRPr="001837CC" w:rsidRDefault="008027B3" w:rsidP="008027B3">
      <w:pPr>
        <w:pStyle w:val="Default"/>
        <w:spacing w:line="276" w:lineRule="auto"/>
        <w:jc w:val="both"/>
      </w:pPr>
      <w:r>
        <w:t xml:space="preserve">      </w:t>
      </w:r>
      <w:r w:rsidR="00C0587C" w:rsidRPr="001837CC">
        <w:t>Совокупность личностных и предметных результатов составляет содержание жизненных компетенций обучающихся.</w:t>
      </w:r>
    </w:p>
    <w:p w:rsidR="00C0587C" w:rsidRPr="00C0587C" w:rsidRDefault="00C0587C" w:rsidP="00C0587C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1837CC" w:rsidRPr="001837CC" w:rsidRDefault="001837CC" w:rsidP="00C0587C">
      <w:pPr>
        <w:pStyle w:val="Default"/>
        <w:spacing w:line="276" w:lineRule="auto"/>
        <w:jc w:val="both"/>
      </w:pPr>
    </w:p>
    <w:p w:rsidR="00C0587C" w:rsidRDefault="001837CC" w:rsidP="00C0587C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C0587C">
        <w:rPr>
          <w:b/>
          <w:color w:val="auto"/>
        </w:rPr>
        <w:t>Глава 1.</w:t>
      </w:r>
      <w:r w:rsidR="00C0587C" w:rsidRPr="00C0587C">
        <w:rPr>
          <w:b/>
          <w:color w:val="auto"/>
        </w:rPr>
        <w:t xml:space="preserve"> </w:t>
      </w:r>
    </w:p>
    <w:p w:rsidR="00293216" w:rsidRPr="00C0587C" w:rsidRDefault="00293216" w:rsidP="00C0587C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C0587C">
        <w:rPr>
          <w:b/>
          <w:color w:val="auto"/>
          <w:bdr w:val="none" w:sz="0" w:space="0" w:color="auto" w:frame="1"/>
        </w:rPr>
        <w:t>Особенности обучения  детей с ограниченными возможностями здоровья  в общеобразовательной школе</w:t>
      </w:r>
      <w:r w:rsidR="001837CC" w:rsidRPr="00C0587C">
        <w:rPr>
          <w:b/>
          <w:color w:val="auto"/>
          <w:bdr w:val="none" w:sz="0" w:space="0" w:color="auto" w:frame="1"/>
        </w:rPr>
        <w:t xml:space="preserve"> в условиях ФГОС НОО.</w:t>
      </w:r>
    </w:p>
    <w:p w:rsidR="00293216" w:rsidRPr="00C0587C" w:rsidRDefault="00293216" w:rsidP="00183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Обучение </w:t>
      </w:r>
      <w:r w:rsidR="00C0587C">
        <w:t xml:space="preserve">должно </w:t>
      </w:r>
      <w:r w:rsidRPr="001837CC">
        <w:t>проходит</w:t>
      </w:r>
      <w:r w:rsidR="00C0587C">
        <w:t>ь</w:t>
      </w:r>
      <w:r w:rsidRPr="001837CC">
        <w:t xml:space="preserve"> по первому варианту специального стандарта, т.е. учащиеся с диагнозом </w:t>
      </w:r>
      <w:r w:rsidRPr="001837CC">
        <w:rPr>
          <w:lang w:val="en-US"/>
        </w:rPr>
        <w:t>F</w:t>
      </w:r>
      <w:r w:rsidRPr="001837CC">
        <w:t>-70 (лёгкая умственная отсталость),   получают цензовое образование, сопоставимое по уровню с образованием его здоровых сверстников, находясь в их среде и в те же календарные сроки</w:t>
      </w:r>
      <w:r w:rsidR="008027B3">
        <w:t xml:space="preserve"> </w:t>
      </w:r>
      <w:r w:rsidR="008027B3" w:rsidRPr="008027B3">
        <w:t>[1]</w:t>
      </w:r>
      <w:r w:rsidRPr="001837CC">
        <w:t>.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>В результате обучения учащиеся  приобретают  жизненные и социальные компетенции</w:t>
      </w:r>
      <w:r w:rsidR="00C0587C">
        <w:t xml:space="preserve"> </w:t>
      </w:r>
      <w:r w:rsidRPr="001837CC">
        <w:t>(личностные результаты):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 • 1) осознают себя частью </w:t>
      </w:r>
      <w:r w:rsidR="00C0587C">
        <w:t>окружающего мира</w:t>
      </w:r>
      <w:r w:rsidRPr="001837CC">
        <w:t xml:space="preserve">; 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>• 2) формируют уважительное отношение к природе;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 • 3) развивают адекватное представление о собственных возможностях, о насущно необходимом жизнеобеспечении;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 • 4) овладевают начальными навыками адаптации в динамично изменяющемся и развивающемся мире;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 • 5) овладевают социально-бытовыми умениями, используемыми в повседневной жизни; 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>• 6) владеют навыками коммуникации и принятыми нормами социального взаимодействия;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 • 7) приобретают способность к осмыслению социального окружения, своего места в нём, 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• 8) развивают  навыки сотрудничества с взрослыми и сверстниками в разных ситуациях; 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 xml:space="preserve">• 10) формируют  нравственные ценности; </w:t>
      </w:r>
    </w:p>
    <w:p w:rsidR="00293216" w:rsidRPr="001837CC" w:rsidRDefault="00293216" w:rsidP="001837CC">
      <w:pPr>
        <w:pStyle w:val="Default"/>
        <w:spacing w:line="276" w:lineRule="auto"/>
        <w:ind w:firstLine="709"/>
        <w:jc w:val="both"/>
      </w:pPr>
      <w:r w:rsidRPr="001837CC">
        <w:t>• 11) формирют  установки на безопасный, здоровый образ жизни;</w:t>
      </w:r>
    </w:p>
    <w:p w:rsidR="00293216" w:rsidRDefault="00293216" w:rsidP="001837CC">
      <w:pPr>
        <w:pStyle w:val="Default"/>
        <w:spacing w:line="276" w:lineRule="auto"/>
        <w:ind w:firstLine="709"/>
        <w:jc w:val="both"/>
      </w:pPr>
      <w:r w:rsidRPr="001837CC">
        <w:t>• 13) формируют готовность к самостоятельной жизни.</w:t>
      </w:r>
    </w:p>
    <w:p w:rsidR="00C0587C" w:rsidRPr="00C0587C" w:rsidRDefault="00C0587C" w:rsidP="001837CC">
      <w:pPr>
        <w:pStyle w:val="Default"/>
        <w:spacing w:line="276" w:lineRule="auto"/>
        <w:ind w:firstLine="709"/>
        <w:jc w:val="both"/>
      </w:pPr>
    </w:p>
    <w:p w:rsidR="00C0587C" w:rsidRPr="00C0587C" w:rsidRDefault="00C0587C" w:rsidP="00C0587C">
      <w:pPr>
        <w:pStyle w:val="Default"/>
        <w:spacing w:line="276" w:lineRule="auto"/>
        <w:ind w:firstLine="709"/>
        <w:jc w:val="center"/>
        <w:rPr>
          <w:b/>
        </w:rPr>
      </w:pPr>
      <w:r w:rsidRPr="00C0587C">
        <w:rPr>
          <w:b/>
        </w:rPr>
        <w:t>Глава 1.1. Особенности образовательного процесса</w:t>
      </w:r>
    </w:p>
    <w:p w:rsidR="00C0587C" w:rsidRPr="00C0587C" w:rsidRDefault="00C0587C" w:rsidP="00C0587C">
      <w:pPr>
        <w:pStyle w:val="Default"/>
        <w:spacing w:line="276" w:lineRule="auto"/>
        <w:ind w:firstLine="709"/>
        <w:jc w:val="center"/>
        <w:rPr>
          <w:b/>
        </w:rPr>
      </w:pPr>
    </w:p>
    <w:p w:rsidR="00293216" w:rsidRPr="00C0587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587C">
        <w:rPr>
          <w:rFonts w:ascii="Arial" w:hAnsi="Arial" w:cs="Arial"/>
          <w:sz w:val="24"/>
          <w:szCs w:val="24"/>
        </w:rPr>
        <w:t>Основные особенности образовательного процесса</w:t>
      </w:r>
      <w:r w:rsidR="00C0587C" w:rsidRPr="00C0587C">
        <w:rPr>
          <w:rFonts w:ascii="Arial" w:hAnsi="Arial" w:cs="Arial"/>
          <w:sz w:val="24"/>
          <w:szCs w:val="24"/>
        </w:rPr>
        <w:t xml:space="preserve"> связаны с</w:t>
      </w:r>
      <w:r w:rsidRPr="00C0587C">
        <w:rPr>
          <w:rFonts w:ascii="Arial" w:hAnsi="Arial" w:cs="Arial"/>
          <w:sz w:val="24"/>
          <w:szCs w:val="24"/>
        </w:rPr>
        <w:t>: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-создание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наиболее благоприятного гигиенического и охранительного режима;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-индивидуальны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и дифференцированны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подход</w:t>
      </w:r>
      <w:r w:rsidR="00C0587C">
        <w:rPr>
          <w:rFonts w:ascii="Arial" w:hAnsi="Arial" w:cs="Arial"/>
          <w:sz w:val="24"/>
          <w:szCs w:val="24"/>
        </w:rPr>
        <w:t>ом</w:t>
      </w:r>
      <w:r w:rsidRPr="001837CC">
        <w:rPr>
          <w:rFonts w:ascii="Arial" w:hAnsi="Arial" w:cs="Arial"/>
          <w:sz w:val="24"/>
          <w:szCs w:val="24"/>
        </w:rPr>
        <w:t>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-единство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и постоянство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требований школы;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-приобщение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детей к организованному, посильному для их здоровья и возраста труду;</w:t>
      </w:r>
    </w:p>
    <w:p w:rsidR="00C0587C" w:rsidRDefault="00C0587C" w:rsidP="00C058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587C" w:rsidRDefault="00293216" w:rsidP="00C058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-расширение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чувственного опыта ребенка;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-развитие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его речи и познавательных интересов;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-организаци</w:t>
      </w:r>
      <w:r w:rsidR="00C0587C">
        <w:rPr>
          <w:rFonts w:ascii="Arial" w:hAnsi="Arial" w:cs="Arial"/>
          <w:sz w:val="24"/>
          <w:szCs w:val="24"/>
        </w:rPr>
        <w:t>ей</w:t>
      </w:r>
      <w:r w:rsidRPr="001837CC">
        <w:rPr>
          <w:rFonts w:ascii="Arial" w:hAnsi="Arial" w:cs="Arial"/>
          <w:sz w:val="24"/>
          <w:szCs w:val="24"/>
        </w:rPr>
        <w:t xml:space="preserve"> предметно-практической (рисование, лепка, конструирование и т. п.) и трудовой деятельности;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-рациональн</w:t>
      </w:r>
      <w:r w:rsidR="00C0587C">
        <w:rPr>
          <w:rFonts w:ascii="Arial" w:hAnsi="Arial" w:cs="Arial"/>
          <w:sz w:val="24"/>
          <w:szCs w:val="24"/>
        </w:rPr>
        <w:t>ым</w:t>
      </w:r>
      <w:r w:rsidRPr="001837CC">
        <w:rPr>
          <w:rFonts w:ascii="Arial" w:hAnsi="Arial" w:cs="Arial"/>
          <w:sz w:val="24"/>
          <w:szCs w:val="24"/>
        </w:rPr>
        <w:t xml:space="preserve"> использование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словесных, наглядных, практических методов;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-на ранних этапах обучения - значительн</w:t>
      </w:r>
      <w:r w:rsidR="00C0587C">
        <w:rPr>
          <w:rFonts w:ascii="Arial" w:hAnsi="Arial" w:cs="Arial"/>
          <w:sz w:val="24"/>
          <w:szCs w:val="24"/>
        </w:rPr>
        <w:t>ой</w:t>
      </w:r>
      <w:r w:rsidRPr="001837CC">
        <w:rPr>
          <w:rFonts w:ascii="Arial" w:hAnsi="Arial" w:cs="Arial"/>
          <w:sz w:val="24"/>
          <w:szCs w:val="24"/>
        </w:rPr>
        <w:t xml:space="preserve"> по времени пропедевтическ</w:t>
      </w:r>
      <w:r w:rsidR="00C0587C">
        <w:rPr>
          <w:rFonts w:ascii="Arial" w:hAnsi="Arial" w:cs="Arial"/>
          <w:sz w:val="24"/>
          <w:szCs w:val="24"/>
        </w:rPr>
        <w:t>ой</w:t>
      </w:r>
      <w:r w:rsidRPr="001837CC">
        <w:rPr>
          <w:rFonts w:ascii="Arial" w:hAnsi="Arial" w:cs="Arial"/>
          <w:sz w:val="24"/>
          <w:szCs w:val="24"/>
        </w:rPr>
        <w:t xml:space="preserve"> (подготовительн</w:t>
      </w:r>
      <w:r w:rsidR="00C0587C">
        <w:rPr>
          <w:rFonts w:ascii="Arial" w:hAnsi="Arial" w:cs="Arial"/>
          <w:sz w:val="24"/>
          <w:szCs w:val="24"/>
        </w:rPr>
        <w:t>ой</w:t>
      </w:r>
      <w:r w:rsidRPr="001837CC">
        <w:rPr>
          <w:rFonts w:ascii="Arial" w:hAnsi="Arial" w:cs="Arial"/>
          <w:sz w:val="24"/>
          <w:szCs w:val="24"/>
        </w:rPr>
        <w:t>) работ</w:t>
      </w:r>
      <w:r w:rsidR="00C0587C">
        <w:rPr>
          <w:rFonts w:ascii="Arial" w:hAnsi="Arial" w:cs="Arial"/>
          <w:sz w:val="24"/>
          <w:szCs w:val="24"/>
        </w:rPr>
        <w:t>ой</w:t>
      </w:r>
      <w:r w:rsidRPr="001837CC">
        <w:rPr>
          <w:rFonts w:ascii="Arial" w:hAnsi="Arial" w:cs="Arial"/>
          <w:sz w:val="24"/>
          <w:szCs w:val="24"/>
        </w:rPr>
        <w:t xml:space="preserve"> (для развития у детей внимания, обогащения чувственного познания, формирования фонематического слуха, исправления недостатков произвольных движений и т. д. - дети учатся выполнять правила поведения, обращаться с учебными принадлежностями, работать в коллективе);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-сочетание</w:t>
      </w:r>
      <w:r w:rsidR="00C0587C">
        <w:rPr>
          <w:rFonts w:ascii="Arial" w:hAnsi="Arial" w:cs="Arial"/>
          <w:sz w:val="24"/>
          <w:szCs w:val="24"/>
        </w:rPr>
        <w:t>м</w:t>
      </w:r>
      <w:r w:rsidRPr="001837CC">
        <w:rPr>
          <w:rFonts w:ascii="Arial" w:hAnsi="Arial" w:cs="Arial"/>
          <w:sz w:val="24"/>
          <w:szCs w:val="24"/>
        </w:rPr>
        <w:t xml:space="preserve"> упражнений, развивающих сенсорную и двигательную сферу ребенка, с остальными звеньями учебно-воспитательного процесса.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Сложности в организации образовательного процесса треб</w:t>
      </w:r>
      <w:r w:rsidR="00C0587C">
        <w:rPr>
          <w:rFonts w:ascii="Arial" w:hAnsi="Arial" w:cs="Arial"/>
          <w:sz w:val="24"/>
          <w:szCs w:val="24"/>
        </w:rPr>
        <w:t>ует</w:t>
      </w:r>
      <w:r w:rsidRPr="001837CC">
        <w:rPr>
          <w:rFonts w:ascii="Arial" w:hAnsi="Arial" w:cs="Arial"/>
          <w:sz w:val="24"/>
          <w:szCs w:val="24"/>
        </w:rPr>
        <w:t xml:space="preserve"> тесного взаимодействия с  педагогом-психологом  школы. Именно он да</w:t>
      </w:r>
      <w:r w:rsidR="00C0587C">
        <w:rPr>
          <w:rFonts w:ascii="Arial" w:hAnsi="Arial" w:cs="Arial"/>
          <w:sz w:val="24"/>
          <w:szCs w:val="24"/>
        </w:rPr>
        <w:t>ёт</w:t>
      </w:r>
      <w:r w:rsidRPr="001837CC">
        <w:rPr>
          <w:rFonts w:ascii="Arial" w:hAnsi="Arial" w:cs="Arial"/>
          <w:sz w:val="24"/>
          <w:szCs w:val="24"/>
        </w:rPr>
        <w:t xml:space="preserve"> рекомендации по обучению детей с ОВЗ: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1. Использовать методы, активизирующие познавательную деятельность обучающегося, развивать его устную и письменную речь и формировать необходимые учебные навыки;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 xml:space="preserve">2. </w:t>
      </w:r>
      <w:r w:rsidRPr="001837CC">
        <w:rPr>
          <w:rFonts w:ascii="Arial" w:hAnsi="Arial" w:cs="Arial"/>
          <w:sz w:val="24"/>
          <w:szCs w:val="24"/>
        </w:rPr>
        <w:t>Обучать различным техникам запоминания, которые позволяют значительно улучшить мнемонические способности обучающейся (группировка слов и картинок, установление связей и т.п.);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3. Предотвращать наступление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4. Применять индивидуальный подход с учетом эмоционально-волевой сферы (игровые ситуации; игровые тренинги, способствующие развитию умения общаться с другими.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5. Создавать ситуацию успеха в учебной деятельности;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6.  Применять смену деятельности во время занятий (физминутки, смена положения ребенка: работа стоя, сидя);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 xml:space="preserve">7. Дозировать учебную нагрузку; 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8.  Контролировать регулярное посещение  уроков обучающимся;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 xml:space="preserve">9. Осуществлять постоянный контроль над  выполнением домашнего задания (требуемый объем, соответствие заданному материалу). </w:t>
      </w:r>
    </w:p>
    <w:p w:rsidR="00293216" w:rsidRPr="001837CC" w:rsidRDefault="00293216" w:rsidP="001837CC">
      <w:pPr>
        <w:pStyle w:val="a6"/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293216" w:rsidRPr="001837CC" w:rsidRDefault="00293216" w:rsidP="001837CC">
      <w:pPr>
        <w:pStyle w:val="a6"/>
        <w:spacing w:line="276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Таблица  1</w:t>
      </w:r>
    </w:p>
    <w:p w:rsidR="00293216" w:rsidRPr="001837CC" w:rsidRDefault="00293216" w:rsidP="001837CC">
      <w:pPr>
        <w:pStyle w:val="a6"/>
        <w:spacing w:line="276" w:lineRule="auto"/>
        <w:ind w:firstLine="709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837CC">
        <w:rPr>
          <w:rFonts w:ascii="Arial" w:hAnsi="Arial" w:cs="Arial"/>
          <w:b/>
          <w:i/>
          <w:iCs/>
          <w:sz w:val="24"/>
          <w:szCs w:val="24"/>
        </w:rPr>
        <w:t>Методы и приемы коррекции, используемые на уроках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4"/>
        <w:gridCol w:w="6535"/>
      </w:tblGrid>
      <w:tr w:rsidR="00293216" w:rsidRPr="001837CC" w:rsidTr="00C0587C">
        <w:trPr>
          <w:trHeight w:val="3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6" w:rsidRPr="001837CC" w:rsidRDefault="00293216" w:rsidP="001837CC">
            <w:pPr>
              <w:pStyle w:val="a6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Дисциплины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6" w:rsidRPr="001837CC" w:rsidRDefault="00293216" w:rsidP="001837CC">
            <w:pPr>
              <w:pStyle w:val="a6"/>
              <w:spacing w:line="276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Методы и приемы коррекции</w:t>
            </w:r>
          </w:p>
        </w:tc>
      </w:tr>
      <w:tr w:rsidR="00293216" w:rsidRPr="001837CC" w:rsidTr="00C0587C">
        <w:trPr>
          <w:trHeight w:val="3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6" w:rsidRPr="001837CC" w:rsidRDefault="00293216" w:rsidP="00C0587C">
            <w:pPr>
              <w:pStyle w:val="a6"/>
              <w:spacing w:line="276" w:lineRule="auto"/>
              <w:ind w:firstLine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Основные предметы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Графические и зрительные диктанты;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Рисование орнаментов;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Штриховка в различных направлениях;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Работа со зрительно-двигательными тренажерами;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lastRenderedPageBreak/>
              <w:t>- Работа с планом, схемой;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Работа с незаконченными изображениями, восстановление по неполному изображению целого.</w:t>
            </w:r>
          </w:p>
        </w:tc>
      </w:tr>
      <w:tr w:rsidR="00293216" w:rsidRPr="001837CC" w:rsidTr="00C0587C">
        <w:trPr>
          <w:trHeight w:val="36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6" w:rsidRPr="001837CC" w:rsidRDefault="00293216" w:rsidP="00C0587C">
            <w:pPr>
              <w:pStyle w:val="a6"/>
              <w:spacing w:line="276" w:lineRule="auto"/>
              <w:ind w:firstLine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lastRenderedPageBreak/>
              <w:t>Физминутки на уроках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Развитие пространственной ориентировки;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>- Пальчиковая гимнастика;</w:t>
            </w:r>
          </w:p>
          <w:p w:rsidR="00293216" w:rsidRPr="001837CC" w:rsidRDefault="00293216" w:rsidP="00C0587C">
            <w:pPr>
              <w:pStyle w:val="a6"/>
              <w:spacing w:line="276" w:lineRule="auto"/>
              <w:ind w:firstLine="190"/>
              <w:rPr>
                <w:rFonts w:ascii="Arial" w:hAnsi="Arial" w:cs="Arial"/>
                <w:sz w:val="24"/>
                <w:szCs w:val="24"/>
              </w:rPr>
            </w:pPr>
            <w:r w:rsidRPr="001837CC">
              <w:rPr>
                <w:rFonts w:ascii="Arial" w:hAnsi="Arial" w:cs="Arial"/>
                <w:sz w:val="24"/>
                <w:szCs w:val="24"/>
              </w:rPr>
              <w:t xml:space="preserve">- Упражнения для развития ориентации в схеме собственного тела. </w:t>
            </w:r>
          </w:p>
        </w:tc>
      </w:tr>
    </w:tbl>
    <w:p w:rsid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C0587C" w:rsidRPr="00C0587C" w:rsidRDefault="00293216" w:rsidP="00C0587C">
      <w:pPr>
        <w:spacing w:after="0"/>
        <w:ind w:firstLine="426"/>
        <w:jc w:val="center"/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</w:pPr>
      <w:r w:rsidRPr="00C0587C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 xml:space="preserve">Глава 2.  </w:t>
      </w:r>
      <w:r w:rsidR="00C0587C" w:rsidRPr="00C0587C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>Практическое применение активных методов обучения на уроках биологии в условиях инклюзивного образования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Биология как учебный предмет в общеобразовательной школе с инклюзивным образованием включает те же разделы, что и в коррекционной школе </w:t>
      </w:r>
      <w:r w:rsidRPr="001837CC">
        <w:rPr>
          <w:rFonts w:ascii="Arial" w:hAnsi="Arial" w:cs="Arial"/>
          <w:sz w:val="24"/>
          <w:szCs w:val="24"/>
          <w:lang w:val="en-US"/>
        </w:rPr>
        <w:t>VIII</w:t>
      </w:r>
      <w:r w:rsidRPr="001837CC">
        <w:rPr>
          <w:rFonts w:ascii="Arial" w:hAnsi="Arial" w:cs="Arial"/>
          <w:sz w:val="24"/>
          <w:szCs w:val="24"/>
        </w:rPr>
        <w:t xml:space="preserve">  вида:  «Природоведение» (5 класс), «Неживая природа» (6 класс), «Растения, грибы, бактерии» (7 класс), «Животные» (8 класс), «Человек» (9 класс). По этим разделам предусматривается освоение элементарных сведений знаний  о живой и неживой природе, об организме человека и охране его здоровья. 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 Рабочие программы по биологии  составляются на основе  учебной программы для специальных (коррекционных) общеобразовательных учреждений VIII вида под редакцией В.В.Воронковой,</w:t>
      </w:r>
      <w:r w:rsidRPr="001837CC">
        <w:rPr>
          <w:rFonts w:ascii="Arial" w:hAnsi="Arial" w:cs="Arial"/>
          <w:bCs/>
          <w:color w:val="000000"/>
          <w:sz w:val="24"/>
          <w:szCs w:val="24"/>
        </w:rPr>
        <w:t xml:space="preserve"> «Программы специальных (коррекционных) общеобразовательных учреждений VIII вида 5-9 классы, сборник 1», ГИЦ «Владос», Москва, 201</w:t>
      </w:r>
      <w:r w:rsidR="001837CC" w:rsidRPr="001837CC">
        <w:rPr>
          <w:rFonts w:ascii="Arial" w:hAnsi="Arial" w:cs="Arial"/>
          <w:bCs/>
          <w:color w:val="000000"/>
          <w:sz w:val="24"/>
          <w:szCs w:val="24"/>
        </w:rPr>
        <w:t>3</w:t>
      </w:r>
      <w:r w:rsidRPr="001837CC">
        <w:rPr>
          <w:rFonts w:ascii="Arial" w:hAnsi="Arial" w:cs="Arial"/>
          <w:bCs/>
          <w:color w:val="000000"/>
          <w:sz w:val="24"/>
          <w:szCs w:val="24"/>
        </w:rPr>
        <w:t>г., 224стр. и допущенной Министерством образования Российской Федерации</w:t>
      </w:r>
      <w:r w:rsidR="008027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837CC">
        <w:rPr>
          <w:rFonts w:ascii="Arial" w:eastAsia="Times New Roman" w:hAnsi="Arial" w:cs="Arial"/>
          <w:sz w:val="24"/>
          <w:szCs w:val="24"/>
        </w:rPr>
        <w:t>[3]</w:t>
      </w:r>
      <w:r w:rsidRPr="001837C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93216" w:rsidRPr="008027B3" w:rsidRDefault="00293216" w:rsidP="001837CC">
      <w:pPr>
        <w:shd w:val="clear" w:color="auto" w:fill="FFFFFF"/>
        <w:spacing w:after="0"/>
        <w:ind w:right="-6" w:firstLine="709"/>
        <w:jc w:val="both"/>
        <w:rPr>
          <w:rFonts w:ascii="Arial" w:hAnsi="Arial" w:cs="Arial"/>
          <w:bCs/>
          <w:sz w:val="24"/>
          <w:szCs w:val="24"/>
        </w:rPr>
      </w:pPr>
      <w:r w:rsidRPr="001837CC">
        <w:rPr>
          <w:rFonts w:ascii="Arial" w:hAnsi="Arial" w:cs="Arial"/>
          <w:bCs/>
          <w:sz w:val="24"/>
          <w:szCs w:val="24"/>
        </w:rPr>
        <w:t>Рабочие программы по биологии  составлены с учётом особенностей психофизического развития обучающихся с ограниченными возможностями здоровья и способствуют их умственному развитию</w:t>
      </w:r>
      <w:r w:rsidR="008027B3">
        <w:rPr>
          <w:rFonts w:ascii="Arial" w:hAnsi="Arial" w:cs="Arial"/>
          <w:bCs/>
          <w:sz w:val="24"/>
          <w:szCs w:val="24"/>
        </w:rPr>
        <w:t xml:space="preserve">. В соответствии </w:t>
      </w:r>
      <w:r w:rsidR="008027B3" w:rsidRPr="008027B3">
        <w:rPr>
          <w:rFonts w:ascii="Arial" w:hAnsi="Arial" w:cs="Arial"/>
          <w:bCs/>
          <w:sz w:val="24"/>
          <w:szCs w:val="24"/>
        </w:rPr>
        <w:t xml:space="preserve">с </w:t>
      </w:r>
      <w:r w:rsidR="008027B3" w:rsidRPr="008027B3">
        <w:rPr>
          <w:rFonts w:ascii="Arial" w:hAnsi="Arial" w:cs="Arial"/>
          <w:sz w:val="24"/>
          <w:szCs w:val="24"/>
        </w:rPr>
        <w:t xml:space="preserve">ФГОС учитываются возрастные, типологические и индивидуальные особенности детей с УО и их особые образовательные потребности. </w:t>
      </w:r>
      <w:r w:rsidR="008027B3" w:rsidRPr="008027B3">
        <w:rPr>
          <w:rFonts w:ascii="Arial" w:hAnsi="Arial" w:cs="Arial"/>
          <w:bCs/>
          <w:sz w:val="24"/>
          <w:szCs w:val="24"/>
        </w:rPr>
        <w:t xml:space="preserve"> </w:t>
      </w:r>
      <w:r w:rsidR="008027B3" w:rsidRPr="008027B3">
        <w:rPr>
          <w:rFonts w:ascii="Arial" w:eastAsia="Times New Roman" w:hAnsi="Arial" w:cs="Arial"/>
          <w:sz w:val="24"/>
          <w:szCs w:val="24"/>
        </w:rPr>
        <w:t>[2]</w:t>
      </w:r>
      <w:r w:rsidRPr="008027B3">
        <w:rPr>
          <w:rFonts w:ascii="Arial" w:hAnsi="Arial" w:cs="Arial"/>
          <w:bCs/>
          <w:sz w:val="24"/>
          <w:szCs w:val="24"/>
        </w:rPr>
        <w:t xml:space="preserve">.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Основными задачами преподавания биологии   для детей с ОВЗ  являются: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1. Сообщение учащимся знаний об основных элементах неживой природы (воздухе, воде, полезных ископаемых, почве) и живой природы (строении и жизни растений и животных, а также об организме человека и его здоровье);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2. Формирование правильного понимания таких природных явлений как дождь, снег, ветер, туман, осень, зима, весна, лето в жизни растений и животных;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3. Проведение через весь курс экологического воспитания (рассмотрения окружающей природы как комплекса условий необходимых для жизни растений, грибов, животных и людей), бережного отношения к природе;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4.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дома;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5. Привитие навыков,  способствующих сохранению и укреплению здоровья человека. </w:t>
      </w:r>
    </w:p>
    <w:p w:rsidR="008027B3" w:rsidRDefault="00293216" w:rsidP="008027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Преподавание биологии направлено на коррекцию недостатков умственного и физического развития учащихся. В процессе знакомства с живой и неживой природой </w:t>
      </w:r>
    </w:p>
    <w:p w:rsidR="008027B3" w:rsidRDefault="008027B3" w:rsidP="008027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027B3" w:rsidRDefault="008027B3" w:rsidP="008027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0587C" w:rsidRDefault="00293216" w:rsidP="008027B3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у учащихся развиваются наблюдательность, речь и мышление, они учатся ус</w:t>
      </w:r>
      <w:r w:rsidR="00C0587C">
        <w:rPr>
          <w:rFonts w:ascii="Arial" w:hAnsi="Arial" w:cs="Arial"/>
          <w:sz w:val="24"/>
          <w:szCs w:val="24"/>
        </w:rPr>
        <w:t>танавливать простейшие причинно</w:t>
      </w:r>
      <w:r w:rsidRPr="001837CC">
        <w:rPr>
          <w:rFonts w:ascii="Arial" w:hAnsi="Arial" w:cs="Arial"/>
          <w:sz w:val="24"/>
          <w:szCs w:val="24"/>
        </w:rPr>
        <w:t xml:space="preserve">–следственные отношения и взаимозависимость </w:t>
      </w:r>
    </w:p>
    <w:p w:rsidR="00C0587C" w:rsidRDefault="00293216" w:rsidP="00C0587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живых организмов между собой и с неживой природой, взаимосвязи человека с неживой природой, влияние на неё. </w:t>
      </w:r>
    </w:p>
    <w:p w:rsidR="00293216" w:rsidRPr="001837CC" w:rsidRDefault="00293216" w:rsidP="00C058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При проведении уроков активно используются информационно-коммуникативные технологии. Учащимся предлагаются для просмотра мультимедийные презентации, учебные документальные и художественные фильмы.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Кроме этого, при проведении уроков используется разнообразный дидактический материал: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таблицы и плакаты, карточки, иллюстрации по темам программы,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объемные плакаты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муляжи овощей, фруктов, грибов,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модели строения растений, природных объектов,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гербарии;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коллекции насекомых, полезных ископаемых;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• скелеты животных.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Учебные занятия проводятся 2 раза в неделю в специализированном кабинете химии и биологии, экскурсии  -  в окрестных природных местах.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Для  успешного  обучения  умственно  отсталых  детей  в обычном классе  необходимо  обеспечивать  не  только  правильное  соединение  методов  и  средств  обучения,  но  также  определять  оптимальную  продолжительность  и  целесообразность  организации  деятельности  школьников  в  течение  всего  урока,  т.е. иметь  ясное  представление  о  работоспособности  учащихся,  так как  нарушение  работоспособности  ведёт  к  снижению  познавательной  активности.  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При  снижении  работоспособности у детей теряется  интерес  к  деятельности,  появляется  желание  бросить  начатое  дело,  возникает  неуверенность  в  себе,  снижается  способность  к  запоминанию,  к  концентрации  внимания,  появляются   сонливость,  головные  боли  и  т.д.  Известно, что при    регулярном  переутомлении  у  одних  детей  возникает  торпидное  состояние – характеризующееся  общей  вялостью,  истощаемостью,  у  других – напротив,  наблюдаются  гипердинамические  реакции,  выражающиеся  в  повышенной  раздражительности,  излишней  подвижности.  Поэтому  необходимо</w:t>
      </w:r>
      <w:r w:rsidR="00C0587C">
        <w:rPr>
          <w:rFonts w:ascii="Arial" w:hAnsi="Arial" w:cs="Arial"/>
          <w:sz w:val="24"/>
          <w:szCs w:val="24"/>
        </w:rPr>
        <w:t xml:space="preserve"> </w:t>
      </w:r>
      <w:r w:rsidRPr="001837CC">
        <w:rPr>
          <w:rFonts w:ascii="Arial" w:hAnsi="Arial" w:cs="Arial"/>
          <w:sz w:val="24"/>
          <w:szCs w:val="24"/>
        </w:rPr>
        <w:t>планировать  самую  трудную  работу  в  первые  10-25  минут.  После  этого периода времени</w:t>
      </w:r>
      <w:r w:rsidR="00C0587C">
        <w:rPr>
          <w:rFonts w:ascii="Arial" w:hAnsi="Arial" w:cs="Arial"/>
          <w:sz w:val="24"/>
          <w:szCs w:val="24"/>
        </w:rPr>
        <w:t xml:space="preserve"> </w:t>
      </w:r>
      <w:r w:rsidRPr="001837CC">
        <w:rPr>
          <w:rFonts w:ascii="Arial" w:hAnsi="Arial" w:cs="Arial"/>
          <w:sz w:val="24"/>
          <w:szCs w:val="24"/>
        </w:rPr>
        <w:t>обычно наступает  снижение  работоспособности.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Особенности  умственной  деятельности  учащихся  с ОВЗ,  а  именно  недоразвитие  обобщения  и  отвлечения,   создают  препятствие  в  осознании  воспринятого  учебного  материала  и  формирование  на  основе  этого  новых  понятий.</w:t>
      </w:r>
    </w:p>
    <w:p w:rsidR="008027B3" w:rsidRDefault="00C0587C" w:rsidP="008027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93216" w:rsidRPr="001837CC">
        <w:rPr>
          <w:rFonts w:ascii="Arial" w:hAnsi="Arial" w:cs="Arial"/>
          <w:sz w:val="24"/>
          <w:szCs w:val="24"/>
        </w:rPr>
        <w:t xml:space="preserve">Успешное  проведение  урока зависит от подготовки к нему;  от того,  насколько  в  уроке  соблюдены  ясность  плана,  логическая  последовательность  в  сообщении  нового  материала  с  учётом  развития  учащихся,  оснащённости  урока  наглядными  пособиями,  подбора  дидактических   и  развивающих  игр,  самостоятельных, </w:t>
      </w:r>
    </w:p>
    <w:p w:rsidR="008027B3" w:rsidRDefault="008027B3" w:rsidP="008027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27B3" w:rsidRDefault="008027B3" w:rsidP="008027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587C" w:rsidRDefault="00293216" w:rsidP="008027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практических  и  других видов  работ,  включены  проверка,  повторение  и  закрепление  полученных  знаний  в  процессе  обучения</w:t>
      </w:r>
      <w:r w:rsidR="00C0587C">
        <w:rPr>
          <w:rFonts w:ascii="Arial" w:hAnsi="Arial" w:cs="Arial"/>
          <w:sz w:val="24"/>
          <w:szCs w:val="24"/>
        </w:rPr>
        <w:t xml:space="preserve"> </w:t>
      </w:r>
      <w:r w:rsidRPr="001837CC">
        <w:rPr>
          <w:rFonts w:ascii="Arial" w:eastAsia="Times New Roman" w:hAnsi="Arial" w:cs="Arial"/>
          <w:sz w:val="24"/>
          <w:szCs w:val="24"/>
        </w:rPr>
        <w:t>[</w:t>
      </w:r>
      <w:r w:rsidR="008027B3">
        <w:rPr>
          <w:rFonts w:ascii="Arial" w:eastAsia="Times New Roman" w:hAnsi="Arial" w:cs="Arial"/>
          <w:sz w:val="24"/>
          <w:szCs w:val="24"/>
        </w:rPr>
        <w:t>4</w:t>
      </w:r>
      <w:r w:rsidRPr="001837CC">
        <w:rPr>
          <w:rFonts w:ascii="Arial" w:eastAsia="Times New Roman" w:hAnsi="Arial" w:cs="Arial"/>
          <w:sz w:val="24"/>
          <w:szCs w:val="24"/>
        </w:rPr>
        <w:t>]</w:t>
      </w:r>
      <w:r w:rsidRPr="001837CC">
        <w:rPr>
          <w:rFonts w:ascii="Arial" w:hAnsi="Arial" w:cs="Arial"/>
          <w:sz w:val="24"/>
          <w:szCs w:val="24"/>
        </w:rPr>
        <w:t xml:space="preserve">.  </w:t>
      </w:r>
    </w:p>
    <w:p w:rsidR="00293216" w:rsidRPr="001837CC" w:rsidRDefault="00C0587C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93216" w:rsidRPr="001837CC">
        <w:rPr>
          <w:rFonts w:ascii="Arial" w:hAnsi="Arial" w:cs="Arial"/>
          <w:sz w:val="24"/>
          <w:szCs w:val="24"/>
        </w:rPr>
        <w:t xml:space="preserve">едагоги работают с детьми с ОВЗ  по специальным методикам обучения, которые касаются всех этапов: </w:t>
      </w:r>
    </w:p>
    <w:p w:rsidR="00293216" w:rsidRPr="001837CC" w:rsidRDefault="00C0587C" w:rsidP="00C058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93216" w:rsidRPr="001837CC">
        <w:rPr>
          <w:rFonts w:ascii="Arial" w:hAnsi="Arial" w:cs="Arial"/>
          <w:sz w:val="24"/>
          <w:szCs w:val="24"/>
        </w:rPr>
        <w:t>- поэтапное разъяснение заданий,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последовательное выполнение заданий,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повторение учащимся инструкции к выполнению задания,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обеспечение аудио-визуальными техническими средствами обучения,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близость к учащимся во время объяснения задания,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подготовка учащихся к смене вида деятельности,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чередование занятий и физкультурных пауз,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предоставление дополнительного времени для завершения задания,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предоставление дополнительного времени для сдачи домашнего задания,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работа на компьютерном тренажере,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использование листов с упражнениями, которые требуют минимального заполнения,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использование упражнений с пропущенными словами/предложениями,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дополнение печатных материалов видеоматериалами,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обеспечение учащихся печатными копиями заданий, написанных на доске.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При индивидуальном оценивании ответов учащихся с ОВЗ  используются: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индивидуальная шкала оценок в соответствии с успехами и затраченными усилиями,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ежедневная оценка с целью выведения четвертной отметки,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разрешение переделать задание, с которым он не справился,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оценка переделанных работ,</w:t>
      </w:r>
    </w:p>
    <w:p w:rsidR="00293216" w:rsidRPr="001837CC" w:rsidRDefault="00293216" w:rsidP="00C0587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система оценок достижений учащихся.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Важнейшее условие в обучении и воспитании и одно из основных средств коррекционной учебно-воспитательной работы является организация охранительного педагогического режима. Это особый спокойный и привычный для ребенка распорядок дня, предупреждающий переутомление ребенка и создающий условия для постепенного роста нагрузок.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Значение охранительного режима: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•    приучает ребенка к определенному жизненному ритму,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•    способствует созданию ровного, бодрого настроения,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• способствует общему укреплению нервной системы и всего организма в целом,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•    создает условия для проявления активности, интереса к учению, повышению           работоспособности.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Методы стимуляции: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-соревнование, поощрение (похвала, благодарность, различные виды наград, подарок, выставки лучших работ),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-  наказание (чаще в форме словесного осуждения: замечание, порицание, внушение, выговор).</w:t>
      </w:r>
    </w:p>
    <w:p w:rsidR="008027B3" w:rsidRDefault="008027B3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Используются технологии:    общения, игровая, совместной и самостоятельной деятельности, применение знаний на практике</w:t>
      </w:r>
      <w:r w:rsidR="008027B3">
        <w:rPr>
          <w:rFonts w:ascii="Arial" w:hAnsi="Arial" w:cs="Arial"/>
          <w:sz w:val="24"/>
          <w:szCs w:val="24"/>
        </w:rPr>
        <w:t xml:space="preserve"> </w:t>
      </w:r>
      <w:r w:rsidR="008027B3" w:rsidRPr="001837CC">
        <w:rPr>
          <w:rFonts w:ascii="Arial" w:eastAsia="Times New Roman" w:hAnsi="Arial" w:cs="Arial"/>
          <w:sz w:val="24"/>
          <w:szCs w:val="24"/>
        </w:rPr>
        <w:t>[</w:t>
      </w:r>
      <w:r w:rsidR="008027B3">
        <w:rPr>
          <w:rFonts w:ascii="Arial" w:eastAsia="Times New Roman" w:hAnsi="Arial" w:cs="Arial"/>
          <w:sz w:val="24"/>
          <w:szCs w:val="24"/>
        </w:rPr>
        <w:t>5</w:t>
      </w:r>
      <w:r w:rsidR="008027B3" w:rsidRPr="001837CC">
        <w:rPr>
          <w:rFonts w:ascii="Arial" w:eastAsia="Times New Roman" w:hAnsi="Arial" w:cs="Arial"/>
          <w:sz w:val="24"/>
          <w:szCs w:val="24"/>
        </w:rPr>
        <w:t>]</w:t>
      </w:r>
      <w:r w:rsidRPr="001837CC">
        <w:rPr>
          <w:rFonts w:ascii="Arial" w:hAnsi="Arial" w:cs="Arial"/>
          <w:sz w:val="24"/>
          <w:szCs w:val="24"/>
        </w:rPr>
        <w:t>.</w:t>
      </w:r>
    </w:p>
    <w:p w:rsidR="00293216" w:rsidRPr="001837CC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Большое значение в овладении биологическими знаниями имеют практические занятия. Здесь также находят применение  наглядные средства обучения – коллекции минералов и горных пород, полезных ископаемых, удобрений, металлов и их сплавов, волокон, насекомых, гербарии, влажные препараты птиц и млекопитающих, объемные макеты органов человека.</w:t>
      </w:r>
    </w:p>
    <w:p w:rsidR="00293216" w:rsidRDefault="00293216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>При подготовке практических занятий возможно использование исследовательского набора «Юный биолог», который поможет провести интересные биологические опыты: прорастить семена овощных и злаковых культур, изучить химический состав семян, вырастить культуры бактерий, плесневых грибов и почвенных микроорганизмов, а на настое сена получить культуру инфузории туфельки.  Практическая работа организует детей, учит их работать в группе и самостоятельно, выполнять инструкцию, обобщать, развивает практические навыки и умения, активизирует деятельность на уроке.</w:t>
      </w:r>
    </w:p>
    <w:p w:rsidR="001837CC" w:rsidRDefault="001837CC" w:rsidP="001837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837CC" w:rsidRPr="00C0587C" w:rsidRDefault="00C0587C" w:rsidP="001837CC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C0587C">
        <w:rPr>
          <w:rFonts w:ascii="Arial" w:hAnsi="Arial" w:cs="Arial"/>
          <w:b/>
          <w:i/>
          <w:sz w:val="24"/>
          <w:szCs w:val="24"/>
        </w:rPr>
        <w:t>ВЫВОД</w:t>
      </w:r>
    </w:p>
    <w:p w:rsidR="001837CC" w:rsidRDefault="001837CC" w:rsidP="001837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837CC" w:rsidRPr="001837CC" w:rsidRDefault="001837CC" w:rsidP="001837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sz w:val="24"/>
          <w:szCs w:val="24"/>
        </w:rPr>
        <w:t xml:space="preserve">В ходе обучения учащиеся </w:t>
      </w:r>
      <w:r w:rsidR="00C0587C">
        <w:rPr>
          <w:rFonts w:ascii="Arial" w:hAnsi="Arial" w:cs="Arial"/>
          <w:sz w:val="24"/>
          <w:szCs w:val="24"/>
        </w:rPr>
        <w:t xml:space="preserve">с ОВЗ </w:t>
      </w:r>
      <w:r w:rsidRPr="001837CC">
        <w:rPr>
          <w:rFonts w:ascii="Arial" w:hAnsi="Arial" w:cs="Arial"/>
          <w:sz w:val="24"/>
          <w:szCs w:val="24"/>
        </w:rPr>
        <w:t>приобрет</w:t>
      </w:r>
      <w:r>
        <w:rPr>
          <w:rFonts w:ascii="Arial" w:hAnsi="Arial" w:cs="Arial"/>
          <w:sz w:val="24"/>
          <w:szCs w:val="24"/>
        </w:rPr>
        <w:t>ают</w:t>
      </w:r>
      <w:r w:rsidRPr="001837CC">
        <w:rPr>
          <w:rFonts w:ascii="Arial" w:hAnsi="Arial" w:cs="Arial"/>
          <w:sz w:val="24"/>
          <w:szCs w:val="24"/>
        </w:rPr>
        <w:t>:</w:t>
      </w:r>
    </w:p>
    <w:p w:rsidR="001837CC" w:rsidRPr="001837C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iCs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Ценностно-смысловые компетенции,</w:t>
      </w:r>
    </w:p>
    <w:p w:rsidR="001837CC" w:rsidRPr="001837C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Общекультурные компетенции,</w:t>
      </w:r>
    </w:p>
    <w:p w:rsidR="001837CC" w:rsidRPr="001837C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Учебно-познавательные компетенции,</w:t>
      </w:r>
    </w:p>
    <w:p w:rsidR="001837CC" w:rsidRPr="001837C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Информационные компетенции,</w:t>
      </w:r>
    </w:p>
    <w:p w:rsidR="001837CC" w:rsidRPr="001837C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 xml:space="preserve"> Коммуникативные компетенции,</w:t>
      </w:r>
    </w:p>
    <w:p w:rsidR="001837CC" w:rsidRPr="001837C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>Социально-трудовые компетенции,</w:t>
      </w:r>
    </w:p>
    <w:p w:rsidR="001837CC" w:rsidRPr="00C0587C" w:rsidRDefault="001837CC" w:rsidP="00C0587C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sz w:val="24"/>
          <w:szCs w:val="24"/>
        </w:rPr>
      </w:pPr>
      <w:r w:rsidRPr="001837CC">
        <w:rPr>
          <w:rFonts w:ascii="Arial" w:hAnsi="Arial" w:cs="Arial"/>
          <w:iCs/>
          <w:sz w:val="24"/>
          <w:szCs w:val="24"/>
        </w:rPr>
        <w:t xml:space="preserve">Компетенции личностного </w:t>
      </w:r>
      <w:r w:rsidR="00C0587C">
        <w:rPr>
          <w:rFonts w:ascii="Arial" w:hAnsi="Arial" w:cs="Arial"/>
          <w:iCs/>
          <w:sz w:val="24"/>
          <w:szCs w:val="24"/>
        </w:rPr>
        <w:t>самосовершенствовании.</w:t>
      </w:r>
    </w:p>
    <w:p w:rsidR="008027B3" w:rsidRDefault="00C0587C" w:rsidP="00C058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93216" w:rsidRPr="001837CC">
        <w:rPr>
          <w:rFonts w:ascii="Arial" w:hAnsi="Arial" w:cs="Arial"/>
          <w:sz w:val="24"/>
          <w:szCs w:val="24"/>
        </w:rPr>
        <w:t>Организация обучения детей с особыми образовательными потребностями в общеобразовательной школе обеспечивает их постоянное общение  с</w:t>
      </w:r>
      <w:r w:rsidR="001837CC" w:rsidRPr="001837CC">
        <w:rPr>
          <w:rFonts w:ascii="Arial" w:hAnsi="Arial" w:cs="Arial"/>
          <w:sz w:val="24"/>
          <w:szCs w:val="24"/>
        </w:rPr>
        <w:t xml:space="preserve"> </w:t>
      </w:r>
      <w:r w:rsidR="00293216" w:rsidRPr="001837CC">
        <w:rPr>
          <w:rFonts w:ascii="Arial" w:hAnsi="Arial" w:cs="Arial"/>
          <w:sz w:val="24"/>
          <w:szCs w:val="24"/>
        </w:rPr>
        <w:t>основной массой обучающихся,  способствуя эффективному решению  проблем    их  успешной   социальной адаптации,  обеспечения полноценного участия в жизни общества, эффективной самореализации в различных видах профессиональной и социальной деятельности.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3216" w:rsidRPr="001837CC" w:rsidRDefault="008027B3" w:rsidP="00C058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3216" w:rsidRPr="001837CC">
        <w:rPr>
          <w:rFonts w:ascii="Arial" w:hAnsi="Arial" w:cs="Arial"/>
          <w:sz w:val="24"/>
          <w:szCs w:val="24"/>
        </w:rPr>
        <w:t>При правильной организации учебно-воспитательного   процесса наблюдается   успешное   или удовлетворительное     включение    выпускников    в    трудовую    жизнь    общества, соблюдение ими культурно-этических норм,</w:t>
      </w:r>
      <w:r w:rsidR="00C0587C">
        <w:rPr>
          <w:rFonts w:ascii="Arial" w:hAnsi="Arial" w:cs="Arial"/>
          <w:sz w:val="24"/>
          <w:szCs w:val="24"/>
        </w:rPr>
        <w:t xml:space="preserve"> </w:t>
      </w:r>
      <w:r w:rsidR="00293216" w:rsidRPr="001837CC">
        <w:rPr>
          <w:rFonts w:ascii="Arial" w:hAnsi="Arial" w:cs="Arial"/>
          <w:sz w:val="24"/>
          <w:szCs w:val="24"/>
        </w:rPr>
        <w:t>возможность формирования системы правильного отношения к окружающему  миру</w:t>
      </w:r>
      <w:r>
        <w:rPr>
          <w:rFonts w:ascii="Arial" w:hAnsi="Arial" w:cs="Arial"/>
          <w:sz w:val="24"/>
          <w:szCs w:val="24"/>
        </w:rPr>
        <w:t xml:space="preserve"> </w:t>
      </w:r>
      <w:r w:rsidRPr="001837CC">
        <w:rPr>
          <w:rFonts w:ascii="Arial" w:eastAsia="Times New Roman" w:hAnsi="Arial" w:cs="Arial"/>
          <w:sz w:val="24"/>
          <w:szCs w:val="24"/>
        </w:rPr>
        <w:t>[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837CC">
        <w:rPr>
          <w:rFonts w:ascii="Arial" w:eastAsia="Times New Roman" w:hAnsi="Arial" w:cs="Arial"/>
          <w:sz w:val="24"/>
          <w:szCs w:val="24"/>
        </w:rPr>
        <w:t>]</w:t>
      </w:r>
      <w:r w:rsidR="00293216" w:rsidRPr="001837CC">
        <w:rPr>
          <w:rFonts w:ascii="Arial" w:hAnsi="Arial" w:cs="Arial"/>
          <w:sz w:val="24"/>
          <w:szCs w:val="24"/>
        </w:rPr>
        <w:t xml:space="preserve">. </w:t>
      </w:r>
    </w:p>
    <w:p w:rsidR="00C0587C" w:rsidRPr="008027B3" w:rsidRDefault="00C0587C" w:rsidP="008027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3216" w:rsidRPr="001837CC">
        <w:rPr>
          <w:rFonts w:ascii="Arial" w:hAnsi="Arial" w:cs="Arial"/>
          <w:sz w:val="24"/>
          <w:szCs w:val="24"/>
        </w:rPr>
        <w:t>Применение активных методов обучения и воспитания способствуют развитию приоритетных ценностей -  самостоятельности, критичности мышления, толерантности, положительной активной жизненной позиции</w:t>
      </w:r>
      <w:r>
        <w:rPr>
          <w:rFonts w:ascii="Arial" w:hAnsi="Arial" w:cs="Arial"/>
          <w:sz w:val="24"/>
          <w:szCs w:val="24"/>
        </w:rPr>
        <w:t xml:space="preserve">, </w:t>
      </w:r>
      <w:r w:rsidR="00293216" w:rsidRPr="001837CC">
        <w:rPr>
          <w:rFonts w:ascii="Arial" w:hAnsi="Arial" w:cs="Arial"/>
          <w:sz w:val="24"/>
          <w:szCs w:val="24"/>
        </w:rPr>
        <w:t>а специально организованная учебно-познавательная деятельность</w:t>
      </w:r>
      <w:r>
        <w:rPr>
          <w:rFonts w:ascii="Arial" w:hAnsi="Arial" w:cs="Arial"/>
          <w:sz w:val="24"/>
          <w:szCs w:val="24"/>
        </w:rPr>
        <w:t>,</w:t>
      </w:r>
      <w:r w:rsidR="00293216" w:rsidRPr="001837CC">
        <w:rPr>
          <w:rFonts w:ascii="Arial" w:hAnsi="Arial" w:cs="Arial"/>
          <w:sz w:val="24"/>
          <w:szCs w:val="24"/>
        </w:rPr>
        <w:t xml:space="preserve"> на основе использования форм и методов активного обучения</w:t>
      </w:r>
      <w:r>
        <w:rPr>
          <w:rFonts w:ascii="Arial" w:hAnsi="Arial" w:cs="Arial"/>
          <w:sz w:val="24"/>
          <w:szCs w:val="24"/>
        </w:rPr>
        <w:t>,</w:t>
      </w:r>
      <w:r w:rsidR="00293216" w:rsidRPr="001837CC">
        <w:rPr>
          <w:rFonts w:ascii="Arial" w:hAnsi="Arial" w:cs="Arial"/>
          <w:sz w:val="24"/>
          <w:szCs w:val="24"/>
        </w:rPr>
        <w:t xml:space="preserve"> содействует формированию необходимых знаний </w:t>
      </w:r>
      <w:r>
        <w:rPr>
          <w:rFonts w:ascii="Arial" w:hAnsi="Arial" w:cs="Arial"/>
          <w:sz w:val="24"/>
          <w:szCs w:val="24"/>
        </w:rPr>
        <w:t xml:space="preserve">и компетенций </w:t>
      </w:r>
      <w:r w:rsidR="00293216" w:rsidRPr="001837CC">
        <w:rPr>
          <w:rFonts w:ascii="Arial" w:hAnsi="Arial" w:cs="Arial"/>
          <w:sz w:val="24"/>
          <w:szCs w:val="24"/>
        </w:rPr>
        <w:t>у учащихся с ограниченными возможностями здоровья, более полноценной их интеграции в современном обществе.</w:t>
      </w:r>
    </w:p>
    <w:p w:rsid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293216" w:rsidRDefault="00C0587C" w:rsidP="00C0587C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C0587C">
        <w:rPr>
          <w:rFonts w:ascii="Arial" w:hAnsi="Arial" w:cs="Arial"/>
          <w:b/>
          <w:i/>
          <w:sz w:val="24"/>
          <w:szCs w:val="24"/>
        </w:rPr>
        <w:t>СПИСОК  ЛИТЕРАТУРЫ</w:t>
      </w:r>
    </w:p>
    <w:p w:rsidR="00C0587C" w:rsidRDefault="00C0587C" w:rsidP="00C0587C">
      <w:pPr>
        <w:spacing w:after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293216" w:rsidRPr="008027B3" w:rsidRDefault="008027B3" w:rsidP="008027B3">
      <w:pPr>
        <w:pStyle w:val="a3"/>
        <w:numPr>
          <w:ilvl w:val="0"/>
          <w:numId w:val="4"/>
        </w:numPr>
        <w:spacing w:after="0"/>
        <w:ind w:left="0" w:firstLine="0"/>
        <w:rPr>
          <w:rFonts w:ascii="Arial" w:hAnsi="Arial" w:cs="Arial"/>
        </w:rPr>
      </w:pPr>
      <w:r w:rsidRPr="008027B3">
        <w:rPr>
          <w:rFonts w:ascii="Arial" w:hAnsi="Arial" w:cs="Arial"/>
          <w:bCs/>
          <w:iCs/>
        </w:rPr>
        <w:t>Приказ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8027B3" w:rsidRPr="008027B3" w:rsidRDefault="008027B3" w:rsidP="008027B3">
      <w:pPr>
        <w:pStyle w:val="Default"/>
        <w:numPr>
          <w:ilvl w:val="0"/>
          <w:numId w:val="4"/>
        </w:numPr>
        <w:spacing w:line="276" w:lineRule="auto"/>
        <w:ind w:left="0" w:firstLine="0"/>
        <w:rPr>
          <w:bCs/>
          <w:iCs/>
          <w:sz w:val="22"/>
          <w:szCs w:val="22"/>
        </w:rPr>
      </w:pPr>
      <w:r w:rsidRPr="008027B3">
        <w:rPr>
          <w:bCs/>
          <w:iCs/>
          <w:sz w:val="22"/>
          <w:szCs w:val="22"/>
        </w:rPr>
        <w:t>Приказ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027B3" w:rsidRPr="008027B3" w:rsidRDefault="008027B3" w:rsidP="008027B3">
      <w:pPr>
        <w:pStyle w:val="a3"/>
        <w:numPr>
          <w:ilvl w:val="0"/>
          <w:numId w:val="5"/>
        </w:numPr>
        <w:spacing w:after="160"/>
        <w:ind w:left="0" w:firstLine="0"/>
        <w:rPr>
          <w:rFonts w:ascii="Arial" w:hAnsi="Arial" w:cs="Arial"/>
          <w:color w:val="365F91" w:themeColor="accent1" w:themeShade="BF"/>
        </w:rPr>
      </w:pPr>
      <w:r w:rsidRPr="008027B3">
        <w:rPr>
          <w:rFonts w:ascii="Arial" w:hAnsi="Arial" w:cs="Arial"/>
        </w:rPr>
        <w:t>Воронкова В.В.,</w:t>
      </w:r>
      <w:r w:rsidRPr="008027B3">
        <w:rPr>
          <w:rFonts w:ascii="Arial" w:hAnsi="Arial" w:cs="Arial"/>
          <w:bCs/>
          <w:color w:val="000000"/>
        </w:rPr>
        <w:t xml:space="preserve"> Программы специальных (коррекционных) общеобразовательных учреждений VIII вида 5-9 классы, сборник 1, ГИЦ «Владос», Москва, 2013г., 224стр.</w:t>
      </w:r>
    </w:p>
    <w:p w:rsidR="008027B3" w:rsidRPr="008027B3" w:rsidRDefault="008027B3" w:rsidP="008027B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027B3">
        <w:rPr>
          <w:rFonts w:ascii="Arial" w:hAnsi="Arial" w:cs="Arial"/>
          <w:color w:val="000000" w:themeColor="text1"/>
        </w:rPr>
        <w:t xml:space="preserve">  Давыдов В. В. Проблемы развивающего обучения. М.: Педагогика, 2006. 134 с.</w:t>
      </w:r>
    </w:p>
    <w:p w:rsidR="008027B3" w:rsidRDefault="008027B3" w:rsidP="008027B3">
      <w:pPr>
        <w:pStyle w:val="a3"/>
        <w:numPr>
          <w:ilvl w:val="0"/>
          <w:numId w:val="5"/>
        </w:numPr>
        <w:spacing w:after="160"/>
        <w:ind w:left="0" w:firstLine="0"/>
        <w:rPr>
          <w:rStyle w:val="data"/>
          <w:rFonts w:ascii="Arial" w:hAnsi="Arial" w:cs="Arial"/>
          <w:color w:val="000000" w:themeColor="text1"/>
        </w:rPr>
      </w:pPr>
      <w:hyperlink r:id="rId8" w:history="1">
        <w:r w:rsidRPr="008027B3">
          <w:rPr>
            <w:rStyle w:val="af"/>
            <w:rFonts w:ascii="Arial" w:hAnsi="Arial" w:cs="Arial"/>
            <w:color w:val="000000" w:themeColor="text1"/>
          </w:rPr>
          <w:t>Стребелева Е. А.</w:t>
        </w:r>
      </w:hyperlink>
      <w:r w:rsidRPr="008027B3">
        <w:rPr>
          <w:rFonts w:ascii="Arial" w:hAnsi="Arial" w:cs="Arial"/>
          <w:bCs/>
          <w:color w:val="000000" w:themeColor="text1"/>
        </w:rPr>
        <w:t xml:space="preserve">Коррекционно-развивающее обучение детей в процессе дидактических игр, пособие для учителя </w:t>
      </w:r>
      <w:r w:rsidRPr="008027B3">
        <w:rPr>
          <w:rStyle w:val="data"/>
          <w:rFonts w:ascii="Arial" w:hAnsi="Arial" w:cs="Arial"/>
          <w:color w:val="000000" w:themeColor="text1"/>
        </w:rPr>
        <w:t>М.:</w:t>
      </w:r>
      <w:r w:rsidRPr="008027B3">
        <w:rPr>
          <w:rStyle w:val="apple-converted-space"/>
          <w:rFonts w:ascii="Arial" w:hAnsi="Arial" w:cs="Arial"/>
          <w:color w:val="000000" w:themeColor="text1"/>
        </w:rPr>
        <w:t> Владос</w:t>
      </w:r>
      <w:hyperlink r:id="rId9" w:history="1"/>
      <w:r w:rsidRPr="008027B3">
        <w:rPr>
          <w:rStyle w:val="data"/>
          <w:rFonts w:ascii="Arial" w:hAnsi="Arial" w:cs="Arial"/>
          <w:color w:val="000000" w:themeColor="text1"/>
        </w:rPr>
        <w:t>, 2007. -  256 стр.</w:t>
      </w:r>
    </w:p>
    <w:p w:rsidR="008027B3" w:rsidRPr="008027B3" w:rsidRDefault="008027B3" w:rsidP="008027B3">
      <w:pPr>
        <w:pStyle w:val="a3"/>
        <w:numPr>
          <w:ilvl w:val="0"/>
          <w:numId w:val="5"/>
        </w:numPr>
        <w:spacing w:after="160"/>
        <w:ind w:left="0" w:firstLine="0"/>
        <w:rPr>
          <w:rFonts w:ascii="Arial" w:hAnsi="Arial" w:cs="Arial"/>
          <w:color w:val="000000" w:themeColor="text1"/>
        </w:rPr>
      </w:pPr>
      <w:r w:rsidRPr="008027B3">
        <w:rPr>
          <w:rFonts w:ascii="Arial" w:hAnsi="Arial" w:cs="Arial"/>
          <w:bCs/>
          <w:color w:val="000000" w:themeColor="text1"/>
        </w:rPr>
        <w:t>Титов В.А., Дефектология,</w:t>
      </w:r>
      <w:r w:rsidRPr="008027B3">
        <w:rPr>
          <w:rFonts w:ascii="Arial" w:hAnsi="Arial" w:cs="Arial"/>
          <w:color w:val="000000" w:themeColor="text1"/>
        </w:rPr>
        <w:t xml:space="preserve"> учебный курс, Московский Университет имени С.Ю.Витте, </w:t>
      </w:r>
      <w:r w:rsidRPr="008027B3">
        <w:rPr>
          <w:rFonts w:ascii="Arial" w:hAnsi="Arial" w:cs="Arial"/>
          <w:color w:val="000000" w:themeColor="text1"/>
          <w:shd w:val="clear" w:color="auto" w:fill="FFFFFF"/>
        </w:rPr>
        <w:t>Электронный курс</w:t>
      </w:r>
      <w:r w:rsidRPr="008027B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, 2013 год, 167 стр.</w:t>
      </w:r>
    </w:p>
    <w:p w:rsidR="008027B3" w:rsidRPr="008027B3" w:rsidRDefault="008027B3" w:rsidP="008027B3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 w:themeColor="text1"/>
        </w:rPr>
      </w:pPr>
    </w:p>
    <w:p w:rsidR="008027B3" w:rsidRPr="001837CC" w:rsidRDefault="008027B3" w:rsidP="008027B3">
      <w:pPr>
        <w:pStyle w:val="Default"/>
        <w:spacing w:line="276" w:lineRule="auto"/>
        <w:ind w:left="709"/>
      </w:pPr>
    </w:p>
    <w:sectPr w:rsidR="008027B3" w:rsidRPr="001837CC" w:rsidSect="00C0587C">
      <w:headerReference w:type="default" r:id="rId10"/>
      <w:footerReference w:type="default" r:id="rId11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79" w:rsidRDefault="00A16279" w:rsidP="00C0587C">
      <w:pPr>
        <w:spacing w:after="0" w:line="240" w:lineRule="auto"/>
      </w:pPr>
      <w:r>
        <w:separator/>
      </w:r>
    </w:p>
  </w:endnote>
  <w:endnote w:type="continuationSeparator" w:id="1">
    <w:p w:rsidR="00A16279" w:rsidRDefault="00A16279" w:rsidP="00C0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008"/>
      <w:docPartObj>
        <w:docPartGallery w:val="Page Numbers (Bottom of Page)"/>
        <w:docPartUnique/>
      </w:docPartObj>
    </w:sdtPr>
    <w:sdtContent>
      <w:p w:rsidR="00C0587C" w:rsidRDefault="00C0587C">
        <w:pPr>
          <w:pStyle w:val="ab"/>
          <w:jc w:val="center"/>
        </w:pPr>
        <w:fldSimple w:instr=" PAGE   \* MERGEFORMAT ">
          <w:r w:rsidR="008027B3">
            <w:rPr>
              <w:noProof/>
            </w:rPr>
            <w:t>2</w:t>
          </w:r>
        </w:fldSimple>
      </w:p>
    </w:sdtContent>
  </w:sdt>
  <w:p w:rsidR="00C0587C" w:rsidRDefault="00C058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79" w:rsidRDefault="00A16279" w:rsidP="00C0587C">
      <w:pPr>
        <w:spacing w:after="0" w:line="240" w:lineRule="auto"/>
      </w:pPr>
      <w:r>
        <w:separator/>
      </w:r>
    </w:p>
  </w:footnote>
  <w:footnote w:type="continuationSeparator" w:id="1">
    <w:p w:rsidR="00A16279" w:rsidRDefault="00A16279" w:rsidP="00C0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7C" w:rsidRPr="00C0587C" w:rsidRDefault="00C0587C" w:rsidP="00C0587C">
    <w:pPr>
      <w:spacing w:after="0" w:line="240" w:lineRule="atLeast"/>
      <w:ind w:firstLine="284"/>
      <w:jc w:val="center"/>
      <w:rPr>
        <w:rFonts w:ascii="Arial" w:hAnsi="Arial" w:cs="Arial"/>
        <w:b/>
        <w:sz w:val="20"/>
        <w:szCs w:val="20"/>
      </w:rPr>
    </w:pPr>
    <w:r w:rsidRPr="00C0587C">
      <w:rPr>
        <w:rFonts w:ascii="Arial" w:hAnsi="Arial" w:cs="Arial"/>
        <w:sz w:val="20"/>
        <w:szCs w:val="20"/>
      </w:rPr>
      <w:t>ЧОУ ДПО «Центр Знаний» КПК</w:t>
    </w:r>
    <w:r w:rsidRPr="00C0587C">
      <w:rPr>
        <w:rFonts w:ascii="Arial" w:hAnsi="Arial" w:cs="Arial"/>
        <w:b/>
        <w:sz w:val="20"/>
        <w:szCs w:val="20"/>
      </w:rPr>
      <w:t xml:space="preserve"> «</w:t>
    </w:r>
    <w:r w:rsidRPr="00C0587C">
      <w:rPr>
        <w:rStyle w:val="a8"/>
        <w:rFonts w:ascii="Arial" w:hAnsi="Arial" w:cs="Arial"/>
        <w:b w:val="0"/>
        <w:sz w:val="20"/>
        <w:szCs w:val="20"/>
        <w:shd w:val="clear" w:color="auto" w:fill="FFFFFF"/>
      </w:rPr>
      <w:t>Практический опыт реализации и рекомендации по инклюзивному образованию детей с ОВЗ в соответствии с требованиями ФГОС».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44"/>
    <w:multiLevelType w:val="hybridMultilevel"/>
    <w:tmpl w:val="FC32C0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576"/>
    <w:multiLevelType w:val="hybridMultilevel"/>
    <w:tmpl w:val="95DC9E48"/>
    <w:lvl w:ilvl="0" w:tplc="D38C4F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CBA"/>
    <w:multiLevelType w:val="hybridMultilevel"/>
    <w:tmpl w:val="2CF0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16F"/>
    <w:multiLevelType w:val="hybridMultilevel"/>
    <w:tmpl w:val="69E055A2"/>
    <w:lvl w:ilvl="0" w:tplc="A210D05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D3FD7"/>
    <w:multiLevelType w:val="multilevel"/>
    <w:tmpl w:val="B638F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8B3FA8"/>
    <w:multiLevelType w:val="hybridMultilevel"/>
    <w:tmpl w:val="C4F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0DC"/>
    <w:rsid w:val="001837CC"/>
    <w:rsid w:val="00293216"/>
    <w:rsid w:val="006B2C16"/>
    <w:rsid w:val="008027B3"/>
    <w:rsid w:val="00A16279"/>
    <w:rsid w:val="00AC70DC"/>
    <w:rsid w:val="00C0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DC"/>
    <w:pPr>
      <w:ind w:left="720"/>
      <w:contextualSpacing/>
    </w:pPr>
  </w:style>
  <w:style w:type="paragraph" w:customStyle="1" w:styleId="Default">
    <w:name w:val="Default"/>
    <w:rsid w:val="00AC7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93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93216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93216"/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0587C"/>
    <w:rPr>
      <w:b/>
      <w:bCs/>
    </w:rPr>
  </w:style>
  <w:style w:type="paragraph" w:styleId="a9">
    <w:name w:val="header"/>
    <w:basedOn w:val="a"/>
    <w:link w:val="aa"/>
    <w:uiPriority w:val="99"/>
    <w:unhideWhenUsed/>
    <w:rsid w:val="00C0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87C"/>
  </w:style>
  <w:style w:type="paragraph" w:styleId="ab">
    <w:name w:val="footer"/>
    <w:basedOn w:val="a"/>
    <w:link w:val="ac"/>
    <w:uiPriority w:val="99"/>
    <w:unhideWhenUsed/>
    <w:rsid w:val="00C0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87C"/>
  </w:style>
  <w:style w:type="paragraph" w:styleId="ad">
    <w:name w:val="Balloon Text"/>
    <w:basedOn w:val="a"/>
    <w:link w:val="ae"/>
    <w:uiPriority w:val="99"/>
    <w:semiHidden/>
    <w:unhideWhenUsed/>
    <w:rsid w:val="00C0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8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27B3"/>
  </w:style>
  <w:style w:type="character" w:styleId="af">
    <w:name w:val="Hyperlink"/>
    <w:basedOn w:val="a0"/>
    <w:uiPriority w:val="99"/>
    <w:unhideWhenUsed/>
    <w:rsid w:val="008027B3"/>
    <w:rPr>
      <w:color w:val="0000FF"/>
      <w:u w:val="single"/>
    </w:rPr>
  </w:style>
  <w:style w:type="character" w:customStyle="1" w:styleId="data">
    <w:name w:val="data"/>
    <w:basedOn w:val="a0"/>
    <w:rsid w:val="0080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&amp;id=762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&amp;pub_id=84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39FD"/>
    <w:rsid w:val="001639FD"/>
    <w:rsid w:val="0044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552BA54444B168ED3865C966F4A4D">
    <w:name w:val="4F7552BA54444B168ED3865C966F4A4D"/>
    <w:rsid w:val="001639FD"/>
  </w:style>
  <w:style w:type="paragraph" w:customStyle="1" w:styleId="01BB25CA7343422B9CF227DB9CC15A0A">
    <w:name w:val="01BB25CA7343422B9CF227DB9CC15A0A"/>
    <w:rsid w:val="001639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E75F-DC22-4D19-B7DA-0A14C69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Шалагина</dc:creator>
  <cp:keywords/>
  <dc:description/>
  <cp:revision>4</cp:revision>
  <dcterms:created xsi:type="dcterms:W3CDTF">2016-10-18T16:17:00Z</dcterms:created>
  <dcterms:modified xsi:type="dcterms:W3CDTF">2016-10-21T14:58:00Z</dcterms:modified>
</cp:coreProperties>
</file>