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F4" w:rsidRPr="00EF75F4" w:rsidRDefault="00EF75F4" w:rsidP="00EF75F4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75F4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речевой компетенции учащихся на уроках русского языка и литературы</w:t>
      </w:r>
    </w:p>
    <w:p w:rsidR="00AA30AB" w:rsidRPr="00AA30AB" w:rsidRDefault="00AA30AB" w:rsidP="00EF75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В современном обществе формирование речевой компетенции вызывает большой интерес, так как существует большая проблема, связанная с явным недостатком языкового воспитания, низкой языковой компетенцией большей части населения. Конечно же, с ранних лет человек должен учиться владеть основными навыками: самостоятельно мыслить, искать наиболее правильные пути преодоления трудностей; владеть богатым словарным запасом, быть коммуникабельным, самостоятельно работать над собственным развитием. В связи с этим требования к русскому языку и литературе в школе включают формирование не только лингвистической, но и речевой компетенции школьников, связанной с культурой устной и письменной речи, правилами и способами использования языка в разных речевых ситуациях.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        Попробуем  определить основные причины, из-за которых у школьников возникают проблемы с овладением коммуникабельных навыков: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-  Коммуникативный аспект культуры речи остаётся не полностью разработанным. Современные учебники до сих пор не могут в достаточном объёме обеспечить формирование навыков речевого общения в различных жизненных ситуациях.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            -  Современная жизнь отучает детей думать и оценивать окружающую действительность самостоятельно. Речь детей часто бедна из-за того, что у них </w:t>
      </w:r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>нет потребности говорить</w:t>
      </w:r>
      <w:proofErr w:type="gram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более выразительно и красиво. </w:t>
      </w:r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>Речь – это, прежде всего, общение, т.е. понимание людьми друг друга, диалог.</w:t>
      </w:r>
      <w:proofErr w:type="gram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Но современная методика в основном развивает монологическую речь, а умение слушать и слышать собеседника не формируется.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главная цель педагогической деятельности - формирование языковой и речевой компетенций учащихся на основе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коммуникативно-деятельностного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подхода к процессу обучения</w:t>
      </w: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 позволяющих на практическом уровне овладеть русским языком. Педагог должен обучать родному языку в тесной связи с нравственным воспитанием, прививать любовь к своей стране, </w:t>
      </w:r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своим близким через языковую среду. Умение грамотно выстроить свою речь на высоком уровне возможно, если есть понимание и знание того, как с помощью разнообразных лексических и грамматических средств языка отражается окружающий нас мир, выражаются наши мысли и чувства. Как нужно пользоваться этими средствами, чтобы быть понятным окружающими, и как правильно понять смысл обращённой к тебе речи.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«Все знания о мире, и школьные предметы в том числе, постигаются через язык, посредством языка. Язык – не только гимнастика ума и главное средство общения, но и основной инструмент формирования национального самосознания»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Что же такое речевая компетенция?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Речевая компетенция входит в состав коммуникативной компетенции. И означает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компетенция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– свободное практическое владение речью, умение говорить правильно, бегло и динамично как в диалоге, так и в виде монолога, хорошо понимать слышимую и читаемую речь, включая умение производить и понимать речь в любом 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lastRenderedPageBreak/>
        <w:t>стиле, т.е. способность использовать накопленный языковой материал в речи с целью общения.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i/>
          <w:iCs/>
          <w:sz w:val="24"/>
          <w:szCs w:val="24"/>
        </w:rPr>
        <w:t>Можно выделить следующие задачи педагога: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           1. Научить работать с текстом (выделять главную мысль, вести поиск нужной информации, анализировать её, делать обобщения и выводы);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           2. Формировать умение вести дискуссию, слушать и слышать собеседника, отстаивать свою точку зрения, подкрепленную аргументами;</w:t>
      </w:r>
    </w:p>
    <w:p w:rsidR="00AA30AB" w:rsidRPr="00AA30AB" w:rsidRDefault="00EF75F4" w:rsidP="00EF75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A30AB" w:rsidRPr="00AA30AB">
        <w:rPr>
          <w:rFonts w:ascii="Times New Roman" w:eastAsia="Times New Roman" w:hAnsi="Times New Roman" w:cs="Times New Roman"/>
          <w:sz w:val="24"/>
          <w:szCs w:val="24"/>
        </w:rPr>
        <w:t>Вырабатывать навыки создания новых текстов, повышать творческий потенциал учащихся, словесно-логического мышления.</w:t>
      </w:r>
    </w:p>
    <w:p w:rsidR="00AA30AB" w:rsidRPr="00AA30AB" w:rsidRDefault="00AA30AB" w:rsidP="00EF75F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3.Что такое компетентность, </w:t>
      </w:r>
      <w:proofErr w:type="spellStart"/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компетентностный</w:t>
      </w:r>
      <w:proofErr w:type="spellEnd"/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подход?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Компетенция включает совокупность взаимосвязанных качеств личности (знаний, умений, навыков, способов деятельности), задаваемых по отношению к определённому кругу предметов и процессов и необходимых для качественной продуктивной деятельности по отношению к ним. Выходит, что компетенция для ученика – это образ его будущего, ориентир для освоения.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Коммуникация –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акт общения, связь между двумя и больше индивидами, основанная на взаимопонимании, сообщение информации одним лицом другому или ряду лиц.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Коммуникативная компетенция включает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знание необходимых языков, способов взаимодействия с окружающими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дискуссию. Языковая компетенция предполагает знание самого языка, его устройства и функционирования, языковых норм, в том числе орфографических и пунктуационных.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Коммуникативная компетенция –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это не только способность понимания чужих и порождение своих собственных высказываний, речевого поведения, адекватного целям, сферам, ситуациям общения, она включает в себя знания основных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речеведческих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понятий: стили, типы речи, строение описания, повествования, рассуждения, способы связи предложений в тексте, умение анализировать текст. В связи с этим коммуникативный подход требует новых методов, форм и средств обучения, особой организации учебного материала в разделах «Развитие речи» и «Культура речи» на уроках русского языка. Кроме того, коммуникативный подход предполагает изучение языковых единиц с учетом их функций и взаимодействия в речи, усвоение особенностей функционирования грамматических форм и структур в различных типах и стилях речи, т. е. изучение фактов языка в единстве их формы, значения и функции.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Владение языком означает умение действовать, соблюдая нормы русского литературного языка и правила культуры речи. Каждый культурный человек должен быть знаком с 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разноаспектными словарями и справочниками по русскому языку и уметь ими пользоваться во всех сомнительных случаях.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К сожалению, наши ученики имеют серьёзные недостатки в  развитии коммуникативной компетентности. Каковы причины?</w:t>
      </w:r>
    </w:p>
    <w:p w:rsidR="00AA30AB" w:rsidRPr="00AA30AB" w:rsidRDefault="00AA30AB" w:rsidP="00EF75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снижение уровня читательской культуры;</w:t>
      </w:r>
    </w:p>
    <w:p w:rsidR="00AA30AB" w:rsidRPr="00AA30AB" w:rsidRDefault="00AA30AB" w:rsidP="00EF75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снижение уровня индивидуального словарного запаса;</w:t>
      </w:r>
    </w:p>
    <w:p w:rsidR="00AA30AB" w:rsidRPr="00AA30AB" w:rsidRDefault="00AA30AB" w:rsidP="00EF75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 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индивидуально-личностных оснований для коммуникативной компетентности.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Языковая компетенция.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Языковая компетенция – способность учащихся употреблять слова, их формы, синтаксические структуры в соответствии с нормами литературного языка, использовать его синонимические структуры в соответствии с нормами литературного языка, использовать его синонимические средства, в конечном счёте – владение богатством языка как условие успешной речевой деятельности. Эти задачи традиционно решаются в школе путём введения новых пластов лексики, пополнения фразеологического запаса, обогащения грамматического строя речи учащихся: усваиваются морфологические нормы согласования, управления, построения предложений разных видов, речь школьников обогащается синонимическими конструкциями</w:t>
      </w: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Именно языковая и коммуникативная компетенции способствуют формированию умений и навыков речевого общения. А для этого необходимо создавать на каждом уроке условия речевого общения. Речевая деятельность формируется во всех её видах – чтении, говорении, письме,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>. "Обучать общению, общаясь” – без этих условий нет урока.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компетентность означает готовность ставить и достигать цели устной и письменной коммуникации: получать необходимую информацию,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(религиозным, этническим, профессиональным, личностным и т.п.) других людей. 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br/>
      </w: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Коммуникативный потенциал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– это характеристика возможностей человека, которые и определяют качество его общения. </w:t>
      </w:r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Он включает наряду с компетентностью в общении ещё две составляющие:  коммуникативные свойства личности, которые характеризуют развитие потребности в общении, отношение к способу общения и  коммуникативные способности – способность владеть инициативой в общении, способность проявить активность, эмоционально откликаться на состояние партнёров общения, сформулировать и реализовать собственную индивидуальную программу общения, способность к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самостимуляции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и к взаимной стимуляции в общении. </w:t>
      </w:r>
      <w:proofErr w:type="gramEnd"/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br/>
      </w: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коммуникативной компетенции –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процесс длительный и достаточно сложный. Главная роль отводится урокам русского языка. Особую сложность в преподавании русского языка представляет соотнесение предметного курса и реального речевого опыта школьника, процесс приобретения знаний о языке и процесс овладения языком. 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может сделать учитель русского языка и литературы, чтобы обеспечить 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коммуникативную компетенцию учеников? Прежде всего, создать оптимальные условия для продвижения каждого ученика в образовательном пространстве. Для этого и необходимо знать учебные возможности школьников каждого возраста. 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br/>
        <w:t>На уроках развития речи особое внимание уделяется коммуникативным компетенциям на основе работы с текстом.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Работать над "развитием речи вообще” нельзя, важно в каждом классе сосредоточиться, что должны знать и уметь дети в определенных разновидностях устной и письменной речи. Однако в понятие коммуникативной компетенции входит не только овладение необходимым набором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речеведческих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и языковых знаний, но и формирование умений в области практического использования языка в процессе речевой деятельности. Это соотносится и с реализацией воспитательных задач по формированию социально активной личности, ориентирующейся в современном мире. Коммуникативная компетенция здесь становится частью культурной компетенции, ведёт к повышению общей гуманитарной культуры личности, формированию у неё высоких творческих, мировоззренческих и поведенческих качеств, необходимых для включения её в разнообразные виды деятельности. 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Главным принципом формирования коммуникативной компетенции является </w:t>
      </w:r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>личностная</w:t>
      </w:r>
      <w:proofErr w:type="gram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адресованность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 Поэтому тема "Развитие речи” реализуется в первую очередь в возможности ввести учащихся в содержание данной темы различными путями в зависимости от личностно-психологических и физиологических особенностей учащихся. 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br/>
        <w:t>Пути реализации коммуникативной компетенции учащихся состоят в том, что формы, методы и приемы работы направлены на то, чтобы содержание учебного материала было источником для самостоятельного поиска решения проблемы.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4. Пути реализации языковой и речевой компетенции.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Пути реализации коммуникативной компетенции учащихся состоят: </w:t>
      </w:r>
    </w:p>
    <w:p w:rsidR="00AA30AB" w:rsidRPr="00AA30AB" w:rsidRDefault="00AA30AB" w:rsidP="00EF75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и методы.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Формы, методы и приемы работы направлены на то, чтобы содержание учебного материала было источником для самостоятельного поиска решения проблемы.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br/>
        <w:t>В этом плане использование инновационных педагогических технологий играет большую роль. Исследовательский метод, дискуссии мозговой штурм, технология "критического мышления”, интерактивные, групповые формы и методы, коллективный способ обучения. Данные технологии развивают творческую активность, формируют мыслительную деятельность, учат школьников отстаивать свою точку зрения, помогают добиться глубокого понимания материала. </w:t>
      </w:r>
    </w:p>
    <w:p w:rsidR="00EF75F4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Работа в парах, в группах сменного состава позволяет решить и задачи воспитания: желание и умение сотрудничать в группах с одноклассниками. Главное в работе – школьники свободно говорят, спорят, отстаивают свою точку зрения, ищут пути решения проблемы, а не ждут готовых ответов.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  <w:u w:val="single"/>
        </w:rPr>
        <w:t>Методы, ориентированные на устную коммуникацию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0AB" w:rsidRPr="00AA30AB" w:rsidRDefault="00AA30AB" w:rsidP="00EF75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Все виды пересказа </w:t>
      </w:r>
    </w:p>
    <w:p w:rsidR="00AA30AB" w:rsidRPr="00AA30AB" w:rsidRDefault="00AA30AB" w:rsidP="00EF75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lastRenderedPageBreak/>
        <w:t>Все формы учебного диалога </w:t>
      </w:r>
    </w:p>
    <w:p w:rsidR="00AA30AB" w:rsidRPr="00AA30AB" w:rsidRDefault="00AA30AB" w:rsidP="00EF75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Доклады и сообщения </w:t>
      </w:r>
    </w:p>
    <w:p w:rsidR="00AA30AB" w:rsidRPr="00AA30AB" w:rsidRDefault="00AA30AB" w:rsidP="00EF75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Ролевые и деловые игры </w:t>
      </w:r>
    </w:p>
    <w:p w:rsidR="00AA30AB" w:rsidRPr="00AA30AB" w:rsidRDefault="00AA30AB" w:rsidP="00EF75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Учебные исследования и учебные проекты, требующие проведения опросов </w:t>
      </w:r>
    </w:p>
    <w:p w:rsidR="00AA30AB" w:rsidRPr="00AA30AB" w:rsidRDefault="00AA30AB" w:rsidP="00EF75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Обсуждение, дискуссия, диспут </w:t>
      </w:r>
    </w:p>
    <w:p w:rsidR="00AA30AB" w:rsidRPr="00AA30AB" w:rsidRDefault="00AA30AB" w:rsidP="00EF75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Выступления в качестве ведущих на мероприятиях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  <w:u w:val="single"/>
        </w:rPr>
        <w:t>Методы, ориентированные на письменную коммуникацию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0AB" w:rsidRPr="00AA30AB" w:rsidRDefault="00AA30AB" w:rsidP="00EF75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Сочинения и изложения </w:t>
      </w:r>
    </w:p>
    <w:p w:rsidR="00AA30AB" w:rsidRPr="00AA30AB" w:rsidRDefault="00AA30AB" w:rsidP="00EF75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Телекоммуникационные тексты, сообщения </w:t>
      </w:r>
    </w:p>
    <w:p w:rsidR="00AA30AB" w:rsidRPr="00AA30AB" w:rsidRDefault="00AA30AB" w:rsidP="00EF75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Участие в конкурсах сочинений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 в обучении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а)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Компетентностный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подхода в обучении.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br/>
        <w:t xml:space="preserve">Успешное применение данного подхода в обучении </w:t>
      </w:r>
      <w:proofErr w:type="spellStart"/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spellEnd"/>
      <w:proofErr w:type="gram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означает, что обучаемые знают язык, демонстрируют коммуникативные умения и способны успешно действовать вне школы, т.е. в реальном мире.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br/>
      </w:r>
      <w:r w:rsidRPr="00AA30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б)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подход.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br/>
        <w:t>Данный подход положен в основу формирования коммуникативной компетенции, так как он обеспечивает самостоятельную творческую деятельность каждого ученика. Подход основан на положении П. Я. Гальперина о том, что в самостоятельной творческой деятельности каждого ученика надо идти от внешних практических материальных действий к действиям внутренним, теоретическим, идеальным. Т. е. обучение предполагает на первом этапе совместную учебно-познавательную деятельность под руководством учителя, а затем – самостоятельную. Речь идет о "зоне ближайшего развития”, которую необходимо учитывать при формировании коммуникативной компетенции. 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br/>
      </w:r>
      <w:r w:rsidRPr="00AA30AB">
        <w:rPr>
          <w:rFonts w:ascii="Times New Roman" w:eastAsia="Times New Roman" w:hAnsi="Times New Roman" w:cs="Times New Roman"/>
          <w:sz w:val="24"/>
          <w:szCs w:val="24"/>
        </w:rPr>
        <w:br/>
      </w: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3.Условия. 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того чтобы формирование коммуникативной компетенции было результативным, более успешным, чтобы создать оптимальные условия для продвижения каждого ученика, необходимо знать учебные возможности </w:t>
      </w:r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данного возраста.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br/>
      </w:r>
      <w:r w:rsidRPr="00AA3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определении учебных возможностей учащихся учитываются два параметра: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обучаемость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и учебная работоспособность. </w:t>
      </w:r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(Одним из критериев определения уровня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являются оценки в журналах.</w:t>
      </w:r>
      <w:proofErr w:type="gram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интеллектуальных умений определяется в процессе познавательной деятельности путем наблюдения. После 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определения уровней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данных качеств, устанавливается общий уровень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каждого ученика.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б) уровень учебной работоспособности (определяется путем наблюдения за физической работоспособностью учащихся,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отношения к учению. </w:t>
      </w:r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После определения уровней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данных качеств, устанавливаются учебные возможности каждого).</w:t>
      </w:r>
      <w:proofErr w:type="gramEnd"/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Содержание, обеспечивающее формирование коммуникативной компетенции: </w:t>
      </w:r>
    </w:p>
    <w:p w:rsidR="00AA30AB" w:rsidRPr="00AA30AB" w:rsidRDefault="00AA30AB" w:rsidP="00EF75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Речь и речевое общение.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Речь устная и письменная, монологическая (повествование, описание, рассуждение, сочетание видов монолога) и диалогическая.</w:t>
      </w:r>
    </w:p>
    <w:p w:rsidR="00AA30AB" w:rsidRPr="00AA30AB" w:rsidRDefault="00AA30AB" w:rsidP="00EF75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Речевая деятельность.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Виды речевой деятельности: чтение,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(слушание), говорение, письмо. Понимание информации текста, передача содержания. Изложение содержания прослушанного или прочитанного текста (подробное, сжатое, выборочное). Создание устных и письменных монологических и диалогических высказываний разной коммуникативной направленности.</w:t>
      </w:r>
    </w:p>
    <w:p w:rsidR="00AA30AB" w:rsidRPr="00AA30AB" w:rsidRDefault="00AA30AB" w:rsidP="00EF75F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Текст.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Текст как речевое произведение. Тема,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>. Виды переработки текста (план, конспект, аннотация). Анализ текста.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Стили речи, сфера употребления, стилевые жанры.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5. Формирование коммуникативных универсальных учебных действий.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универсальных учебных действий является неотъемлемой частью языкового образования в школе.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Языковая компетенция предполагает знание самого языка, его устройства и функционирования, языковых норм, в том числе орфографических и пунктуационных.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Именно языковая и коммуникативная компетенции способствуют формированию умений и навыков речевого общения. А для этого необходимо создавать на каждом уроке условия речевого общения. Речевая деятельность формируется во всех её видах – чтении, 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говорении, письме, </w:t>
      </w:r>
      <w:proofErr w:type="spellStart"/>
      <w:r w:rsidRPr="00AA30AB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30AB">
        <w:rPr>
          <w:rFonts w:ascii="Times New Roman" w:eastAsia="Times New Roman" w:hAnsi="Times New Roman" w:cs="Times New Roman"/>
          <w:sz w:val="24"/>
          <w:szCs w:val="24"/>
        </w:rPr>
        <w:t>. "Обучать общению, общаясь” – без этих условий нет урока. </w:t>
      </w:r>
      <w:r w:rsidRPr="00AA30AB">
        <w:rPr>
          <w:rFonts w:ascii="Times New Roman" w:eastAsia="Times New Roman" w:hAnsi="Times New Roman" w:cs="Times New Roman"/>
          <w:sz w:val="24"/>
          <w:szCs w:val="24"/>
        </w:rPr>
        <w:br/>
        <w:t xml:space="preserve">По моему мнению, именно применение коммуникативной компетенции на уроках русского языка создаёт условия для развития интеллектуальной, творчески одарённой, нравственной личности, способной к общению в любом культурном пространстве. </w:t>
      </w:r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>Без развития коммуникативной компетенции не может быть конкурентоспособной, толерантной личности, потому что, начиная со среднего звена, с простого (языковой анализ текста) и заканчивая в старших классах лингвистическим анализом или интерпретацией текста, анализом сюжета, у учащихся формируются практические навыки.</w:t>
      </w:r>
      <w:proofErr w:type="gram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Все виды компетенции, сформированные у учащихся, проявляются при сдаче ЕГЭ.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>Умение вступать в речевое общение,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полно); составление плана, тезисов, конспекта; приведение примеров, подбор аргументов, формулирование выводов; отражение в устной или письменной форме результатов своей деятельности. </w:t>
      </w:r>
      <w:proofErr w:type="gramEnd"/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Умение перефразировать мысль (объяснять «иными словами»);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На уроках русского языка предлагаю учащимся разнообразные виды заданий, позволяющие выражать свои мысли связно и адекватно, строить коммуникативно-целесообразные высказывания в устной и письменной форме, пользуясь нужными языковыми средствами в соответствии с целью, содержанием речи и условиями общения. Это означает, что необходимо вырабатывать чувство языка, развивать аналитические и творческие способности учащихся – как на уровне содержания, так и на уровне языковых средств, что очень тесно взаимосвязано.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и языковых компетенций.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94"/>
        <w:gridCol w:w="3169"/>
        <w:gridCol w:w="3654"/>
      </w:tblGrid>
      <w:tr w:rsidR="00AA30AB" w:rsidRPr="00AA30AB" w:rsidTr="00AA30AB">
        <w:trPr>
          <w:tblCellSpacing w:w="7" w:type="dxa"/>
        </w:trPr>
        <w:tc>
          <w:tcPr>
            <w:tcW w:w="14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6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Общепредметные</w:t>
            </w:r>
            <w:proofErr w:type="spellEnd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A30AB" w:rsidRPr="00AA30AB" w:rsidTr="00AA30AB">
        <w:trPr>
          <w:tblCellSpacing w:w="7" w:type="dxa"/>
        </w:trPr>
        <w:tc>
          <w:tcPr>
            <w:tcW w:w="1450" w:type="pct"/>
            <w:vMerge w:val="restar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16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диалог</w:t>
            </w:r>
          </w:p>
        </w:tc>
        <w:tc>
          <w:tcPr>
            <w:tcW w:w="1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Задавание вопросов собеседнику.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Конструирование ответа на вопрос.</w:t>
            </w:r>
          </w:p>
        </w:tc>
      </w:tr>
      <w:tr w:rsidR="00AA30AB" w:rsidRPr="00AA30AB" w:rsidTr="00AA30AB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AA30AB" w:rsidRPr="00AA30AB" w:rsidRDefault="00AA30AB" w:rsidP="00EF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в письменной форме</w:t>
            </w:r>
          </w:p>
        </w:tc>
        <w:tc>
          <w:tcPr>
            <w:tcW w:w="1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резюме.</w:t>
            </w:r>
          </w:p>
        </w:tc>
      </w:tr>
      <w:tr w:rsidR="00AA30AB" w:rsidRPr="00AA30AB" w:rsidTr="00AA30AB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AA30AB" w:rsidRPr="00AA30AB" w:rsidRDefault="00AA30AB" w:rsidP="00EF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</w:t>
            </w:r>
            <w:proofErr w:type="gramStart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дискуссия)</w:t>
            </w:r>
          </w:p>
        </w:tc>
        <w:tc>
          <w:tcPr>
            <w:tcW w:w="1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форма представления текста произведения.</w:t>
            </w:r>
          </w:p>
        </w:tc>
      </w:tr>
      <w:tr w:rsidR="00AA30AB" w:rsidRPr="00AA30AB" w:rsidTr="00AA30AB">
        <w:trPr>
          <w:tblCellSpacing w:w="7" w:type="dxa"/>
        </w:trPr>
        <w:tc>
          <w:tcPr>
            <w:tcW w:w="1450" w:type="pct"/>
            <w:vMerge w:val="restar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Языковая компетенция</w:t>
            </w:r>
          </w:p>
        </w:tc>
        <w:tc>
          <w:tcPr>
            <w:tcW w:w="16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Орфографическая и пунктуационная грамотность.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документации.</w:t>
            </w:r>
          </w:p>
        </w:tc>
      </w:tr>
      <w:tr w:rsidR="00AA30AB" w:rsidRPr="00AA30AB" w:rsidTr="00AA30AB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AA30AB" w:rsidRPr="00AA30AB" w:rsidRDefault="00AA30AB" w:rsidP="00EF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нормы.</w:t>
            </w:r>
          </w:p>
        </w:tc>
      </w:tr>
      <w:tr w:rsidR="00AA30AB" w:rsidRPr="00AA30AB" w:rsidTr="00AA30AB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AA30AB" w:rsidRPr="00AA30AB" w:rsidRDefault="00AA30AB" w:rsidP="00EF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A30AB" w:rsidRPr="00AA30AB" w:rsidRDefault="00AA30AB" w:rsidP="00EF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Выразительность, эмоциональность</w:t>
            </w:r>
          </w:p>
        </w:tc>
      </w:tr>
    </w:tbl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b/>
          <w:bCs/>
          <w:sz w:val="24"/>
          <w:szCs w:val="24"/>
        </w:rPr>
        <w:t>6. Выводы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Система работы с лингвистическим и художественным текстами необходима, так как она даёт подготовку к государственной (итоговой) аттестации учащихся.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 Как известно, конечная цель обучения русскому языку – это практическая грамотность, языковая и речевая компетентность учащихся. Соединить деятельность школьников по выработке (закреплению) практических навыков грамотного письма и речевому развитию позволяет работа с текстом как основной дидактической единицей.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AB">
        <w:rPr>
          <w:rFonts w:ascii="Times New Roman" w:eastAsia="Times New Roman" w:hAnsi="Times New Roman" w:cs="Times New Roman"/>
          <w:sz w:val="24"/>
          <w:szCs w:val="24"/>
        </w:rPr>
        <w:t>Применение коммуникативной компетенции на уроках русского языка создаёт условия для развития интеллектуальной, творчески одарённой, нравственной личности, способной к общению в любом культурном пространстве.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0AB">
        <w:rPr>
          <w:rFonts w:ascii="Times New Roman" w:eastAsia="Times New Roman" w:hAnsi="Times New Roman" w:cs="Times New Roman"/>
          <w:sz w:val="24"/>
          <w:szCs w:val="24"/>
        </w:rPr>
        <w:t>Без развития коммуникативной компетенции не может быть конкурентоспособной, толерантной личности, потому что, начиная со среднего звена, с простого (языковой анализ текста) и заканчивая в старших классах лингвистическим анализом или интерпретацией текста, анализом сюжета, у учащихся формируются практические навыки.</w:t>
      </w:r>
      <w:proofErr w:type="gramEnd"/>
      <w:r w:rsidRPr="00AA30AB">
        <w:rPr>
          <w:rFonts w:ascii="Times New Roman" w:eastAsia="Times New Roman" w:hAnsi="Times New Roman" w:cs="Times New Roman"/>
          <w:sz w:val="24"/>
          <w:szCs w:val="24"/>
        </w:rPr>
        <w:t xml:space="preserve"> Все виды компетенции, сформированные у учащихся, проявляются при сдаче ЕГЭ.</w:t>
      </w:r>
    </w:p>
    <w:p w:rsidR="00AA30AB" w:rsidRPr="00AA30AB" w:rsidRDefault="00AA30AB" w:rsidP="00EF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19" w:rsidRDefault="008C6719" w:rsidP="00EF75F4">
      <w:pPr>
        <w:jc w:val="both"/>
      </w:pPr>
    </w:p>
    <w:sectPr w:rsidR="008C6719" w:rsidSect="00DE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23"/>
    <w:multiLevelType w:val="multilevel"/>
    <w:tmpl w:val="E20E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A28EC"/>
    <w:multiLevelType w:val="multilevel"/>
    <w:tmpl w:val="331A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706EE"/>
    <w:multiLevelType w:val="multilevel"/>
    <w:tmpl w:val="0C38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11192"/>
    <w:multiLevelType w:val="multilevel"/>
    <w:tmpl w:val="8414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34858"/>
    <w:multiLevelType w:val="multilevel"/>
    <w:tmpl w:val="160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C0E91"/>
    <w:multiLevelType w:val="multilevel"/>
    <w:tmpl w:val="EB60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0000D"/>
    <w:multiLevelType w:val="multilevel"/>
    <w:tmpl w:val="3F3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F7F00"/>
    <w:multiLevelType w:val="multilevel"/>
    <w:tmpl w:val="F506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602BB"/>
    <w:multiLevelType w:val="multilevel"/>
    <w:tmpl w:val="024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30AB"/>
    <w:rsid w:val="008C6719"/>
    <w:rsid w:val="008E39D1"/>
    <w:rsid w:val="00AA30AB"/>
    <w:rsid w:val="00BD7489"/>
    <w:rsid w:val="00DE2288"/>
    <w:rsid w:val="00E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4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7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9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608877">
                                                              <w:marLeft w:val="0"/>
                                                              <w:marRight w:val="-20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2743</Words>
  <Characters>15640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Ольга</cp:lastModifiedBy>
  <cp:revision>2</cp:revision>
  <dcterms:created xsi:type="dcterms:W3CDTF">2022-03-25T09:34:00Z</dcterms:created>
  <dcterms:modified xsi:type="dcterms:W3CDTF">2022-03-25T09:34:00Z</dcterms:modified>
</cp:coreProperties>
</file>