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59" w:rsidRDefault="00510624" w:rsidP="0051062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Использование технологии исследовательской</w:t>
      </w:r>
      <w:r w:rsidR="000F419B">
        <w:rPr>
          <w:rFonts w:ascii="Times New Roman" w:hAnsi="Times New Roman" w:cs="Times New Roman"/>
          <w:sz w:val="28"/>
          <w:szCs w:val="28"/>
        </w:rPr>
        <w:t xml:space="preserve"> деятельности в работе с детьми дошкольного возраста.</w:t>
      </w:r>
      <w:bookmarkStart w:id="0" w:name="_GoBack"/>
      <w:bookmarkEnd w:id="0"/>
    </w:p>
    <w:p w:rsidR="00146699" w:rsidRDefault="00146699" w:rsidP="00510624">
      <w:pPr>
        <w:pStyle w:val="ConsPlusNormal"/>
        <w:ind w:firstLine="540"/>
        <w:jc w:val="center"/>
        <w:rPr>
          <w:rFonts w:ascii="Times New Roman" w:hAnsi="Times New Roman" w:cs="Times New Roman"/>
          <w:sz w:val="28"/>
          <w:szCs w:val="28"/>
        </w:rPr>
      </w:pPr>
    </w:p>
    <w:p w:rsidR="00832A59" w:rsidRDefault="00146699" w:rsidP="00832A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Воспитатель: Челпановская О.А.</w:t>
      </w:r>
    </w:p>
    <w:p w:rsidR="00832A59" w:rsidRPr="00832A59" w:rsidRDefault="00832A59" w:rsidP="00832A59">
      <w:pPr>
        <w:pStyle w:val="ConsPlusNormal"/>
        <w:ind w:firstLine="540"/>
        <w:jc w:val="both"/>
        <w:rPr>
          <w:rFonts w:ascii="Times New Roman" w:hAnsi="Times New Roman" w:cs="Times New Roman"/>
          <w:sz w:val="28"/>
          <w:szCs w:val="28"/>
        </w:rPr>
      </w:pPr>
      <w:r w:rsidRPr="00832A59">
        <w:rPr>
          <w:rFonts w:ascii="Times New Roman" w:hAnsi="Times New Roman" w:cs="Times New Roman"/>
          <w:sz w:val="28"/>
          <w:szCs w:val="28"/>
        </w:rPr>
        <w:t>В современном обществе предъявляются новые, более высокие требования к человеку. Забота о здоровье ребёнка и взрослого человека  стала занимать в нашей стране приоритетные позиции. Обществу нужны личности творческие, гармонично развитые, активные. В соответствии с ФГОС дошкольного образования в общих положениях п. 1.2  под. 4) говорится: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32A59" w:rsidRPr="00832A59" w:rsidRDefault="00832A59" w:rsidP="00832A59">
      <w:pPr>
        <w:rPr>
          <w:sz w:val="28"/>
          <w:szCs w:val="28"/>
        </w:rPr>
      </w:pPr>
      <w:r w:rsidRPr="00832A59">
        <w:rPr>
          <w:sz w:val="28"/>
          <w:szCs w:val="28"/>
        </w:rPr>
        <w:t>«Чем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классик отечественной психологической науки</w:t>
      </w:r>
      <w:r>
        <w:rPr>
          <w:sz w:val="28"/>
          <w:szCs w:val="28"/>
        </w:rPr>
        <w:t>»</w:t>
      </w:r>
      <w:r w:rsidRPr="00832A59">
        <w:rPr>
          <w:sz w:val="28"/>
          <w:szCs w:val="28"/>
        </w:rPr>
        <w:t xml:space="preserve"> </w:t>
      </w:r>
      <w:r>
        <w:rPr>
          <w:sz w:val="28"/>
          <w:szCs w:val="28"/>
        </w:rPr>
        <w:t xml:space="preserve"> </w:t>
      </w:r>
      <w:r w:rsidRPr="00832A59">
        <w:rPr>
          <w:sz w:val="28"/>
          <w:szCs w:val="28"/>
        </w:rPr>
        <w:t>Лев Семёнович Выгодский.</w:t>
      </w:r>
    </w:p>
    <w:p w:rsidR="00832A59" w:rsidRPr="00832A59" w:rsidRDefault="00832A59" w:rsidP="00832A59">
      <w:pPr>
        <w:rPr>
          <w:sz w:val="28"/>
          <w:szCs w:val="28"/>
        </w:rPr>
      </w:pPr>
      <w:r w:rsidRPr="00832A59">
        <w:rPr>
          <w:sz w:val="28"/>
          <w:szCs w:val="28"/>
        </w:rPr>
        <w:t>Развитие познавательной активности у детей дошкольного возраста особенно актуальна на современном этапе, так как она развивает детскую любознательность, пытливость ума и формирует на их основе устойчивые познавательные интересы через исследовательскую деятельность</w:t>
      </w:r>
      <w:r>
        <w:rPr>
          <w:sz w:val="28"/>
          <w:szCs w:val="28"/>
        </w:rPr>
        <w:t>.</w:t>
      </w:r>
    </w:p>
    <w:p w:rsidR="00832A59" w:rsidRPr="00832A59" w:rsidRDefault="00832A59" w:rsidP="00832A59">
      <w:pPr>
        <w:rPr>
          <w:sz w:val="28"/>
          <w:szCs w:val="28"/>
        </w:rPr>
      </w:pPr>
      <w:r w:rsidRPr="00832A59">
        <w:rPr>
          <w:color w:val="000000"/>
          <w:sz w:val="28"/>
          <w:szCs w:val="28"/>
        </w:rPr>
        <w:t>Анализ образовательных программ позволил выявить тот факт, что в них недостаточно раскрыто содержание знаний, умений, навыков, способов познания и опыта творческой деятельности по экспериментированию согласно требованиям</w:t>
      </w:r>
      <w:r w:rsidR="00226A66">
        <w:rPr>
          <w:color w:val="000000"/>
          <w:sz w:val="28"/>
          <w:szCs w:val="28"/>
        </w:rPr>
        <w:t>.</w:t>
      </w:r>
      <w:r w:rsidRPr="00832A59">
        <w:rPr>
          <w:color w:val="000000"/>
          <w:sz w:val="28"/>
          <w:szCs w:val="28"/>
        </w:rPr>
        <w:t xml:space="preserve"> </w:t>
      </w:r>
      <w:r w:rsidRPr="00832A59">
        <w:rPr>
          <w:sz w:val="28"/>
          <w:szCs w:val="28"/>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у маленьких детей: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w:t>
      </w:r>
    </w:p>
    <w:p w:rsidR="00832A59" w:rsidRPr="00832A59" w:rsidRDefault="00832A59" w:rsidP="00832A59">
      <w:pPr>
        <w:rPr>
          <w:sz w:val="28"/>
          <w:szCs w:val="28"/>
        </w:rPr>
      </w:pPr>
      <w:r w:rsidRPr="00832A59">
        <w:rPr>
          <w:sz w:val="28"/>
          <w:szCs w:val="28"/>
        </w:rPr>
        <w:t>Для дошкольника характерен повышенный интерес ко всему, что происходит вокруг. Ежедневно дети познают все новые и новые предметы, стремятся узнать не только их названия, но и черты сходства, задумываются над простейшими причинами наблюдаемых явлений. Поддерживая детский интерес, нужно вести их от знакомства с природой к ее пониманию.</w:t>
      </w:r>
    </w:p>
    <w:p w:rsidR="00832A59" w:rsidRDefault="00832A59" w:rsidP="00832A59">
      <w:pPr>
        <w:spacing w:before="100" w:beforeAutospacing="1" w:after="100" w:afterAutospacing="1"/>
        <w:rPr>
          <w:sz w:val="28"/>
          <w:szCs w:val="28"/>
        </w:rPr>
      </w:pPr>
      <w:r w:rsidRPr="00832A59">
        <w:rPr>
          <w:sz w:val="28"/>
          <w:szCs w:val="28"/>
        </w:rPr>
        <w:t xml:space="preserve">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w:t>
      </w:r>
      <w:r w:rsidRPr="00832A59">
        <w:rPr>
          <w:sz w:val="28"/>
          <w:szCs w:val="28"/>
        </w:rPr>
        <w:lastRenderedPageBreak/>
        <w:t xml:space="preserve">методам обучения: </w:t>
      </w:r>
      <w:r>
        <w:rPr>
          <w:sz w:val="28"/>
          <w:szCs w:val="28"/>
        </w:rPr>
        <w:t xml:space="preserve">экспериментам, проектам, опытам, </w:t>
      </w:r>
      <w:r w:rsidR="00510624">
        <w:rPr>
          <w:sz w:val="28"/>
          <w:szCs w:val="28"/>
        </w:rPr>
        <w:t>эвристические беседы, постановка вопросов проблемного характера, «погружение в краски, звуки».</w:t>
      </w:r>
    </w:p>
    <w:p w:rsidR="00042719" w:rsidRPr="00832A59" w:rsidRDefault="00042719" w:rsidP="00832A59">
      <w:pPr>
        <w:spacing w:before="100" w:beforeAutospacing="1" w:after="100" w:afterAutospacing="1"/>
        <w:rPr>
          <w:sz w:val="28"/>
          <w:szCs w:val="28"/>
        </w:rPr>
      </w:pPr>
    </w:p>
    <w:p w:rsidR="00832A59" w:rsidRPr="00832A59" w:rsidRDefault="00832A59" w:rsidP="00832A59">
      <w:pPr>
        <w:spacing w:before="100" w:beforeAutospacing="1" w:after="100" w:afterAutospacing="1"/>
        <w:rPr>
          <w:sz w:val="28"/>
          <w:szCs w:val="28"/>
        </w:rPr>
      </w:pPr>
      <w:r w:rsidRPr="00832A59">
        <w:rPr>
          <w:sz w:val="28"/>
          <w:szCs w:val="28"/>
        </w:rPr>
        <w:t>В дошкольном возрасте экспериментирование является ведущим, а в первые три года - практически единственным способом познания мира, уходя своими корнями в манипулирование предметами, о чём неоднократно говорил Л.С.</w:t>
      </w:r>
      <w:r w:rsidR="00E96C4C">
        <w:rPr>
          <w:sz w:val="28"/>
          <w:szCs w:val="28"/>
        </w:rPr>
        <w:t xml:space="preserve"> </w:t>
      </w:r>
      <w:r w:rsidRPr="00832A59">
        <w:rPr>
          <w:sz w:val="28"/>
          <w:szCs w:val="28"/>
        </w:rPr>
        <w:t>Выготский.</w:t>
      </w:r>
    </w:p>
    <w:p w:rsidR="00550FB0" w:rsidRPr="00550FB0" w:rsidRDefault="00832A59" w:rsidP="00550FB0">
      <w:pPr>
        <w:shd w:val="clear" w:color="auto" w:fill="FFFFFF"/>
        <w:spacing w:after="96"/>
        <w:rPr>
          <w:sz w:val="28"/>
          <w:szCs w:val="28"/>
        </w:rPr>
      </w:pPr>
      <w:r w:rsidRPr="00832A59">
        <w:rPr>
          <w:sz w:val="28"/>
          <w:szCs w:val="28"/>
        </w:rPr>
        <w:t xml:space="preserve">Дети находятся во власти внешней ситуации, их действия зависят от окружающих вещей. Поэтому материалы для познавательно-исследовательской деятельности, в основном, должны быть представлены объектами для исследования в реальном действии, яркими и привлекательными, которые вызывают интерес ребенка. Эти объекты со специально выделенными, как бы подчеркнутыми физическими свойствами (цвет, форма, величина) заключают в себе возможности освоения внешних свойств вещей (в процессе простой группировки с ориентацией на одно из свойств, парного соотнесения и т.п.), а также возможности освоения действий с простыми орудиями, опосредствующими человеческую деятельность. Действия с такими объектами необходимы для сенсорного развития и развития наглядно-действенного мышления, координации руки и глаза, развития моторики. </w:t>
      </w:r>
      <w:proofErr w:type="gramStart"/>
      <w:r w:rsidRPr="00832A59">
        <w:rPr>
          <w:sz w:val="28"/>
          <w:szCs w:val="28"/>
        </w:rPr>
        <w:t xml:space="preserve">К таким объектам относятся наборы объемных геометрических тел, </w:t>
      </w:r>
      <w:r w:rsidR="00E96C4C">
        <w:rPr>
          <w:sz w:val="28"/>
          <w:szCs w:val="28"/>
        </w:rPr>
        <w:t xml:space="preserve"> </w:t>
      </w:r>
      <w:r w:rsidRPr="00832A59">
        <w:rPr>
          <w:sz w:val="28"/>
          <w:szCs w:val="28"/>
        </w:rPr>
        <w:t>различающихся по цвету (основные цвета) и величине (контрастные размеры), доски-вкладыши с основными формами (круг, квадрат, треугольник), крупные цветные мозаики, пирамидки, стержни для нанизывания колец, шнуровки, молоточки для вбивания втулок и т.п.</w:t>
      </w:r>
      <w:proofErr w:type="gramEnd"/>
      <w:r w:rsidRPr="00832A59">
        <w:rPr>
          <w:sz w:val="28"/>
          <w:szCs w:val="28"/>
        </w:rPr>
        <w:t xml:space="preserve"> В число объектов для исследования полезно также включить несколько игрушек-забав с простой однозначной зависимостью эффекта (светового, звукового, двигательного) от производимого действия. Большое поле для исследования в действии открывает оборудование для игры с песком и водой, манкой, фасолью, которым, по возможности, следует оснастить групповое помещение.</w:t>
      </w:r>
      <w:r w:rsidR="00550FB0" w:rsidRPr="00550FB0">
        <w:t xml:space="preserve"> </w:t>
      </w:r>
    </w:p>
    <w:p w:rsidR="00550FB0" w:rsidRPr="00550FB0" w:rsidRDefault="00550FB0" w:rsidP="00550FB0">
      <w:pPr>
        <w:shd w:val="clear" w:color="auto" w:fill="FFFFFF"/>
        <w:spacing w:after="96"/>
        <w:rPr>
          <w:sz w:val="28"/>
          <w:szCs w:val="28"/>
        </w:rPr>
      </w:pPr>
      <w:r w:rsidRPr="00550FB0">
        <w:rPr>
          <w:sz w:val="28"/>
          <w:szCs w:val="28"/>
        </w:rPr>
        <w:t>Задачи исследовательской деятельности специфичны для каждого возраста.</w:t>
      </w:r>
    </w:p>
    <w:p w:rsidR="00550FB0" w:rsidRPr="00550FB0" w:rsidRDefault="00550FB0" w:rsidP="00550FB0">
      <w:pPr>
        <w:shd w:val="clear" w:color="auto" w:fill="FFFFFF"/>
        <w:spacing w:after="96"/>
        <w:rPr>
          <w:sz w:val="28"/>
          <w:szCs w:val="28"/>
        </w:rPr>
      </w:pPr>
      <w:r w:rsidRPr="00550FB0">
        <w:rPr>
          <w:sz w:val="28"/>
          <w:szCs w:val="28"/>
        </w:rPr>
        <w:t>В младшем дошкольном возрасте - это:</w:t>
      </w:r>
    </w:p>
    <w:p w:rsidR="00550FB0" w:rsidRPr="00550FB0" w:rsidRDefault="00550FB0" w:rsidP="00550FB0">
      <w:pPr>
        <w:shd w:val="clear" w:color="auto" w:fill="FFFFFF"/>
        <w:spacing w:after="96"/>
        <w:rPr>
          <w:sz w:val="28"/>
          <w:szCs w:val="28"/>
        </w:rPr>
      </w:pPr>
      <w:r w:rsidRPr="00550FB0">
        <w:rPr>
          <w:sz w:val="28"/>
          <w:szCs w:val="28"/>
        </w:rPr>
        <w:t>- вхождение детей в проблемную игровую ситуацию (ведущая роль педагога);</w:t>
      </w:r>
    </w:p>
    <w:p w:rsidR="00550FB0" w:rsidRPr="00550FB0" w:rsidRDefault="00550FB0" w:rsidP="00550FB0">
      <w:pPr>
        <w:shd w:val="clear" w:color="auto" w:fill="FFFFFF"/>
        <w:spacing w:after="96"/>
        <w:rPr>
          <w:sz w:val="28"/>
          <w:szCs w:val="28"/>
        </w:rPr>
      </w:pPr>
      <w:r w:rsidRPr="00550FB0">
        <w:rPr>
          <w:sz w:val="28"/>
          <w:szCs w:val="28"/>
        </w:rPr>
        <w:t>- активизация желания искать пути разрешения проблемной ситуации (вместе с педагогом);</w:t>
      </w:r>
    </w:p>
    <w:p w:rsidR="00550FB0" w:rsidRPr="00550FB0" w:rsidRDefault="00550FB0" w:rsidP="00550FB0">
      <w:pPr>
        <w:shd w:val="clear" w:color="auto" w:fill="FFFFFF"/>
        <w:spacing w:after="96"/>
        <w:rPr>
          <w:sz w:val="28"/>
          <w:szCs w:val="28"/>
        </w:rPr>
      </w:pPr>
      <w:r w:rsidRPr="00550FB0">
        <w:rPr>
          <w:sz w:val="28"/>
          <w:szCs w:val="28"/>
        </w:rPr>
        <w:t>- способность пристальному и целенаправленному расследованию объекта;</w:t>
      </w:r>
    </w:p>
    <w:p w:rsidR="00550FB0" w:rsidRPr="00550FB0" w:rsidRDefault="00550FB0" w:rsidP="00550FB0">
      <w:pPr>
        <w:shd w:val="clear" w:color="auto" w:fill="FFFFFF"/>
        <w:spacing w:after="96"/>
        <w:rPr>
          <w:sz w:val="28"/>
          <w:szCs w:val="28"/>
        </w:rPr>
      </w:pPr>
      <w:r w:rsidRPr="00550FB0">
        <w:rPr>
          <w:sz w:val="28"/>
          <w:szCs w:val="28"/>
        </w:rPr>
        <w:t>- формирование начальных предпосылок исследовательской деятельности (практические опыты).</w:t>
      </w:r>
    </w:p>
    <w:p w:rsidR="00550FB0" w:rsidRPr="00550FB0" w:rsidRDefault="00550FB0" w:rsidP="00550FB0">
      <w:pPr>
        <w:shd w:val="clear" w:color="auto" w:fill="FFFFFF"/>
        <w:spacing w:after="96"/>
        <w:rPr>
          <w:sz w:val="28"/>
          <w:szCs w:val="28"/>
        </w:rPr>
      </w:pPr>
      <w:r w:rsidRPr="00550FB0">
        <w:rPr>
          <w:sz w:val="28"/>
          <w:szCs w:val="28"/>
        </w:rPr>
        <w:t>В старшем дошкольном возрасте – это:</w:t>
      </w:r>
    </w:p>
    <w:p w:rsidR="00550FB0" w:rsidRPr="00550FB0" w:rsidRDefault="00550FB0" w:rsidP="00550FB0">
      <w:pPr>
        <w:shd w:val="clear" w:color="auto" w:fill="FFFFFF"/>
        <w:spacing w:after="96"/>
        <w:rPr>
          <w:sz w:val="28"/>
          <w:szCs w:val="28"/>
        </w:rPr>
      </w:pPr>
      <w:r w:rsidRPr="00550FB0">
        <w:rPr>
          <w:sz w:val="28"/>
          <w:szCs w:val="28"/>
        </w:rPr>
        <w:lastRenderedPageBreak/>
        <w:t>- формирование предпосылок поисковой деятельности</w:t>
      </w:r>
      <w:proofErr w:type="gramStart"/>
      <w:r w:rsidRPr="00550FB0">
        <w:rPr>
          <w:sz w:val="28"/>
          <w:szCs w:val="28"/>
        </w:rPr>
        <w:t>.</w:t>
      </w:r>
      <w:proofErr w:type="gramEnd"/>
      <w:r w:rsidRPr="00550FB0">
        <w:rPr>
          <w:sz w:val="28"/>
          <w:szCs w:val="28"/>
        </w:rPr>
        <w:t xml:space="preserve"> </w:t>
      </w:r>
      <w:proofErr w:type="gramStart"/>
      <w:r w:rsidRPr="00550FB0">
        <w:rPr>
          <w:sz w:val="28"/>
          <w:szCs w:val="28"/>
        </w:rPr>
        <w:t>и</w:t>
      </w:r>
      <w:proofErr w:type="gramEnd"/>
      <w:r w:rsidRPr="00550FB0">
        <w:rPr>
          <w:sz w:val="28"/>
          <w:szCs w:val="28"/>
        </w:rPr>
        <w:t>нтеллектуальной инициативы;</w:t>
      </w:r>
    </w:p>
    <w:p w:rsidR="00550FB0" w:rsidRPr="00550FB0" w:rsidRDefault="00550FB0" w:rsidP="00550FB0">
      <w:pPr>
        <w:shd w:val="clear" w:color="auto" w:fill="FFFFFF"/>
        <w:spacing w:after="96"/>
        <w:rPr>
          <w:sz w:val="28"/>
          <w:szCs w:val="28"/>
        </w:rPr>
      </w:pPr>
      <w:r w:rsidRPr="00550FB0">
        <w:rPr>
          <w:sz w:val="28"/>
          <w:szCs w:val="28"/>
        </w:rPr>
        <w:t>- развитие умения определять возможные методы решения проблемы с помощью взрослого, а затем и самостоятельно;</w:t>
      </w:r>
    </w:p>
    <w:p w:rsidR="00550FB0" w:rsidRPr="00550FB0" w:rsidRDefault="00550FB0" w:rsidP="00550FB0">
      <w:pPr>
        <w:shd w:val="clear" w:color="auto" w:fill="FFFFFF"/>
        <w:spacing w:after="96"/>
        <w:rPr>
          <w:sz w:val="28"/>
          <w:szCs w:val="28"/>
        </w:rPr>
      </w:pPr>
      <w:r w:rsidRPr="00550FB0">
        <w:rPr>
          <w:sz w:val="28"/>
          <w:szCs w:val="28"/>
        </w:rPr>
        <w:t>- формирование умения применять данные методы, способствующие решению поставленной задачи, с использованием различных вариантов;</w:t>
      </w:r>
    </w:p>
    <w:p w:rsidR="00550FB0" w:rsidRPr="00550FB0" w:rsidRDefault="00550FB0" w:rsidP="00550FB0">
      <w:pPr>
        <w:shd w:val="clear" w:color="auto" w:fill="FFFFFF"/>
        <w:spacing w:after="96"/>
        <w:rPr>
          <w:sz w:val="28"/>
          <w:szCs w:val="28"/>
        </w:rPr>
      </w:pPr>
      <w:r w:rsidRPr="00550FB0">
        <w:rPr>
          <w:sz w:val="28"/>
          <w:szCs w:val="28"/>
        </w:rPr>
        <w:t>- 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7D25A8" w:rsidRDefault="00550FB0" w:rsidP="00550FB0">
      <w:pPr>
        <w:shd w:val="clear" w:color="auto" w:fill="FFFFFF"/>
        <w:spacing w:after="96"/>
        <w:rPr>
          <w:sz w:val="28"/>
          <w:szCs w:val="28"/>
        </w:rPr>
      </w:pPr>
      <w:r w:rsidRPr="00550FB0">
        <w:rPr>
          <w:sz w:val="28"/>
          <w:szCs w:val="28"/>
        </w:rPr>
        <w:t>- способность выдвигать гипотезы и самостоятельно сформулировать выводы.</w:t>
      </w:r>
    </w:p>
    <w:p w:rsidR="007D25A8" w:rsidRDefault="007D25A8" w:rsidP="007D25A8">
      <w:pPr>
        <w:shd w:val="clear" w:color="auto" w:fill="FFFFFF"/>
        <w:spacing w:after="96"/>
        <w:jc w:val="center"/>
        <w:rPr>
          <w:rFonts w:ascii="Verdana" w:hAnsi="Verdana"/>
          <w:color w:val="000000"/>
          <w:sz w:val="16"/>
          <w:szCs w:val="16"/>
        </w:rPr>
      </w:pPr>
      <w:r w:rsidRPr="007D25A8">
        <w:rPr>
          <w:rFonts w:ascii="Verdana" w:hAnsi="Verdana"/>
          <w:color w:val="000000"/>
        </w:rPr>
        <w:t xml:space="preserve"> </w:t>
      </w:r>
      <w:r>
        <w:rPr>
          <w:rFonts w:ascii="Verdana" w:hAnsi="Verdana"/>
          <w:color w:val="000000"/>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rsidR="007D25A8" w:rsidRDefault="007D25A8" w:rsidP="007D25A8">
      <w:pPr>
        <w:numPr>
          <w:ilvl w:val="0"/>
          <w:numId w:val="1"/>
        </w:numPr>
        <w:shd w:val="clear" w:color="auto" w:fill="FFFFFF"/>
        <w:ind w:left="0"/>
        <w:rPr>
          <w:rFonts w:ascii="Verdana" w:hAnsi="Verdana"/>
          <w:color w:val="000000"/>
          <w:sz w:val="16"/>
          <w:szCs w:val="16"/>
        </w:rPr>
      </w:pPr>
      <w:r>
        <w:rPr>
          <w:rFonts w:ascii="Verdana" w:hAnsi="Verdana"/>
          <w:color w:val="000000"/>
        </w:rPr>
        <w:t>Надо отметить, что применение проектных технологий не может существовать без использования ТРИЗ-технологии (технологии решения изобретательских задач). Поэтому при организации работы над творческим проектом воспитанникам предлагается проблемная  задача, которую можно решить, что-то исследуя или проводя эксперименты.</w:t>
      </w:r>
    </w:p>
    <w:p w:rsidR="007D25A8" w:rsidRPr="007D25A8" w:rsidRDefault="007D25A8" w:rsidP="007D25A8">
      <w:pPr>
        <w:shd w:val="clear" w:color="auto" w:fill="FFFFFF"/>
        <w:spacing w:after="96"/>
        <w:rPr>
          <w:color w:val="000000"/>
          <w:sz w:val="28"/>
          <w:szCs w:val="28"/>
        </w:rPr>
      </w:pPr>
      <w:r w:rsidRPr="007D25A8">
        <w:rPr>
          <w:b/>
          <w:bCs/>
          <w:color w:val="000000"/>
          <w:sz w:val="28"/>
          <w:szCs w:val="28"/>
        </w:rPr>
        <w:t>Методы и приемы организации экспериментально – исследовательской</w:t>
      </w:r>
    </w:p>
    <w:p w:rsidR="007D25A8" w:rsidRPr="007D25A8" w:rsidRDefault="007D25A8" w:rsidP="007D25A8">
      <w:pPr>
        <w:shd w:val="clear" w:color="auto" w:fill="FFFFFF"/>
        <w:spacing w:after="96"/>
        <w:rPr>
          <w:color w:val="000000"/>
          <w:sz w:val="28"/>
          <w:szCs w:val="28"/>
        </w:rPr>
      </w:pPr>
      <w:r w:rsidRPr="007D25A8">
        <w:rPr>
          <w:b/>
          <w:bCs/>
          <w:color w:val="000000"/>
          <w:sz w:val="28"/>
          <w:szCs w:val="28"/>
        </w:rPr>
        <w:t> деятельности:</w:t>
      </w:r>
    </w:p>
    <w:p w:rsidR="007D25A8" w:rsidRPr="007D25A8" w:rsidRDefault="007D25A8" w:rsidP="007D25A8">
      <w:pPr>
        <w:shd w:val="clear" w:color="auto" w:fill="FFFFFF"/>
        <w:spacing w:after="96"/>
        <w:rPr>
          <w:color w:val="000000"/>
          <w:sz w:val="28"/>
          <w:szCs w:val="28"/>
        </w:rPr>
      </w:pPr>
      <w:r w:rsidRPr="007D25A8">
        <w:rPr>
          <w:color w:val="000000"/>
          <w:sz w:val="28"/>
          <w:szCs w:val="28"/>
        </w:rPr>
        <w:t> </w:t>
      </w:r>
    </w:p>
    <w:p w:rsidR="007D25A8" w:rsidRPr="007D25A8" w:rsidRDefault="007D25A8" w:rsidP="007D25A8">
      <w:pPr>
        <w:shd w:val="clear" w:color="auto" w:fill="FFFFFF"/>
        <w:spacing w:after="96"/>
        <w:rPr>
          <w:color w:val="000000"/>
          <w:sz w:val="28"/>
          <w:szCs w:val="28"/>
        </w:rPr>
      </w:pPr>
      <w:r w:rsidRPr="007D25A8">
        <w:rPr>
          <w:color w:val="000000"/>
          <w:sz w:val="28"/>
          <w:szCs w:val="28"/>
        </w:rPr>
        <w:t>- эвристические беседы</w:t>
      </w:r>
    </w:p>
    <w:p w:rsidR="007D25A8" w:rsidRPr="007D25A8" w:rsidRDefault="007D25A8" w:rsidP="007D25A8">
      <w:pPr>
        <w:shd w:val="clear" w:color="auto" w:fill="FFFFFF"/>
        <w:spacing w:after="96"/>
        <w:rPr>
          <w:color w:val="000000"/>
          <w:sz w:val="28"/>
          <w:szCs w:val="28"/>
        </w:rPr>
      </w:pPr>
      <w:r w:rsidRPr="007D25A8">
        <w:rPr>
          <w:color w:val="000000"/>
          <w:sz w:val="28"/>
          <w:szCs w:val="28"/>
        </w:rPr>
        <w:t>- постановка и решение вопросов проблемного характера</w:t>
      </w:r>
    </w:p>
    <w:p w:rsidR="007D25A8" w:rsidRPr="007D25A8" w:rsidRDefault="007D25A8" w:rsidP="007D25A8">
      <w:pPr>
        <w:shd w:val="clear" w:color="auto" w:fill="FFFFFF"/>
        <w:spacing w:after="96"/>
        <w:rPr>
          <w:color w:val="000000"/>
          <w:sz w:val="28"/>
          <w:szCs w:val="28"/>
        </w:rPr>
      </w:pPr>
      <w:r w:rsidRPr="007D25A8">
        <w:rPr>
          <w:color w:val="000000"/>
          <w:sz w:val="28"/>
          <w:szCs w:val="28"/>
        </w:rPr>
        <w:t>- наблюдения</w:t>
      </w:r>
    </w:p>
    <w:p w:rsidR="007D25A8" w:rsidRPr="007D25A8" w:rsidRDefault="007D25A8" w:rsidP="007D25A8">
      <w:pPr>
        <w:shd w:val="clear" w:color="auto" w:fill="FFFFFF"/>
        <w:spacing w:after="96"/>
        <w:rPr>
          <w:color w:val="000000"/>
          <w:sz w:val="28"/>
          <w:szCs w:val="28"/>
        </w:rPr>
      </w:pPr>
      <w:proofErr w:type="gramStart"/>
      <w:r w:rsidRPr="007D25A8">
        <w:rPr>
          <w:color w:val="000000"/>
          <w:sz w:val="28"/>
          <w:szCs w:val="28"/>
        </w:rPr>
        <w:t>- моделирование (создание моделей об изменениях в неживой</w:t>
      </w:r>
      <w:proofErr w:type="gramEnd"/>
    </w:p>
    <w:p w:rsidR="007D25A8" w:rsidRPr="007D25A8" w:rsidRDefault="007D25A8" w:rsidP="007D25A8">
      <w:pPr>
        <w:shd w:val="clear" w:color="auto" w:fill="FFFFFF"/>
        <w:spacing w:after="96"/>
        <w:rPr>
          <w:color w:val="000000"/>
          <w:sz w:val="28"/>
          <w:szCs w:val="28"/>
        </w:rPr>
      </w:pPr>
      <w:r w:rsidRPr="007D25A8">
        <w:rPr>
          <w:color w:val="000000"/>
          <w:sz w:val="28"/>
          <w:szCs w:val="28"/>
        </w:rPr>
        <w:t> природе)</w:t>
      </w:r>
    </w:p>
    <w:p w:rsidR="007D25A8" w:rsidRPr="007D25A8" w:rsidRDefault="007D25A8" w:rsidP="007D25A8">
      <w:pPr>
        <w:shd w:val="clear" w:color="auto" w:fill="FFFFFF"/>
        <w:spacing w:after="96"/>
        <w:rPr>
          <w:color w:val="000000"/>
          <w:sz w:val="28"/>
          <w:szCs w:val="28"/>
        </w:rPr>
      </w:pPr>
      <w:r w:rsidRPr="007D25A8">
        <w:rPr>
          <w:color w:val="000000"/>
          <w:sz w:val="28"/>
          <w:szCs w:val="28"/>
        </w:rPr>
        <w:t>- опыты</w:t>
      </w:r>
    </w:p>
    <w:p w:rsidR="007D25A8" w:rsidRPr="007D25A8" w:rsidRDefault="007D25A8" w:rsidP="007D25A8">
      <w:pPr>
        <w:shd w:val="clear" w:color="auto" w:fill="FFFFFF"/>
        <w:spacing w:after="96"/>
        <w:rPr>
          <w:color w:val="000000"/>
          <w:sz w:val="28"/>
          <w:szCs w:val="28"/>
        </w:rPr>
      </w:pPr>
      <w:r w:rsidRPr="007D25A8">
        <w:rPr>
          <w:color w:val="000000"/>
          <w:sz w:val="28"/>
          <w:szCs w:val="28"/>
        </w:rPr>
        <w:t>- фиксация результатов: наблюдений, опытов, экспериментов, </w:t>
      </w:r>
    </w:p>
    <w:p w:rsidR="007D25A8" w:rsidRPr="007D25A8" w:rsidRDefault="007D25A8" w:rsidP="007D25A8">
      <w:pPr>
        <w:shd w:val="clear" w:color="auto" w:fill="FFFFFF"/>
        <w:spacing w:after="96"/>
        <w:rPr>
          <w:color w:val="000000"/>
          <w:sz w:val="28"/>
          <w:szCs w:val="28"/>
        </w:rPr>
      </w:pPr>
      <w:r w:rsidRPr="007D25A8">
        <w:rPr>
          <w:color w:val="000000"/>
          <w:sz w:val="28"/>
          <w:szCs w:val="28"/>
        </w:rPr>
        <w:t>трудовой деятельности</w:t>
      </w:r>
    </w:p>
    <w:p w:rsidR="007D25A8" w:rsidRPr="007D25A8" w:rsidRDefault="007D25A8" w:rsidP="007D25A8">
      <w:pPr>
        <w:shd w:val="clear" w:color="auto" w:fill="FFFFFF"/>
        <w:spacing w:after="96"/>
        <w:rPr>
          <w:color w:val="000000"/>
          <w:sz w:val="28"/>
          <w:szCs w:val="28"/>
        </w:rPr>
      </w:pPr>
      <w:r w:rsidRPr="007D25A8">
        <w:rPr>
          <w:color w:val="000000"/>
          <w:sz w:val="28"/>
          <w:szCs w:val="28"/>
        </w:rPr>
        <w:t>- «погружение» в краски, звуки, запахи и образы природы</w:t>
      </w:r>
    </w:p>
    <w:p w:rsidR="007D25A8" w:rsidRPr="007D25A8" w:rsidRDefault="007D25A8" w:rsidP="007D25A8">
      <w:pPr>
        <w:shd w:val="clear" w:color="auto" w:fill="FFFFFF"/>
        <w:spacing w:after="96"/>
        <w:rPr>
          <w:color w:val="000000"/>
          <w:sz w:val="28"/>
          <w:szCs w:val="28"/>
        </w:rPr>
      </w:pPr>
      <w:r w:rsidRPr="007D25A8">
        <w:rPr>
          <w:color w:val="000000"/>
          <w:sz w:val="28"/>
          <w:szCs w:val="28"/>
        </w:rPr>
        <w:t>- подражание голосам и звукам природы</w:t>
      </w:r>
    </w:p>
    <w:p w:rsidR="007D25A8" w:rsidRPr="007D25A8" w:rsidRDefault="007D25A8" w:rsidP="007D25A8">
      <w:pPr>
        <w:shd w:val="clear" w:color="auto" w:fill="FFFFFF"/>
        <w:spacing w:after="96"/>
        <w:rPr>
          <w:color w:val="000000"/>
          <w:sz w:val="28"/>
          <w:szCs w:val="28"/>
        </w:rPr>
      </w:pPr>
      <w:r w:rsidRPr="007D25A8">
        <w:rPr>
          <w:color w:val="000000"/>
          <w:sz w:val="28"/>
          <w:szCs w:val="28"/>
        </w:rPr>
        <w:t>- использование художественного слова</w:t>
      </w:r>
    </w:p>
    <w:p w:rsidR="007D25A8" w:rsidRPr="007D25A8" w:rsidRDefault="007D25A8" w:rsidP="007D25A8">
      <w:pPr>
        <w:shd w:val="clear" w:color="auto" w:fill="FFFFFF"/>
        <w:spacing w:after="96"/>
        <w:rPr>
          <w:color w:val="000000"/>
          <w:sz w:val="28"/>
          <w:szCs w:val="28"/>
        </w:rPr>
      </w:pPr>
      <w:r w:rsidRPr="007D25A8">
        <w:rPr>
          <w:color w:val="000000"/>
          <w:sz w:val="28"/>
          <w:szCs w:val="28"/>
        </w:rPr>
        <w:t>- дидактические игры, игровые обучающие и творчески развивающие </w:t>
      </w:r>
    </w:p>
    <w:p w:rsidR="007D25A8" w:rsidRPr="007D25A8" w:rsidRDefault="007D25A8" w:rsidP="007D25A8">
      <w:pPr>
        <w:shd w:val="clear" w:color="auto" w:fill="FFFFFF"/>
        <w:spacing w:after="96"/>
        <w:rPr>
          <w:color w:val="000000"/>
          <w:sz w:val="28"/>
          <w:szCs w:val="28"/>
        </w:rPr>
      </w:pPr>
      <w:r w:rsidRPr="007D25A8">
        <w:rPr>
          <w:color w:val="000000"/>
          <w:sz w:val="28"/>
          <w:szCs w:val="28"/>
        </w:rPr>
        <w:t>ситуации</w:t>
      </w:r>
    </w:p>
    <w:p w:rsidR="007D25A8" w:rsidRPr="007D25A8" w:rsidRDefault="007D25A8" w:rsidP="007D25A8">
      <w:pPr>
        <w:shd w:val="clear" w:color="auto" w:fill="FFFFFF"/>
        <w:spacing w:after="96"/>
        <w:rPr>
          <w:color w:val="000000"/>
          <w:sz w:val="28"/>
          <w:szCs w:val="28"/>
        </w:rPr>
      </w:pPr>
      <w:r w:rsidRPr="007D25A8">
        <w:rPr>
          <w:color w:val="000000"/>
          <w:sz w:val="28"/>
          <w:szCs w:val="28"/>
        </w:rPr>
        <w:t>- трудовые поручения, действия</w:t>
      </w:r>
    </w:p>
    <w:p w:rsidR="007D25A8" w:rsidRPr="007D25A8" w:rsidRDefault="007D25A8" w:rsidP="007D25A8">
      <w:pPr>
        <w:shd w:val="clear" w:color="auto" w:fill="FFFFFF"/>
        <w:spacing w:after="96"/>
        <w:rPr>
          <w:color w:val="000000"/>
          <w:sz w:val="28"/>
          <w:szCs w:val="28"/>
        </w:rPr>
      </w:pPr>
      <w:r w:rsidRPr="007D25A8">
        <w:rPr>
          <w:b/>
          <w:bCs/>
          <w:color w:val="000000"/>
          <w:sz w:val="28"/>
          <w:szCs w:val="28"/>
        </w:rPr>
        <w:t>Создание условий для развития у детей естественнонаучных представлений в соответствии с их возрастными возможностями</w:t>
      </w:r>
    </w:p>
    <w:p w:rsidR="007D25A8" w:rsidRPr="007D25A8" w:rsidRDefault="007D25A8" w:rsidP="007D25A8">
      <w:pPr>
        <w:shd w:val="clear" w:color="auto" w:fill="FFFFFF"/>
        <w:spacing w:after="96"/>
        <w:rPr>
          <w:color w:val="000000"/>
          <w:sz w:val="28"/>
          <w:szCs w:val="28"/>
        </w:rPr>
      </w:pPr>
      <w:r w:rsidRPr="007D25A8">
        <w:rPr>
          <w:color w:val="000000"/>
          <w:sz w:val="28"/>
          <w:szCs w:val="28"/>
        </w:rPr>
        <w:lastRenderedPageBreak/>
        <w:t>О физических свойствах окружающего мира</w:t>
      </w:r>
    </w:p>
    <w:p w:rsidR="007D25A8" w:rsidRPr="007D25A8" w:rsidRDefault="007D25A8" w:rsidP="007D25A8">
      <w:pPr>
        <w:shd w:val="clear" w:color="auto" w:fill="FFFFFF"/>
        <w:spacing w:after="96"/>
        <w:rPr>
          <w:color w:val="000000"/>
          <w:sz w:val="28"/>
          <w:szCs w:val="28"/>
        </w:rPr>
      </w:pPr>
      <w:r w:rsidRPr="007D25A8">
        <w:rPr>
          <w:color w:val="000000"/>
          <w:sz w:val="28"/>
          <w:szCs w:val="28"/>
        </w:rPr>
        <w:t>Географических представлений</w:t>
      </w:r>
    </w:p>
    <w:p w:rsidR="007D25A8" w:rsidRPr="007D25A8" w:rsidRDefault="007D25A8" w:rsidP="007D25A8">
      <w:pPr>
        <w:shd w:val="clear" w:color="auto" w:fill="FFFFFF"/>
        <w:spacing w:after="96"/>
        <w:rPr>
          <w:color w:val="000000"/>
          <w:sz w:val="28"/>
          <w:szCs w:val="28"/>
        </w:rPr>
      </w:pPr>
      <w:r w:rsidRPr="007D25A8">
        <w:rPr>
          <w:color w:val="000000"/>
          <w:sz w:val="28"/>
          <w:szCs w:val="28"/>
        </w:rPr>
        <w:t>Элементарных представлений о Солнечной системе и основных космических явлениях</w:t>
      </w:r>
    </w:p>
    <w:p w:rsidR="007D25A8" w:rsidRPr="007D25A8" w:rsidRDefault="007D25A8" w:rsidP="007D25A8">
      <w:pPr>
        <w:shd w:val="clear" w:color="auto" w:fill="FFFFFF"/>
        <w:spacing w:after="96"/>
        <w:rPr>
          <w:color w:val="000000"/>
          <w:sz w:val="28"/>
          <w:szCs w:val="28"/>
        </w:rPr>
      </w:pPr>
      <w:r w:rsidRPr="007D25A8">
        <w:rPr>
          <w:color w:val="000000"/>
          <w:sz w:val="28"/>
          <w:szCs w:val="28"/>
        </w:rPr>
        <w:t>- Знакомят детей с различными свойствами веществ: мягкость, твёрдость, сыпучесть, вязкость, плавучесть, растворимость и др.</w:t>
      </w:r>
    </w:p>
    <w:p w:rsidR="007D25A8" w:rsidRPr="007D25A8" w:rsidRDefault="007D25A8" w:rsidP="007D25A8">
      <w:pPr>
        <w:shd w:val="clear" w:color="auto" w:fill="FFFFFF"/>
        <w:spacing w:after="96"/>
        <w:rPr>
          <w:color w:val="000000"/>
          <w:sz w:val="28"/>
          <w:szCs w:val="28"/>
        </w:rPr>
      </w:pPr>
      <w:r w:rsidRPr="007D25A8">
        <w:rPr>
          <w:color w:val="000000"/>
          <w:sz w:val="28"/>
          <w:szCs w:val="28"/>
        </w:rPr>
        <w:t>- Знакомят с основными характеристиками движения: скорость, направление и др.</w:t>
      </w:r>
    </w:p>
    <w:p w:rsidR="007D25A8" w:rsidRPr="007D25A8" w:rsidRDefault="007D25A8" w:rsidP="007D25A8">
      <w:pPr>
        <w:shd w:val="clear" w:color="auto" w:fill="FFFFFF"/>
        <w:spacing w:after="96"/>
        <w:rPr>
          <w:color w:val="000000"/>
          <w:sz w:val="28"/>
          <w:szCs w:val="28"/>
        </w:rPr>
      </w:pPr>
      <w:r w:rsidRPr="007D25A8">
        <w:rPr>
          <w:color w:val="000000"/>
          <w:sz w:val="28"/>
          <w:szCs w:val="28"/>
        </w:rPr>
        <w:t>- Рассказывают о земном шаре и атмосфере.</w:t>
      </w:r>
    </w:p>
    <w:p w:rsidR="007D25A8" w:rsidRPr="007D25A8" w:rsidRDefault="007D25A8" w:rsidP="007D25A8">
      <w:pPr>
        <w:shd w:val="clear" w:color="auto" w:fill="FFFFFF"/>
        <w:spacing w:after="96"/>
        <w:rPr>
          <w:color w:val="000000"/>
          <w:sz w:val="28"/>
          <w:szCs w:val="28"/>
        </w:rPr>
      </w:pPr>
      <w:r w:rsidRPr="007D25A8">
        <w:rPr>
          <w:color w:val="000000"/>
          <w:sz w:val="28"/>
          <w:szCs w:val="28"/>
        </w:rPr>
        <w:t>- Знакомят с различными природно-климатическими зонами, условиями жизни на земле.</w:t>
      </w:r>
    </w:p>
    <w:p w:rsidR="007D25A8" w:rsidRPr="007D25A8" w:rsidRDefault="007D25A8" w:rsidP="007D25A8">
      <w:pPr>
        <w:shd w:val="clear" w:color="auto" w:fill="FFFFFF"/>
        <w:spacing w:after="96"/>
        <w:rPr>
          <w:color w:val="000000"/>
          <w:sz w:val="28"/>
          <w:szCs w:val="28"/>
        </w:rPr>
      </w:pPr>
      <w:r w:rsidRPr="007D25A8">
        <w:rPr>
          <w:color w:val="000000"/>
          <w:sz w:val="28"/>
          <w:szCs w:val="28"/>
        </w:rPr>
        <w:t>- Знакомят с разными видами ландшафта.</w:t>
      </w:r>
    </w:p>
    <w:p w:rsidR="007D25A8" w:rsidRPr="007D25A8" w:rsidRDefault="007D25A8" w:rsidP="007D25A8">
      <w:pPr>
        <w:shd w:val="clear" w:color="auto" w:fill="FFFFFF"/>
        <w:spacing w:after="96"/>
        <w:rPr>
          <w:color w:val="000000"/>
          <w:sz w:val="28"/>
          <w:szCs w:val="28"/>
        </w:rPr>
      </w:pPr>
      <w:r w:rsidRPr="007D25A8">
        <w:rPr>
          <w:color w:val="000000"/>
          <w:sz w:val="28"/>
          <w:szCs w:val="28"/>
        </w:rPr>
        <w:t>- Развивают представления о природных богатствах недр Земли.</w:t>
      </w:r>
    </w:p>
    <w:p w:rsidR="007D25A8" w:rsidRPr="007D25A8" w:rsidRDefault="007D25A8" w:rsidP="007D25A8">
      <w:pPr>
        <w:shd w:val="clear" w:color="auto" w:fill="FFFFFF"/>
        <w:spacing w:after="96"/>
        <w:rPr>
          <w:color w:val="000000"/>
          <w:sz w:val="28"/>
          <w:szCs w:val="28"/>
        </w:rPr>
      </w:pPr>
      <w:r w:rsidRPr="007D25A8">
        <w:rPr>
          <w:color w:val="000000"/>
          <w:sz w:val="28"/>
          <w:szCs w:val="28"/>
        </w:rPr>
        <w:t>- Показывают Солнечную систему, рассказывают и читают о затмениях Солнца и Луны и т. д.</w:t>
      </w:r>
    </w:p>
    <w:p w:rsidR="007D25A8" w:rsidRPr="007D25A8" w:rsidRDefault="007D25A8" w:rsidP="007D25A8">
      <w:pPr>
        <w:shd w:val="clear" w:color="auto" w:fill="FFFFFF"/>
        <w:spacing w:after="96"/>
        <w:rPr>
          <w:color w:val="000000"/>
          <w:sz w:val="28"/>
          <w:szCs w:val="28"/>
        </w:rPr>
      </w:pPr>
      <w:r w:rsidRPr="007D25A8">
        <w:rPr>
          <w:color w:val="000000"/>
          <w:sz w:val="28"/>
          <w:szCs w:val="28"/>
        </w:rPr>
        <w:t>- Развивают представления об основных физических явлениях: магнитное и земное притяжение, электричество, отражение и преломление света и др.</w:t>
      </w:r>
    </w:p>
    <w:p w:rsidR="007D25A8" w:rsidRPr="007D25A8" w:rsidRDefault="007D25A8" w:rsidP="007D25A8">
      <w:pPr>
        <w:shd w:val="clear" w:color="auto" w:fill="FFFFFF"/>
        <w:spacing w:after="96"/>
        <w:rPr>
          <w:color w:val="000000"/>
          <w:sz w:val="28"/>
          <w:szCs w:val="28"/>
        </w:rPr>
      </w:pPr>
      <w:r w:rsidRPr="007D25A8">
        <w:rPr>
          <w:color w:val="000000"/>
          <w:sz w:val="28"/>
          <w:szCs w:val="28"/>
        </w:rPr>
        <w:t>- Рассказывают детям о странах и населяющих их народах разных рас и национальностей.</w:t>
      </w:r>
    </w:p>
    <w:p w:rsidR="007D25A8" w:rsidRPr="007D25A8" w:rsidRDefault="007D25A8" w:rsidP="007D25A8">
      <w:pPr>
        <w:shd w:val="clear" w:color="auto" w:fill="FFFFFF"/>
        <w:spacing w:after="96"/>
        <w:rPr>
          <w:color w:val="000000"/>
          <w:sz w:val="28"/>
          <w:szCs w:val="28"/>
        </w:rPr>
      </w:pPr>
      <w:r w:rsidRPr="007D25A8">
        <w:rPr>
          <w:color w:val="000000"/>
          <w:sz w:val="28"/>
          <w:szCs w:val="28"/>
        </w:rPr>
        <w:t>- Читают о видах поселения люд</w:t>
      </w:r>
    </w:p>
    <w:p w:rsidR="007D25A8" w:rsidRPr="007D25A8" w:rsidRDefault="007D25A8" w:rsidP="007D25A8">
      <w:pPr>
        <w:shd w:val="clear" w:color="auto" w:fill="FFFFFF"/>
        <w:spacing w:after="96"/>
        <w:rPr>
          <w:color w:val="000000"/>
          <w:sz w:val="28"/>
          <w:szCs w:val="28"/>
        </w:rPr>
      </w:pPr>
      <w:r w:rsidRPr="007D25A8">
        <w:rPr>
          <w:color w:val="000000"/>
          <w:sz w:val="28"/>
          <w:szCs w:val="28"/>
        </w:rPr>
        <w:t> </w:t>
      </w:r>
    </w:p>
    <w:p w:rsidR="007D25A8" w:rsidRPr="007D25A8" w:rsidRDefault="007D25A8" w:rsidP="007D25A8">
      <w:pPr>
        <w:shd w:val="clear" w:color="auto" w:fill="FFFFFF"/>
        <w:spacing w:after="96"/>
        <w:rPr>
          <w:color w:val="000000"/>
          <w:sz w:val="28"/>
          <w:szCs w:val="28"/>
        </w:rPr>
      </w:pPr>
      <w:r w:rsidRPr="007D25A8">
        <w:rPr>
          <w:b/>
          <w:bCs/>
          <w:color w:val="000000"/>
          <w:sz w:val="28"/>
          <w:szCs w:val="28"/>
        </w:rPr>
        <w:t>Оборудование для исследовательской деятельности</w:t>
      </w:r>
    </w:p>
    <w:p w:rsidR="007D25A8" w:rsidRPr="007D25A8" w:rsidRDefault="007D25A8" w:rsidP="007D25A8">
      <w:pPr>
        <w:shd w:val="clear" w:color="auto" w:fill="FFFFFF"/>
        <w:spacing w:after="96"/>
        <w:rPr>
          <w:color w:val="000000"/>
          <w:sz w:val="28"/>
          <w:szCs w:val="28"/>
        </w:rPr>
      </w:pPr>
      <w:r w:rsidRPr="007D25A8">
        <w:rPr>
          <w:color w:val="000000"/>
          <w:sz w:val="28"/>
          <w:szCs w:val="28"/>
        </w:rPr>
        <w:t> </w:t>
      </w:r>
    </w:p>
    <w:p w:rsidR="007D25A8" w:rsidRPr="007D25A8" w:rsidRDefault="007D25A8" w:rsidP="007D25A8">
      <w:pPr>
        <w:shd w:val="clear" w:color="auto" w:fill="FFFFFF"/>
        <w:spacing w:after="96"/>
        <w:rPr>
          <w:color w:val="000000"/>
          <w:sz w:val="28"/>
          <w:szCs w:val="28"/>
        </w:rPr>
      </w:pPr>
      <w:r w:rsidRPr="007D25A8">
        <w:rPr>
          <w:color w:val="000000"/>
          <w:sz w:val="28"/>
          <w:szCs w:val="28"/>
        </w:rPr>
        <w:t>1. Прозрачные и непрозрачные емкости.</w:t>
      </w:r>
    </w:p>
    <w:p w:rsidR="007D25A8" w:rsidRPr="007D25A8" w:rsidRDefault="007D25A8" w:rsidP="007D25A8">
      <w:pPr>
        <w:shd w:val="clear" w:color="auto" w:fill="FFFFFF"/>
        <w:spacing w:after="96"/>
        <w:rPr>
          <w:color w:val="000000"/>
          <w:sz w:val="28"/>
          <w:szCs w:val="28"/>
        </w:rPr>
      </w:pPr>
      <w:r w:rsidRPr="007D25A8">
        <w:rPr>
          <w:color w:val="000000"/>
          <w:sz w:val="28"/>
          <w:szCs w:val="28"/>
        </w:rPr>
        <w:t xml:space="preserve">2. Мерные ложки, колбы, пробирки, ситечки, воронки </w:t>
      </w:r>
      <w:proofErr w:type="gramStart"/>
      <w:r w:rsidRPr="007D25A8">
        <w:rPr>
          <w:color w:val="000000"/>
          <w:sz w:val="28"/>
          <w:szCs w:val="28"/>
        </w:rPr>
        <w:t>разного</w:t>
      </w:r>
      <w:proofErr w:type="gramEnd"/>
      <w:r w:rsidRPr="007D25A8">
        <w:rPr>
          <w:color w:val="000000"/>
          <w:sz w:val="28"/>
          <w:szCs w:val="28"/>
        </w:rPr>
        <w:t> </w:t>
      </w:r>
    </w:p>
    <w:p w:rsidR="007D25A8" w:rsidRPr="007D25A8" w:rsidRDefault="007D25A8" w:rsidP="007D25A8">
      <w:pPr>
        <w:shd w:val="clear" w:color="auto" w:fill="FFFFFF"/>
        <w:spacing w:after="96"/>
        <w:rPr>
          <w:color w:val="000000"/>
          <w:sz w:val="28"/>
          <w:szCs w:val="28"/>
        </w:rPr>
      </w:pPr>
      <w:r w:rsidRPr="007D25A8">
        <w:rPr>
          <w:color w:val="000000"/>
          <w:sz w:val="28"/>
          <w:szCs w:val="28"/>
        </w:rPr>
        <w:t>размера, резиновые перчатки.</w:t>
      </w:r>
    </w:p>
    <w:p w:rsidR="007D25A8" w:rsidRPr="007D25A8" w:rsidRDefault="007D25A8" w:rsidP="007D25A8">
      <w:pPr>
        <w:shd w:val="clear" w:color="auto" w:fill="FFFFFF"/>
        <w:spacing w:after="96"/>
        <w:rPr>
          <w:color w:val="000000"/>
          <w:sz w:val="28"/>
          <w:szCs w:val="28"/>
        </w:rPr>
      </w:pPr>
      <w:r w:rsidRPr="007D25A8">
        <w:rPr>
          <w:color w:val="000000"/>
          <w:sz w:val="28"/>
          <w:szCs w:val="28"/>
        </w:rPr>
        <w:t>3. Пипетки, шприцы пластиковые (без игл).</w:t>
      </w:r>
    </w:p>
    <w:p w:rsidR="007D25A8" w:rsidRPr="007D25A8" w:rsidRDefault="007D25A8" w:rsidP="007D25A8">
      <w:pPr>
        <w:shd w:val="clear" w:color="auto" w:fill="FFFFFF"/>
        <w:spacing w:after="96"/>
        <w:rPr>
          <w:color w:val="000000"/>
          <w:sz w:val="28"/>
          <w:szCs w:val="28"/>
        </w:rPr>
      </w:pPr>
      <w:r w:rsidRPr="007D25A8">
        <w:rPr>
          <w:color w:val="000000"/>
          <w:sz w:val="28"/>
          <w:szCs w:val="28"/>
        </w:rPr>
        <w:t>4. Резиновые груши разного размера.</w:t>
      </w:r>
    </w:p>
    <w:p w:rsidR="007D25A8" w:rsidRPr="007D25A8" w:rsidRDefault="007D25A8" w:rsidP="007D25A8">
      <w:pPr>
        <w:shd w:val="clear" w:color="auto" w:fill="FFFFFF"/>
        <w:spacing w:after="96"/>
        <w:rPr>
          <w:color w:val="000000"/>
          <w:sz w:val="28"/>
          <w:szCs w:val="28"/>
        </w:rPr>
      </w:pPr>
      <w:r w:rsidRPr="007D25A8">
        <w:rPr>
          <w:color w:val="000000"/>
          <w:sz w:val="28"/>
          <w:szCs w:val="28"/>
        </w:rPr>
        <w:t>5. Пластиковые, резиновые трубочки.</w:t>
      </w:r>
    </w:p>
    <w:p w:rsidR="007D25A8" w:rsidRPr="007D25A8" w:rsidRDefault="007D25A8" w:rsidP="007D25A8">
      <w:pPr>
        <w:shd w:val="clear" w:color="auto" w:fill="FFFFFF"/>
        <w:spacing w:after="96"/>
        <w:rPr>
          <w:color w:val="000000"/>
          <w:sz w:val="28"/>
          <w:szCs w:val="28"/>
        </w:rPr>
      </w:pPr>
      <w:r w:rsidRPr="007D25A8">
        <w:rPr>
          <w:color w:val="000000"/>
          <w:sz w:val="28"/>
          <w:szCs w:val="28"/>
        </w:rPr>
        <w:t>6. Деревянные палочки, лопаточки, шпатели.</w:t>
      </w:r>
    </w:p>
    <w:p w:rsidR="007D25A8" w:rsidRPr="007D25A8" w:rsidRDefault="007D25A8" w:rsidP="007D25A8">
      <w:pPr>
        <w:shd w:val="clear" w:color="auto" w:fill="FFFFFF"/>
        <w:spacing w:after="96"/>
        <w:rPr>
          <w:color w:val="000000"/>
          <w:sz w:val="28"/>
          <w:szCs w:val="28"/>
        </w:rPr>
      </w:pPr>
      <w:r w:rsidRPr="007D25A8">
        <w:rPr>
          <w:color w:val="000000"/>
          <w:sz w:val="28"/>
          <w:szCs w:val="28"/>
        </w:rPr>
        <w:t>7.  Пластиковые контейнеры.</w:t>
      </w:r>
    </w:p>
    <w:p w:rsidR="007D25A8" w:rsidRPr="007D25A8" w:rsidRDefault="007D25A8" w:rsidP="007D25A8">
      <w:pPr>
        <w:shd w:val="clear" w:color="auto" w:fill="FFFFFF"/>
        <w:spacing w:after="96"/>
        <w:rPr>
          <w:color w:val="000000"/>
          <w:sz w:val="28"/>
          <w:szCs w:val="28"/>
        </w:rPr>
      </w:pPr>
      <w:r w:rsidRPr="007D25A8">
        <w:rPr>
          <w:color w:val="000000"/>
          <w:sz w:val="28"/>
          <w:szCs w:val="28"/>
        </w:rPr>
        <w:t>8. Рулетка, линейка.</w:t>
      </w:r>
    </w:p>
    <w:p w:rsidR="007D25A8" w:rsidRPr="007D25A8" w:rsidRDefault="007D25A8" w:rsidP="007D25A8">
      <w:pPr>
        <w:shd w:val="clear" w:color="auto" w:fill="FFFFFF"/>
        <w:spacing w:after="96"/>
        <w:rPr>
          <w:color w:val="000000"/>
          <w:sz w:val="28"/>
          <w:szCs w:val="28"/>
        </w:rPr>
      </w:pPr>
      <w:r w:rsidRPr="007D25A8">
        <w:rPr>
          <w:color w:val="000000"/>
          <w:sz w:val="28"/>
          <w:szCs w:val="28"/>
        </w:rPr>
        <w:t>9. Весы, компас, песочные часы, фонарик, микроскоп, свечи, </w:t>
      </w:r>
    </w:p>
    <w:p w:rsidR="007D25A8" w:rsidRPr="007D25A8" w:rsidRDefault="007D25A8" w:rsidP="007D25A8">
      <w:pPr>
        <w:shd w:val="clear" w:color="auto" w:fill="FFFFFF"/>
        <w:spacing w:after="96"/>
        <w:rPr>
          <w:color w:val="000000"/>
          <w:sz w:val="28"/>
          <w:szCs w:val="28"/>
        </w:rPr>
      </w:pPr>
      <w:r w:rsidRPr="007D25A8">
        <w:rPr>
          <w:color w:val="000000"/>
          <w:sz w:val="28"/>
          <w:szCs w:val="28"/>
        </w:rPr>
        <w:t>термометр.</w:t>
      </w:r>
    </w:p>
    <w:p w:rsidR="007D25A8" w:rsidRPr="007D25A8" w:rsidRDefault="007D25A8" w:rsidP="007D25A8">
      <w:pPr>
        <w:shd w:val="clear" w:color="auto" w:fill="FFFFFF"/>
        <w:spacing w:after="96"/>
        <w:rPr>
          <w:color w:val="000000"/>
          <w:sz w:val="28"/>
          <w:szCs w:val="28"/>
        </w:rPr>
      </w:pPr>
      <w:r w:rsidRPr="007D25A8">
        <w:rPr>
          <w:color w:val="000000"/>
          <w:sz w:val="28"/>
          <w:szCs w:val="28"/>
        </w:rPr>
        <w:t>10. Фартуки клеенчатые, щетки, совки.</w:t>
      </w:r>
    </w:p>
    <w:p w:rsidR="007D25A8" w:rsidRPr="007D25A8" w:rsidRDefault="007D25A8" w:rsidP="007D25A8">
      <w:pPr>
        <w:shd w:val="clear" w:color="auto" w:fill="FFFFFF"/>
        <w:spacing w:after="96"/>
        <w:rPr>
          <w:color w:val="000000"/>
          <w:sz w:val="28"/>
          <w:szCs w:val="28"/>
        </w:rPr>
      </w:pPr>
      <w:r w:rsidRPr="007D25A8">
        <w:rPr>
          <w:color w:val="000000"/>
          <w:sz w:val="28"/>
          <w:szCs w:val="28"/>
        </w:rPr>
        <w:t>11. Цветные прозрачные стеклышки.</w:t>
      </w:r>
    </w:p>
    <w:p w:rsidR="007D25A8" w:rsidRPr="007D25A8" w:rsidRDefault="007D25A8" w:rsidP="007D25A8">
      <w:pPr>
        <w:shd w:val="clear" w:color="auto" w:fill="FFFFFF"/>
        <w:spacing w:after="96"/>
        <w:rPr>
          <w:color w:val="000000"/>
          <w:sz w:val="28"/>
          <w:szCs w:val="28"/>
        </w:rPr>
      </w:pPr>
      <w:r w:rsidRPr="007D25A8">
        <w:rPr>
          <w:color w:val="000000"/>
          <w:sz w:val="28"/>
          <w:szCs w:val="28"/>
        </w:rPr>
        <w:lastRenderedPageBreak/>
        <w:t>12. Лупы, зеркала, магниты.</w:t>
      </w:r>
    </w:p>
    <w:p w:rsidR="007D25A8" w:rsidRPr="007D25A8" w:rsidRDefault="007D25A8" w:rsidP="007D25A8">
      <w:pPr>
        <w:shd w:val="clear" w:color="auto" w:fill="FFFFFF"/>
        <w:spacing w:after="96"/>
        <w:rPr>
          <w:color w:val="000000"/>
          <w:sz w:val="28"/>
          <w:szCs w:val="28"/>
        </w:rPr>
      </w:pPr>
      <w:r w:rsidRPr="007D25A8">
        <w:rPr>
          <w:color w:val="000000"/>
          <w:sz w:val="28"/>
          <w:szCs w:val="28"/>
        </w:rPr>
        <w:t>13. Лопатки, грабли, лейки.</w:t>
      </w:r>
    </w:p>
    <w:p w:rsidR="007D25A8" w:rsidRPr="007D25A8" w:rsidRDefault="007D25A8" w:rsidP="007D25A8">
      <w:pPr>
        <w:shd w:val="clear" w:color="auto" w:fill="FFFFFF"/>
        <w:spacing w:after="96"/>
        <w:rPr>
          <w:color w:val="000000"/>
          <w:sz w:val="28"/>
          <w:szCs w:val="28"/>
        </w:rPr>
      </w:pPr>
      <w:r w:rsidRPr="007D25A8">
        <w:rPr>
          <w:color w:val="000000"/>
          <w:sz w:val="28"/>
          <w:szCs w:val="28"/>
        </w:rPr>
        <w:t xml:space="preserve">14. Схемы этапов работы, заранее приготовленные карточки </w:t>
      </w:r>
      <w:proofErr w:type="gramStart"/>
      <w:r w:rsidRPr="007D25A8">
        <w:rPr>
          <w:color w:val="000000"/>
          <w:sz w:val="28"/>
          <w:szCs w:val="28"/>
        </w:rPr>
        <w:t>для</w:t>
      </w:r>
      <w:proofErr w:type="gramEnd"/>
      <w:r w:rsidRPr="007D25A8">
        <w:rPr>
          <w:color w:val="000000"/>
          <w:sz w:val="28"/>
          <w:szCs w:val="28"/>
        </w:rPr>
        <w:t> </w:t>
      </w:r>
    </w:p>
    <w:p w:rsidR="007D25A8" w:rsidRPr="007D25A8" w:rsidRDefault="007D25A8" w:rsidP="007D25A8">
      <w:pPr>
        <w:shd w:val="clear" w:color="auto" w:fill="FFFFFF"/>
        <w:spacing w:after="96"/>
        <w:rPr>
          <w:color w:val="000000"/>
          <w:sz w:val="28"/>
          <w:szCs w:val="28"/>
        </w:rPr>
      </w:pPr>
      <w:r w:rsidRPr="007D25A8">
        <w:rPr>
          <w:color w:val="000000"/>
          <w:sz w:val="28"/>
          <w:szCs w:val="28"/>
        </w:rPr>
        <w:t>самостоятельной исследовательской деятельности.</w:t>
      </w:r>
    </w:p>
    <w:p w:rsidR="007D25A8" w:rsidRPr="007D25A8" w:rsidRDefault="007D25A8" w:rsidP="007D25A8">
      <w:pPr>
        <w:shd w:val="clear" w:color="auto" w:fill="FFFFFF"/>
        <w:spacing w:after="96"/>
        <w:rPr>
          <w:color w:val="000000"/>
          <w:sz w:val="28"/>
          <w:szCs w:val="28"/>
        </w:rPr>
      </w:pPr>
      <w:r w:rsidRPr="007D25A8">
        <w:rPr>
          <w:color w:val="000000"/>
          <w:sz w:val="28"/>
          <w:szCs w:val="28"/>
        </w:rPr>
        <w:t> </w:t>
      </w:r>
    </w:p>
    <w:p w:rsidR="007D25A8" w:rsidRPr="007D25A8" w:rsidRDefault="007D25A8" w:rsidP="007D25A8">
      <w:pPr>
        <w:shd w:val="clear" w:color="auto" w:fill="FFFFFF"/>
        <w:spacing w:after="96"/>
        <w:rPr>
          <w:color w:val="000000"/>
          <w:sz w:val="28"/>
          <w:szCs w:val="28"/>
        </w:rPr>
      </w:pPr>
      <w:r w:rsidRPr="007D25A8">
        <w:rPr>
          <w:color w:val="000000"/>
          <w:sz w:val="28"/>
          <w:szCs w:val="28"/>
        </w:rPr>
        <w:t>   </w:t>
      </w:r>
      <w:r w:rsidRPr="007D25A8">
        <w:rPr>
          <w:b/>
          <w:bCs/>
          <w:color w:val="000000"/>
          <w:sz w:val="28"/>
          <w:szCs w:val="28"/>
        </w:rPr>
        <w:t>Материал, подлежащий исследованию</w:t>
      </w:r>
    </w:p>
    <w:p w:rsidR="007D25A8" w:rsidRPr="007D25A8" w:rsidRDefault="007D25A8" w:rsidP="007D25A8">
      <w:pPr>
        <w:shd w:val="clear" w:color="auto" w:fill="FFFFFF"/>
        <w:spacing w:after="96"/>
        <w:rPr>
          <w:color w:val="000000"/>
          <w:sz w:val="28"/>
          <w:szCs w:val="28"/>
        </w:rPr>
      </w:pPr>
      <w:r w:rsidRPr="007D25A8">
        <w:rPr>
          <w:color w:val="000000"/>
          <w:sz w:val="28"/>
          <w:szCs w:val="28"/>
        </w:rPr>
        <w:t> </w:t>
      </w:r>
    </w:p>
    <w:p w:rsidR="007D25A8" w:rsidRPr="007D25A8" w:rsidRDefault="007D25A8" w:rsidP="007D25A8">
      <w:pPr>
        <w:shd w:val="clear" w:color="auto" w:fill="FFFFFF"/>
        <w:spacing w:after="96"/>
        <w:rPr>
          <w:color w:val="000000"/>
          <w:sz w:val="28"/>
          <w:szCs w:val="28"/>
        </w:rPr>
      </w:pPr>
      <w:r w:rsidRPr="007D25A8">
        <w:rPr>
          <w:color w:val="000000"/>
          <w:sz w:val="28"/>
          <w:szCs w:val="28"/>
        </w:rPr>
        <w:t>1. Пищевые материалы: сахар, соль, мука, кофе, чай, активированный </w:t>
      </w:r>
    </w:p>
    <w:p w:rsidR="007D25A8" w:rsidRPr="007D25A8" w:rsidRDefault="007D25A8" w:rsidP="007D25A8">
      <w:pPr>
        <w:shd w:val="clear" w:color="auto" w:fill="FFFFFF"/>
        <w:spacing w:after="96"/>
        <w:rPr>
          <w:color w:val="000000"/>
          <w:sz w:val="28"/>
          <w:szCs w:val="28"/>
        </w:rPr>
      </w:pPr>
      <w:r w:rsidRPr="007D25A8">
        <w:rPr>
          <w:color w:val="000000"/>
          <w:sz w:val="28"/>
          <w:szCs w:val="28"/>
        </w:rPr>
        <w:t>уголь.</w:t>
      </w:r>
    </w:p>
    <w:p w:rsidR="007D25A8" w:rsidRPr="007D25A8" w:rsidRDefault="007D25A8" w:rsidP="007D25A8">
      <w:pPr>
        <w:shd w:val="clear" w:color="auto" w:fill="FFFFFF"/>
        <w:spacing w:after="96"/>
        <w:rPr>
          <w:color w:val="000000"/>
          <w:sz w:val="28"/>
          <w:szCs w:val="28"/>
        </w:rPr>
      </w:pPr>
      <w:r w:rsidRPr="007D25A8">
        <w:rPr>
          <w:color w:val="000000"/>
          <w:sz w:val="28"/>
          <w:szCs w:val="28"/>
        </w:rPr>
        <w:t xml:space="preserve">2. Растворимые ароматические вещества </w:t>
      </w:r>
      <w:proofErr w:type="gramStart"/>
      <w:r w:rsidRPr="007D25A8">
        <w:rPr>
          <w:color w:val="000000"/>
          <w:sz w:val="28"/>
          <w:szCs w:val="28"/>
        </w:rPr>
        <w:t xml:space="preserve">( </w:t>
      </w:r>
      <w:proofErr w:type="gramEnd"/>
      <w:r w:rsidRPr="007D25A8">
        <w:rPr>
          <w:color w:val="000000"/>
          <w:sz w:val="28"/>
          <w:szCs w:val="28"/>
        </w:rPr>
        <w:t>соли для ванн, детские</w:t>
      </w:r>
    </w:p>
    <w:p w:rsidR="007D25A8" w:rsidRPr="007D25A8" w:rsidRDefault="007D25A8" w:rsidP="007D25A8">
      <w:pPr>
        <w:shd w:val="clear" w:color="auto" w:fill="FFFFFF"/>
        <w:spacing w:after="96"/>
        <w:rPr>
          <w:color w:val="000000"/>
          <w:sz w:val="28"/>
          <w:szCs w:val="28"/>
        </w:rPr>
      </w:pPr>
      <w:r w:rsidRPr="007D25A8">
        <w:rPr>
          <w:color w:val="000000"/>
          <w:sz w:val="28"/>
          <w:szCs w:val="28"/>
        </w:rPr>
        <w:t> шампуни, пенка для ванн).</w:t>
      </w:r>
    </w:p>
    <w:p w:rsidR="007D25A8" w:rsidRPr="007D25A8" w:rsidRDefault="007D25A8" w:rsidP="007D25A8">
      <w:pPr>
        <w:shd w:val="clear" w:color="auto" w:fill="FFFFFF"/>
        <w:spacing w:after="96"/>
        <w:rPr>
          <w:color w:val="000000"/>
          <w:sz w:val="28"/>
          <w:szCs w:val="28"/>
        </w:rPr>
      </w:pPr>
      <w:r w:rsidRPr="007D25A8">
        <w:rPr>
          <w:color w:val="000000"/>
          <w:sz w:val="28"/>
          <w:szCs w:val="28"/>
        </w:rPr>
        <w:t>3.  Йод, марганец, зелень бриллиантовая, гуашь, акварель.</w:t>
      </w:r>
    </w:p>
    <w:p w:rsidR="007D25A8" w:rsidRPr="007D25A8" w:rsidRDefault="007D25A8" w:rsidP="007D25A8">
      <w:pPr>
        <w:shd w:val="clear" w:color="auto" w:fill="FFFFFF"/>
        <w:spacing w:after="96"/>
        <w:rPr>
          <w:color w:val="000000"/>
          <w:sz w:val="28"/>
          <w:szCs w:val="28"/>
        </w:rPr>
      </w:pPr>
      <w:r w:rsidRPr="007D25A8">
        <w:rPr>
          <w:color w:val="000000"/>
          <w:sz w:val="28"/>
          <w:szCs w:val="28"/>
        </w:rPr>
        <w:t>4. Природные материалы: камешки, желуди, кора деревьев, веточки, </w:t>
      </w:r>
    </w:p>
    <w:p w:rsidR="007D25A8" w:rsidRPr="007D25A8" w:rsidRDefault="007D25A8" w:rsidP="007D25A8">
      <w:pPr>
        <w:shd w:val="clear" w:color="auto" w:fill="FFFFFF"/>
        <w:spacing w:after="96"/>
        <w:rPr>
          <w:color w:val="000000"/>
          <w:sz w:val="28"/>
          <w:szCs w:val="28"/>
        </w:rPr>
      </w:pPr>
      <w:r w:rsidRPr="007D25A8">
        <w:rPr>
          <w:color w:val="000000"/>
          <w:sz w:val="28"/>
          <w:szCs w:val="28"/>
        </w:rPr>
        <w:t>мел, почва, глина, семена, шишки, перья, ракушки, скорлупки </w:t>
      </w:r>
    </w:p>
    <w:p w:rsidR="007D25A8" w:rsidRPr="007D25A8" w:rsidRDefault="007D25A8" w:rsidP="007D25A8">
      <w:pPr>
        <w:shd w:val="clear" w:color="auto" w:fill="FFFFFF"/>
        <w:spacing w:after="96"/>
        <w:rPr>
          <w:color w:val="000000"/>
          <w:sz w:val="28"/>
          <w:szCs w:val="28"/>
        </w:rPr>
      </w:pPr>
      <w:r w:rsidRPr="007D25A8">
        <w:rPr>
          <w:color w:val="000000"/>
          <w:sz w:val="28"/>
          <w:szCs w:val="28"/>
        </w:rPr>
        <w:t>орехов.</w:t>
      </w:r>
    </w:p>
    <w:p w:rsidR="007D25A8" w:rsidRPr="007D25A8" w:rsidRDefault="007D25A8" w:rsidP="007D25A8">
      <w:pPr>
        <w:shd w:val="clear" w:color="auto" w:fill="FFFFFF"/>
        <w:spacing w:after="96"/>
        <w:rPr>
          <w:color w:val="000000"/>
          <w:sz w:val="28"/>
          <w:szCs w:val="28"/>
        </w:rPr>
      </w:pPr>
      <w:r w:rsidRPr="007D25A8">
        <w:rPr>
          <w:color w:val="000000"/>
          <w:sz w:val="28"/>
          <w:szCs w:val="28"/>
        </w:rPr>
        <w:t>5. Бросовый материал: бумага разной фактуры и цвета, поролон, </w:t>
      </w:r>
    </w:p>
    <w:p w:rsidR="007D25A8" w:rsidRPr="007D25A8" w:rsidRDefault="007D25A8" w:rsidP="007D25A8">
      <w:pPr>
        <w:shd w:val="clear" w:color="auto" w:fill="FFFFFF"/>
        <w:spacing w:after="96"/>
        <w:rPr>
          <w:color w:val="000000"/>
          <w:sz w:val="28"/>
          <w:szCs w:val="28"/>
        </w:rPr>
      </w:pPr>
      <w:r w:rsidRPr="007D25A8">
        <w:rPr>
          <w:color w:val="000000"/>
          <w:sz w:val="28"/>
          <w:szCs w:val="28"/>
        </w:rPr>
        <w:t>кусочки ткани, меха, пробки, вата, салфетки, нитки, резина.</w:t>
      </w:r>
    </w:p>
    <w:p w:rsidR="007D25A8" w:rsidRPr="007D25A8" w:rsidRDefault="007D25A8" w:rsidP="007D25A8">
      <w:pPr>
        <w:shd w:val="clear" w:color="auto" w:fill="FFFFFF"/>
        <w:spacing w:after="96"/>
        <w:rPr>
          <w:color w:val="000000"/>
          <w:sz w:val="28"/>
          <w:szCs w:val="28"/>
        </w:rPr>
      </w:pPr>
      <w:r w:rsidRPr="007D25A8">
        <w:rPr>
          <w:color w:val="000000"/>
          <w:sz w:val="28"/>
          <w:szCs w:val="28"/>
        </w:rPr>
        <w:t> </w:t>
      </w:r>
    </w:p>
    <w:p w:rsidR="007D25A8" w:rsidRPr="007D25A8" w:rsidRDefault="007D25A8" w:rsidP="007D25A8">
      <w:pPr>
        <w:shd w:val="clear" w:color="auto" w:fill="FFFFFF"/>
        <w:spacing w:after="96"/>
        <w:rPr>
          <w:color w:val="000000"/>
          <w:sz w:val="28"/>
          <w:szCs w:val="28"/>
        </w:rPr>
      </w:pPr>
      <w:r w:rsidRPr="007D25A8">
        <w:rPr>
          <w:b/>
          <w:bCs/>
          <w:color w:val="000000"/>
          <w:sz w:val="28"/>
          <w:szCs w:val="28"/>
        </w:rPr>
        <w:t>Правила безопасности жизнедеятельности детей</w:t>
      </w:r>
    </w:p>
    <w:p w:rsidR="007D25A8" w:rsidRPr="007D25A8" w:rsidRDefault="007D25A8" w:rsidP="007D25A8">
      <w:pPr>
        <w:shd w:val="clear" w:color="auto" w:fill="FFFFFF"/>
        <w:spacing w:after="96"/>
        <w:rPr>
          <w:color w:val="000000"/>
          <w:sz w:val="28"/>
          <w:szCs w:val="28"/>
        </w:rPr>
      </w:pPr>
      <w:r w:rsidRPr="007D25A8">
        <w:rPr>
          <w:color w:val="000000"/>
          <w:sz w:val="28"/>
          <w:szCs w:val="28"/>
        </w:rPr>
        <w:t>1. Работа под наблюдением взрослого.</w:t>
      </w:r>
    </w:p>
    <w:p w:rsidR="007D25A8" w:rsidRPr="007D25A8" w:rsidRDefault="007D25A8" w:rsidP="007D25A8">
      <w:pPr>
        <w:shd w:val="clear" w:color="auto" w:fill="FFFFFF"/>
        <w:spacing w:after="96"/>
        <w:rPr>
          <w:color w:val="000000"/>
          <w:sz w:val="28"/>
          <w:szCs w:val="28"/>
        </w:rPr>
      </w:pPr>
      <w:r w:rsidRPr="007D25A8">
        <w:rPr>
          <w:color w:val="000000"/>
          <w:sz w:val="28"/>
          <w:szCs w:val="28"/>
        </w:rPr>
        <w:t>2. Все вещества эксперимента брать только ложечкой.</w:t>
      </w:r>
    </w:p>
    <w:p w:rsidR="007D25A8" w:rsidRPr="007D25A8" w:rsidRDefault="007D25A8" w:rsidP="007D25A8">
      <w:pPr>
        <w:shd w:val="clear" w:color="auto" w:fill="FFFFFF"/>
        <w:spacing w:after="96"/>
        <w:rPr>
          <w:color w:val="000000"/>
          <w:sz w:val="28"/>
          <w:szCs w:val="28"/>
        </w:rPr>
      </w:pPr>
      <w:r w:rsidRPr="007D25A8">
        <w:rPr>
          <w:color w:val="000000"/>
          <w:sz w:val="28"/>
          <w:szCs w:val="28"/>
        </w:rPr>
        <w:t>3. Грязными руками не трогать глаза.</w:t>
      </w:r>
    </w:p>
    <w:p w:rsidR="007D25A8" w:rsidRPr="007D25A8" w:rsidRDefault="007D25A8" w:rsidP="007D25A8">
      <w:pPr>
        <w:shd w:val="clear" w:color="auto" w:fill="FFFFFF"/>
        <w:spacing w:after="96"/>
        <w:rPr>
          <w:color w:val="000000"/>
          <w:sz w:val="28"/>
          <w:szCs w:val="28"/>
        </w:rPr>
      </w:pPr>
      <w:r w:rsidRPr="007D25A8">
        <w:rPr>
          <w:color w:val="000000"/>
          <w:sz w:val="28"/>
          <w:szCs w:val="28"/>
        </w:rPr>
        <w:t>4. Не брать руки в рот.</w:t>
      </w:r>
    </w:p>
    <w:p w:rsidR="00832A59" w:rsidRPr="007D25A8" w:rsidRDefault="00832A59" w:rsidP="007D25A8">
      <w:pPr>
        <w:rPr>
          <w:sz w:val="28"/>
          <w:szCs w:val="28"/>
        </w:rPr>
      </w:pPr>
    </w:p>
    <w:p w:rsidR="00372F40" w:rsidRPr="007D25A8" w:rsidRDefault="00372F40" w:rsidP="007D25A8">
      <w:pPr>
        <w:rPr>
          <w:sz w:val="28"/>
          <w:szCs w:val="28"/>
        </w:rPr>
      </w:pPr>
    </w:p>
    <w:sectPr w:rsidR="00372F40" w:rsidRPr="007D25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974D4"/>
    <w:multiLevelType w:val="multilevel"/>
    <w:tmpl w:val="61BA8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59"/>
    <w:rsid w:val="00042719"/>
    <w:rsid w:val="000F419B"/>
    <w:rsid w:val="00146699"/>
    <w:rsid w:val="00226A66"/>
    <w:rsid w:val="00372F40"/>
    <w:rsid w:val="00510624"/>
    <w:rsid w:val="00550FB0"/>
    <w:rsid w:val="00741CE2"/>
    <w:rsid w:val="007D25A8"/>
    <w:rsid w:val="00832A59"/>
    <w:rsid w:val="00BD6074"/>
    <w:rsid w:val="00E96C4C"/>
    <w:rsid w:val="00F8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A5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A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2A5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5745">
      <w:bodyDiv w:val="1"/>
      <w:marLeft w:val="0"/>
      <w:marRight w:val="0"/>
      <w:marTop w:val="0"/>
      <w:marBottom w:val="0"/>
      <w:divBdr>
        <w:top w:val="none" w:sz="0" w:space="0" w:color="auto"/>
        <w:left w:val="none" w:sz="0" w:space="0" w:color="auto"/>
        <w:bottom w:val="none" w:sz="0" w:space="0" w:color="auto"/>
        <w:right w:val="none" w:sz="0" w:space="0" w:color="auto"/>
      </w:divBdr>
    </w:div>
    <w:div w:id="467666732">
      <w:bodyDiv w:val="1"/>
      <w:marLeft w:val="0"/>
      <w:marRight w:val="0"/>
      <w:marTop w:val="0"/>
      <w:marBottom w:val="0"/>
      <w:divBdr>
        <w:top w:val="none" w:sz="0" w:space="0" w:color="auto"/>
        <w:left w:val="none" w:sz="0" w:space="0" w:color="auto"/>
        <w:bottom w:val="none" w:sz="0" w:space="0" w:color="auto"/>
        <w:right w:val="none" w:sz="0" w:space="0" w:color="auto"/>
      </w:divBdr>
    </w:div>
    <w:div w:id="511409767">
      <w:bodyDiv w:val="1"/>
      <w:marLeft w:val="0"/>
      <w:marRight w:val="0"/>
      <w:marTop w:val="0"/>
      <w:marBottom w:val="0"/>
      <w:divBdr>
        <w:top w:val="none" w:sz="0" w:space="0" w:color="auto"/>
        <w:left w:val="none" w:sz="0" w:space="0" w:color="auto"/>
        <w:bottom w:val="none" w:sz="0" w:space="0" w:color="auto"/>
        <w:right w:val="none" w:sz="0" w:space="0" w:color="auto"/>
      </w:divBdr>
    </w:div>
    <w:div w:id="11020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1355</Words>
  <Characters>7729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2016-11-06T09:48:00Z</dcterms:created>
  <dcterms:modified xsi:type="dcterms:W3CDTF">2016-12-04T11:18:00Z</dcterms:modified>
</cp:coreProperties>
</file>