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C5" w:rsidRPr="00015823" w:rsidRDefault="00A20FC5" w:rsidP="00015823">
      <w:pPr>
        <w:jc w:val="center"/>
      </w:pPr>
      <w:r w:rsidRPr="00015823">
        <w:t>Технологическая карта</w:t>
      </w:r>
    </w:p>
    <w:p w:rsidR="00A20FC5" w:rsidRPr="00015823" w:rsidRDefault="00A20FC5" w:rsidP="00015823">
      <w:pPr>
        <w:jc w:val="center"/>
      </w:pPr>
      <w:r w:rsidRPr="00015823">
        <w:t>конструирования урока в современной информационной образовательной среде</w:t>
      </w:r>
    </w:p>
    <w:p w:rsidR="00A20FC5" w:rsidRPr="00015823" w:rsidRDefault="00A20FC5" w:rsidP="00015823"/>
    <w:p w:rsidR="00A20FC5" w:rsidRPr="00015823" w:rsidRDefault="00A20FC5" w:rsidP="00015823">
      <w:r w:rsidRPr="00015823">
        <w:t>предмет биология</w:t>
      </w:r>
    </w:p>
    <w:p w:rsidR="00A20FC5" w:rsidRPr="00015823" w:rsidRDefault="00A20FC5" w:rsidP="00015823">
      <w:r w:rsidRPr="00015823">
        <w:t>класс 6</w:t>
      </w:r>
    </w:p>
    <w:p w:rsidR="00A20FC5" w:rsidRPr="00015823" w:rsidRDefault="00A20FC5" w:rsidP="00015823">
      <w:pPr>
        <w:rPr>
          <w:b/>
        </w:rPr>
      </w:pPr>
      <w:r w:rsidRPr="00015823">
        <w:rPr>
          <w:b/>
        </w:rPr>
        <w:t>Тема урока «Особенности водорослей»</w:t>
      </w:r>
    </w:p>
    <w:p w:rsidR="00A20FC5" w:rsidRPr="00015823" w:rsidRDefault="00A20FC5" w:rsidP="00015823">
      <w:r w:rsidRPr="00015823">
        <w:t>Тип урока – урок усвоения новых знаний</w:t>
      </w:r>
    </w:p>
    <w:p w:rsidR="00A20FC5" w:rsidRPr="00015823" w:rsidRDefault="00A20FC5" w:rsidP="00015823"/>
    <w:p w:rsidR="00A20FC5" w:rsidRPr="00015823" w:rsidRDefault="00A20FC5" w:rsidP="00015823">
      <w:r w:rsidRPr="00015823">
        <w:t>Планируемые образовательные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0"/>
        <w:gridCol w:w="5345"/>
        <w:gridCol w:w="5571"/>
      </w:tblGrid>
      <w:tr w:rsidR="00A20FC5" w:rsidRPr="00015823" w:rsidTr="000E1588">
        <w:tc>
          <w:tcPr>
            <w:tcW w:w="4880" w:type="dxa"/>
          </w:tcPr>
          <w:p w:rsidR="00A20FC5" w:rsidRPr="00015823" w:rsidRDefault="00A20FC5" w:rsidP="00015823">
            <w:pPr>
              <w:jc w:val="center"/>
              <w:rPr>
                <w:b/>
              </w:rPr>
            </w:pPr>
            <w:r w:rsidRPr="00015823">
              <w:rPr>
                <w:b/>
              </w:rPr>
              <w:t>Предметные</w:t>
            </w:r>
          </w:p>
        </w:tc>
        <w:tc>
          <w:tcPr>
            <w:tcW w:w="5345" w:type="dxa"/>
          </w:tcPr>
          <w:p w:rsidR="00A20FC5" w:rsidRPr="00015823" w:rsidRDefault="00A20FC5" w:rsidP="00015823">
            <w:pPr>
              <w:jc w:val="center"/>
              <w:rPr>
                <w:b/>
              </w:rPr>
            </w:pPr>
            <w:proofErr w:type="spellStart"/>
            <w:r w:rsidRPr="00015823">
              <w:rPr>
                <w:b/>
              </w:rPr>
              <w:t>Метапредметные</w:t>
            </w:r>
            <w:proofErr w:type="spellEnd"/>
          </w:p>
        </w:tc>
        <w:tc>
          <w:tcPr>
            <w:tcW w:w="5571" w:type="dxa"/>
          </w:tcPr>
          <w:p w:rsidR="00A20FC5" w:rsidRPr="00015823" w:rsidRDefault="00A20FC5" w:rsidP="00015823">
            <w:pPr>
              <w:jc w:val="center"/>
              <w:rPr>
                <w:b/>
              </w:rPr>
            </w:pPr>
            <w:r w:rsidRPr="00015823">
              <w:rPr>
                <w:b/>
              </w:rPr>
              <w:t>Личностные</w:t>
            </w:r>
          </w:p>
        </w:tc>
      </w:tr>
      <w:tr w:rsidR="00A20FC5" w:rsidRPr="00015823" w:rsidTr="000E1588">
        <w:tc>
          <w:tcPr>
            <w:tcW w:w="4880" w:type="dxa"/>
          </w:tcPr>
          <w:p w:rsidR="00A20FC5" w:rsidRPr="00015823" w:rsidRDefault="00A20FC5" w:rsidP="00015823">
            <w:pPr>
              <w:jc w:val="both"/>
            </w:pPr>
            <w:r w:rsidRPr="00363233">
              <w:rPr>
                <w:b/>
              </w:rPr>
              <w:t>Учащийся научится</w:t>
            </w:r>
            <w:r w:rsidRPr="00015823">
              <w:t>: выделять существенные признаки клеток  водорослей  и процессов, характерных для них; раскрывать роль водорослей в  природе и жизни человека</w:t>
            </w:r>
          </w:p>
          <w:p w:rsidR="00A20FC5" w:rsidRPr="00015823" w:rsidRDefault="00A20FC5" w:rsidP="00015823">
            <w:pPr>
              <w:jc w:val="both"/>
            </w:pPr>
            <w:r w:rsidRPr="00363233">
              <w:rPr>
                <w:b/>
              </w:rPr>
              <w:t>Учащийся получит возможность научиться</w:t>
            </w:r>
            <w:r w:rsidRPr="00015823">
              <w:t>: находить дополнительную информацию, пользоваться возможностями сети интернет, создавать собственные письменные и устные сообщения о водорослях</w:t>
            </w:r>
          </w:p>
          <w:p w:rsidR="00A20FC5" w:rsidRPr="00015823" w:rsidRDefault="00A20FC5" w:rsidP="0001582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345" w:type="dxa"/>
          </w:tcPr>
          <w:p w:rsidR="00A20FC5" w:rsidRPr="00015823" w:rsidRDefault="00A20FC5" w:rsidP="00015823">
            <w:r w:rsidRPr="00015823">
              <w:t>– приобретение навыков работы с информацией, систематизирования информации, преобразования информации в  схемы</w:t>
            </w:r>
          </w:p>
          <w:p w:rsidR="00A20FC5" w:rsidRPr="00015823" w:rsidRDefault="00A20FC5" w:rsidP="00015823">
            <w:r w:rsidRPr="00015823">
              <w:t>Формирование универсальных учебных действий:</w:t>
            </w:r>
          </w:p>
          <w:p w:rsidR="00A20FC5" w:rsidRPr="00015823" w:rsidRDefault="00A20FC5" w:rsidP="00015823">
            <w:r w:rsidRPr="00015823">
              <w:t xml:space="preserve">- </w:t>
            </w:r>
            <w:proofErr w:type="gramStart"/>
            <w:r w:rsidRPr="00EC598B">
              <w:rPr>
                <w:b/>
              </w:rPr>
              <w:t>регулятивных</w:t>
            </w:r>
            <w:proofErr w:type="gramEnd"/>
            <w:r w:rsidRPr="00015823">
              <w:t>: умение самостоятельно ставить цели, формулировать задачи, оценивать свою деятельность</w:t>
            </w:r>
          </w:p>
          <w:p w:rsidR="00A20FC5" w:rsidRPr="00015823" w:rsidRDefault="00A20FC5" w:rsidP="00015823">
            <w:r w:rsidRPr="00015823">
              <w:t xml:space="preserve">- </w:t>
            </w:r>
            <w:r w:rsidRPr="00EC598B">
              <w:rPr>
                <w:b/>
              </w:rPr>
              <w:t>познавательные УУД</w:t>
            </w:r>
            <w:r w:rsidRPr="00015823">
              <w:t xml:space="preserve"> - строить </w:t>
            </w:r>
            <w:proofErr w:type="gramStart"/>
            <w:r w:rsidRPr="00015823">
              <w:t>логические рассуждения</w:t>
            </w:r>
            <w:proofErr w:type="gramEnd"/>
            <w:r w:rsidRPr="00015823">
              <w:t>, делать выводы; находить в тексте необходимую информацию, ориентироваться в содержании текста</w:t>
            </w:r>
          </w:p>
          <w:p w:rsidR="00A20FC5" w:rsidRPr="00015823" w:rsidRDefault="00A20FC5" w:rsidP="00363233">
            <w:r w:rsidRPr="00015823">
              <w:t xml:space="preserve">- </w:t>
            </w:r>
            <w:proofErr w:type="gramStart"/>
            <w:r w:rsidRPr="00EC598B">
              <w:rPr>
                <w:b/>
              </w:rPr>
              <w:t>коммуникативные</w:t>
            </w:r>
            <w:proofErr w:type="gramEnd"/>
            <w:r w:rsidRPr="00EC598B">
              <w:rPr>
                <w:b/>
              </w:rPr>
              <w:t xml:space="preserve"> УУД</w:t>
            </w:r>
            <w:r w:rsidRPr="00015823">
              <w:t xml:space="preserve"> – умение организовывать учебное сотрудничество с учителем и сверс</w:t>
            </w:r>
            <w:r w:rsidR="00363233">
              <w:t>тниками</w:t>
            </w:r>
          </w:p>
        </w:tc>
        <w:tc>
          <w:tcPr>
            <w:tcW w:w="5571" w:type="dxa"/>
          </w:tcPr>
          <w:p w:rsidR="00A20FC5" w:rsidRPr="00015823" w:rsidRDefault="00A20FC5" w:rsidP="00015823">
            <w:r w:rsidRPr="00015823">
              <w:t xml:space="preserve">- готовность  и способность </w:t>
            </w:r>
            <w:proofErr w:type="gramStart"/>
            <w:r w:rsidRPr="00015823">
              <w:t>обучающихся</w:t>
            </w:r>
            <w:proofErr w:type="gramEnd"/>
            <w:r w:rsidRPr="00015823">
              <w:t xml:space="preserve"> к саморазвитию и самообразованию на основе мотивации к обучению и познанию</w:t>
            </w:r>
          </w:p>
        </w:tc>
      </w:tr>
    </w:tbl>
    <w:p w:rsidR="00A20FC5" w:rsidRPr="00015823" w:rsidRDefault="00A20FC5" w:rsidP="000158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010"/>
      </w:tblGrid>
      <w:tr w:rsidR="00A20FC5" w:rsidRPr="00015823" w:rsidTr="000E1588">
        <w:tc>
          <w:tcPr>
            <w:tcW w:w="4786" w:type="dxa"/>
          </w:tcPr>
          <w:p w:rsidR="00A20FC5" w:rsidRPr="00015823" w:rsidRDefault="00A20FC5" w:rsidP="00015823">
            <w:r w:rsidRPr="00015823">
              <w:t>Решаемые учебные проблемы</w:t>
            </w:r>
          </w:p>
        </w:tc>
        <w:tc>
          <w:tcPr>
            <w:tcW w:w="11010" w:type="dxa"/>
          </w:tcPr>
          <w:p w:rsidR="00A20FC5" w:rsidRPr="00EC598B" w:rsidRDefault="00A20FC5" w:rsidP="0036323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EC598B">
              <w:rPr>
                <w:rFonts w:ascii="Times New Roman" w:hAnsi="Times New Roman"/>
                <w:i/>
                <w:sz w:val="24"/>
                <w:szCs w:val="24"/>
              </w:rPr>
              <w:t>Формирование базовых компетенций:</w:t>
            </w:r>
          </w:p>
          <w:p w:rsidR="00A20FC5" w:rsidRPr="00015823" w:rsidRDefault="00A20FC5" w:rsidP="0036323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5823">
              <w:rPr>
                <w:rFonts w:ascii="Times New Roman" w:hAnsi="Times New Roman"/>
                <w:sz w:val="24"/>
                <w:szCs w:val="24"/>
              </w:rPr>
              <w:t>Информационная (готовность к работе с информацией)</w:t>
            </w:r>
          </w:p>
          <w:p w:rsidR="00A20FC5" w:rsidRPr="00015823" w:rsidRDefault="00A20FC5" w:rsidP="0036323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5823">
              <w:rPr>
                <w:rFonts w:ascii="Times New Roman" w:hAnsi="Times New Roman"/>
                <w:sz w:val="24"/>
                <w:szCs w:val="24"/>
              </w:rPr>
              <w:t>Коммуникативная (готовность к общению с другими людьми)</w:t>
            </w:r>
          </w:p>
          <w:p w:rsidR="00A20FC5" w:rsidRPr="00015823" w:rsidRDefault="00745B15" w:rsidP="0036323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Коопера</w:t>
            </w:r>
            <w:r w:rsidR="00A20FC5" w:rsidRPr="00015823">
              <w:rPr>
                <w:rFonts w:ascii="Times New Roman" w:hAnsi="Times New Roman"/>
                <w:sz w:val="24"/>
                <w:szCs w:val="24"/>
              </w:rPr>
              <w:t>тивная (готовность к сотрудничеству с другими людьми)</w:t>
            </w:r>
          </w:p>
          <w:p w:rsidR="00A20FC5" w:rsidRPr="00015823" w:rsidRDefault="00A20FC5" w:rsidP="0036323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5823">
              <w:rPr>
                <w:rFonts w:ascii="Times New Roman" w:hAnsi="Times New Roman"/>
                <w:sz w:val="24"/>
                <w:szCs w:val="24"/>
              </w:rPr>
              <w:t>Проблемная (готовность к решению проблем)</w:t>
            </w:r>
          </w:p>
        </w:tc>
      </w:tr>
      <w:tr w:rsidR="00A20FC5" w:rsidRPr="00015823" w:rsidTr="000E1588">
        <w:tc>
          <w:tcPr>
            <w:tcW w:w="4786" w:type="dxa"/>
          </w:tcPr>
          <w:p w:rsidR="00A20FC5" w:rsidRPr="00015823" w:rsidRDefault="00A20FC5" w:rsidP="00015823">
            <w:r w:rsidRPr="00015823">
              <w:t>Основные понятия, используемы на уроке</w:t>
            </w:r>
          </w:p>
        </w:tc>
        <w:tc>
          <w:tcPr>
            <w:tcW w:w="11010" w:type="dxa"/>
          </w:tcPr>
          <w:p w:rsidR="00A20FC5" w:rsidRPr="00015823" w:rsidRDefault="00A20FC5" w:rsidP="00015823">
            <w:r w:rsidRPr="00015823">
              <w:t>Низшие растения, слоевище, пигменты, зигота</w:t>
            </w:r>
          </w:p>
        </w:tc>
      </w:tr>
      <w:tr w:rsidR="00A20FC5" w:rsidRPr="00015823" w:rsidTr="000E1588">
        <w:tc>
          <w:tcPr>
            <w:tcW w:w="4786" w:type="dxa"/>
          </w:tcPr>
          <w:p w:rsidR="00A20FC5" w:rsidRPr="00015823" w:rsidRDefault="00A20FC5" w:rsidP="00015823">
            <w:r w:rsidRPr="00015823">
              <w:t>Вид используемых на уроке средств ИКТ</w:t>
            </w:r>
          </w:p>
        </w:tc>
        <w:tc>
          <w:tcPr>
            <w:tcW w:w="11010" w:type="dxa"/>
          </w:tcPr>
          <w:p w:rsidR="00A20FC5" w:rsidRPr="00015823" w:rsidRDefault="00A20FC5" w:rsidP="00015823">
            <w:r w:rsidRPr="00015823">
              <w:t>Ноутбук учителя, проектор, интерактивная доска</w:t>
            </w:r>
          </w:p>
        </w:tc>
      </w:tr>
      <w:tr w:rsidR="00A20FC5" w:rsidRPr="00015823" w:rsidTr="000E1588">
        <w:tc>
          <w:tcPr>
            <w:tcW w:w="4786" w:type="dxa"/>
          </w:tcPr>
          <w:p w:rsidR="00A20FC5" w:rsidRPr="00015823" w:rsidRDefault="00A20FC5" w:rsidP="00015823">
            <w:r w:rsidRPr="00015823">
              <w:t>Методическое назначение средств ИКТ</w:t>
            </w:r>
          </w:p>
        </w:tc>
        <w:tc>
          <w:tcPr>
            <w:tcW w:w="11010" w:type="dxa"/>
          </w:tcPr>
          <w:p w:rsidR="00A20FC5" w:rsidRPr="00015823" w:rsidRDefault="00A20FC5" w:rsidP="00015823">
            <w:r w:rsidRPr="00015823">
              <w:rPr>
                <w:color w:val="000000"/>
                <w:shd w:val="clear" w:color="auto" w:fill="FFFFFF"/>
              </w:rPr>
              <w:t>Позволяет качественно повысить уровень познавательного интереса у школьников</w:t>
            </w:r>
          </w:p>
        </w:tc>
      </w:tr>
      <w:tr w:rsidR="00A20FC5" w:rsidRPr="00015823" w:rsidTr="000E1588">
        <w:tc>
          <w:tcPr>
            <w:tcW w:w="4786" w:type="dxa"/>
          </w:tcPr>
          <w:p w:rsidR="00A20FC5" w:rsidRPr="00015823" w:rsidRDefault="00A20FC5" w:rsidP="00015823">
            <w:r w:rsidRPr="00015823">
              <w:t>Аппаратное и программное обеспечение</w:t>
            </w:r>
          </w:p>
        </w:tc>
        <w:tc>
          <w:tcPr>
            <w:tcW w:w="11010" w:type="dxa"/>
          </w:tcPr>
          <w:p w:rsidR="00A20FC5" w:rsidRPr="00015823" w:rsidRDefault="00A20FC5" w:rsidP="00015823">
            <w:r w:rsidRPr="00015823">
              <w:t xml:space="preserve">Мастер презентаций, </w:t>
            </w:r>
            <w:proofErr w:type="spellStart"/>
            <w:r w:rsidRPr="00015823">
              <w:t>флипчарты</w:t>
            </w:r>
            <w:proofErr w:type="spellEnd"/>
            <w:r w:rsidRPr="00015823">
              <w:t xml:space="preserve">, созданные в программе </w:t>
            </w:r>
            <w:proofErr w:type="spellStart"/>
            <w:r w:rsidRPr="00015823">
              <w:rPr>
                <w:lang w:val="en-US"/>
              </w:rPr>
              <w:t>Mimio</w:t>
            </w:r>
            <w:proofErr w:type="spellEnd"/>
            <w:r w:rsidRPr="00015823">
              <w:t xml:space="preserve"> </w:t>
            </w:r>
            <w:r w:rsidR="00C366D5" w:rsidRPr="00015823">
              <w:rPr>
                <w:lang w:val="en-US"/>
              </w:rPr>
              <w:t>Studio</w:t>
            </w:r>
            <w:r w:rsidR="00C366D5" w:rsidRPr="00015823">
              <w:t>, видео «</w:t>
            </w:r>
            <w:proofErr w:type="spellStart"/>
            <w:r w:rsidR="00C366D5" w:rsidRPr="00015823">
              <w:t>Инфоурок</w:t>
            </w:r>
            <w:proofErr w:type="spellEnd"/>
            <w:r w:rsidR="00C366D5" w:rsidRPr="00015823">
              <w:t>», тренажер</w:t>
            </w:r>
            <w:r w:rsidR="00A420B4" w:rsidRPr="00015823">
              <w:t xml:space="preserve">, созданный </w:t>
            </w:r>
            <w:proofErr w:type="gramStart"/>
            <w:r w:rsidR="00A420B4" w:rsidRPr="00015823">
              <w:t>в</w:t>
            </w:r>
            <w:proofErr w:type="gramEnd"/>
            <w:r w:rsidR="00A420B4" w:rsidRPr="00015823">
              <w:t xml:space="preserve"> «Мастер тренажеров»</w:t>
            </w:r>
          </w:p>
        </w:tc>
      </w:tr>
      <w:tr w:rsidR="00A20FC5" w:rsidRPr="00015823" w:rsidTr="000E1588">
        <w:tc>
          <w:tcPr>
            <w:tcW w:w="4786" w:type="dxa"/>
          </w:tcPr>
          <w:p w:rsidR="00A20FC5" w:rsidRPr="00015823" w:rsidRDefault="00A20FC5" w:rsidP="00015823">
            <w:r w:rsidRPr="00015823">
              <w:lastRenderedPageBreak/>
              <w:t>Образовательные интернет ресурсы</w:t>
            </w:r>
          </w:p>
        </w:tc>
        <w:tc>
          <w:tcPr>
            <w:tcW w:w="11010" w:type="dxa"/>
          </w:tcPr>
          <w:p w:rsidR="00A20FC5" w:rsidRPr="00015823" w:rsidRDefault="00A20FC5" w:rsidP="00015823">
            <w:r w:rsidRPr="00015823">
              <w:t>---</w:t>
            </w:r>
          </w:p>
        </w:tc>
      </w:tr>
      <w:tr w:rsidR="00A20FC5" w:rsidRPr="00015823" w:rsidTr="000E1588">
        <w:tc>
          <w:tcPr>
            <w:tcW w:w="15796" w:type="dxa"/>
            <w:gridSpan w:val="2"/>
          </w:tcPr>
          <w:p w:rsidR="00A20FC5" w:rsidRPr="00015823" w:rsidRDefault="00A20FC5" w:rsidP="00015823">
            <w:pPr>
              <w:jc w:val="center"/>
              <w:rPr>
                <w:b/>
              </w:rPr>
            </w:pPr>
            <w:r w:rsidRPr="00015823">
              <w:rPr>
                <w:b/>
              </w:rPr>
              <w:t>ОРАНИЗАЦИОННАЯ СТРУКТУРА УРОКА</w:t>
            </w:r>
          </w:p>
        </w:tc>
      </w:tr>
      <w:tr w:rsidR="00A20FC5" w:rsidRPr="00015823" w:rsidTr="000E1588">
        <w:tc>
          <w:tcPr>
            <w:tcW w:w="15796" w:type="dxa"/>
            <w:gridSpan w:val="2"/>
          </w:tcPr>
          <w:p w:rsidR="00A20FC5" w:rsidRPr="00015823" w:rsidRDefault="00A20FC5" w:rsidP="00015823">
            <w:pPr>
              <w:jc w:val="center"/>
              <w:rPr>
                <w:b/>
              </w:rPr>
            </w:pPr>
            <w:r w:rsidRPr="00015823">
              <w:rPr>
                <w:b/>
              </w:rPr>
              <w:t>ЭТАП 1. Вхождение в тему урока и создание условий для осознанного восприятия нового материала</w:t>
            </w:r>
          </w:p>
        </w:tc>
      </w:tr>
      <w:tr w:rsidR="00A20FC5" w:rsidRPr="00015823" w:rsidTr="000E1588">
        <w:tc>
          <w:tcPr>
            <w:tcW w:w="4786" w:type="dxa"/>
          </w:tcPr>
          <w:p w:rsidR="00A20FC5" w:rsidRPr="00015823" w:rsidRDefault="00A20FC5" w:rsidP="00015823">
            <w:r w:rsidRPr="00015823">
              <w:t>Формирование конкретного образовательного результата, группы результатов</w:t>
            </w:r>
          </w:p>
        </w:tc>
        <w:tc>
          <w:tcPr>
            <w:tcW w:w="11010" w:type="dxa"/>
          </w:tcPr>
          <w:p w:rsidR="00A20FC5" w:rsidRPr="00015823" w:rsidRDefault="00A20FC5" w:rsidP="0001582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15823">
              <w:rPr>
                <w:color w:val="000000"/>
              </w:rPr>
              <w:t>- создавать позитивное эмоциональное отношение учеников к уроку и предмету; самостоятельно формулировать и решать познавательные задачи на основе анализа информации,  устанавливать логические связи.</w:t>
            </w:r>
          </w:p>
          <w:p w:rsidR="00A20FC5" w:rsidRPr="00015823" w:rsidRDefault="00A20FC5" w:rsidP="00015823"/>
        </w:tc>
      </w:tr>
      <w:tr w:rsidR="00A20FC5" w:rsidRPr="00015823" w:rsidTr="000E1588">
        <w:tc>
          <w:tcPr>
            <w:tcW w:w="4786" w:type="dxa"/>
          </w:tcPr>
          <w:p w:rsidR="00A20FC5" w:rsidRPr="00015823" w:rsidRDefault="00A20FC5" w:rsidP="00015823">
            <w:r w:rsidRPr="00015823">
              <w:t>Длительность этапа</w:t>
            </w:r>
          </w:p>
        </w:tc>
        <w:tc>
          <w:tcPr>
            <w:tcW w:w="11010" w:type="dxa"/>
          </w:tcPr>
          <w:p w:rsidR="00A20FC5" w:rsidRPr="00015823" w:rsidRDefault="00A20FC5" w:rsidP="00015823">
            <w:r w:rsidRPr="00015823">
              <w:t>5 мин</w:t>
            </w:r>
          </w:p>
        </w:tc>
      </w:tr>
      <w:tr w:rsidR="00A20FC5" w:rsidRPr="00015823" w:rsidTr="000E1588">
        <w:tc>
          <w:tcPr>
            <w:tcW w:w="4786" w:type="dxa"/>
          </w:tcPr>
          <w:p w:rsidR="00A20FC5" w:rsidRPr="00015823" w:rsidRDefault="00A20FC5" w:rsidP="00015823">
            <w:r w:rsidRPr="00015823"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11010" w:type="dxa"/>
          </w:tcPr>
          <w:p w:rsidR="00A20FC5" w:rsidRPr="00015823" w:rsidRDefault="00A20FC5" w:rsidP="00015823">
            <w:r w:rsidRPr="00015823">
              <w:t>Регулятивные действия, развитие познавательных способностей</w:t>
            </w:r>
          </w:p>
        </w:tc>
      </w:tr>
      <w:tr w:rsidR="00A20FC5" w:rsidRPr="00015823" w:rsidTr="000E1588">
        <w:tc>
          <w:tcPr>
            <w:tcW w:w="4786" w:type="dxa"/>
          </w:tcPr>
          <w:p w:rsidR="00A20FC5" w:rsidRPr="00015823" w:rsidRDefault="00A20FC5" w:rsidP="00015823">
            <w:r w:rsidRPr="00015823">
              <w:t>Методы обучения</w:t>
            </w:r>
          </w:p>
        </w:tc>
        <w:tc>
          <w:tcPr>
            <w:tcW w:w="11010" w:type="dxa"/>
          </w:tcPr>
          <w:p w:rsidR="00A20FC5" w:rsidRPr="00015823" w:rsidRDefault="00D85258" w:rsidP="00015823">
            <w:proofErr w:type="gramStart"/>
            <w:r w:rsidRPr="00015823">
              <w:t>Н</w:t>
            </w:r>
            <w:r w:rsidR="00A20FC5" w:rsidRPr="00015823">
              <w:t>аглядные</w:t>
            </w:r>
            <w:proofErr w:type="gramEnd"/>
            <w:r w:rsidR="00A20FC5" w:rsidRPr="00015823">
              <w:t>,  частично-поисковый метод, технология проблемного диалога</w:t>
            </w:r>
          </w:p>
        </w:tc>
      </w:tr>
      <w:tr w:rsidR="00A20FC5" w:rsidRPr="00015823" w:rsidTr="000E1588">
        <w:tc>
          <w:tcPr>
            <w:tcW w:w="4786" w:type="dxa"/>
          </w:tcPr>
          <w:p w:rsidR="00A20FC5" w:rsidRPr="00015823" w:rsidRDefault="00A20FC5" w:rsidP="00015823">
            <w:r w:rsidRPr="00015823">
              <w:t>Средства ИКТ для реализации данного вида учебной деятельности</w:t>
            </w:r>
          </w:p>
        </w:tc>
        <w:tc>
          <w:tcPr>
            <w:tcW w:w="11010" w:type="dxa"/>
          </w:tcPr>
          <w:p w:rsidR="00A20FC5" w:rsidRPr="00015823" w:rsidRDefault="00A20FC5" w:rsidP="00015823">
            <w:r w:rsidRPr="00015823">
              <w:t>Ноутбук учителя, проектор, интерактивная доска</w:t>
            </w:r>
          </w:p>
        </w:tc>
      </w:tr>
      <w:tr w:rsidR="00A20FC5" w:rsidRPr="00015823" w:rsidTr="000E1588">
        <w:tc>
          <w:tcPr>
            <w:tcW w:w="4786" w:type="dxa"/>
          </w:tcPr>
          <w:p w:rsidR="00A20FC5" w:rsidRPr="00015823" w:rsidRDefault="00A20FC5" w:rsidP="00015823">
            <w:r w:rsidRPr="00015823">
              <w:t>Форма организации деятельности учащихся</w:t>
            </w:r>
          </w:p>
        </w:tc>
        <w:tc>
          <w:tcPr>
            <w:tcW w:w="11010" w:type="dxa"/>
          </w:tcPr>
          <w:p w:rsidR="00A20FC5" w:rsidRPr="00015823" w:rsidRDefault="00A20FC5" w:rsidP="00015823">
            <w:r w:rsidRPr="00015823">
              <w:t>Учащиеся – основные участники проблемного диалога</w:t>
            </w:r>
          </w:p>
          <w:p w:rsidR="00D85258" w:rsidRPr="00015823" w:rsidRDefault="00A20FC5" w:rsidP="00015823">
            <w:r w:rsidRPr="00015823">
              <w:t xml:space="preserve">Учащиеся </w:t>
            </w:r>
            <w:r w:rsidR="00D85258" w:rsidRPr="00015823">
              <w:t>работают с интеллектуальной разминкой, которая выведена на экран: «1.</w:t>
            </w:r>
            <w:r w:rsidR="00D85258" w:rsidRPr="00015823">
              <w:tab/>
              <w:t>Пигмент, придающий растениям зелёную окраску, называется хлорофилл.</w:t>
            </w:r>
            <w:r w:rsidR="00F45AE9" w:rsidRPr="00015823">
              <w:t xml:space="preserve"> </w:t>
            </w:r>
            <w:r w:rsidR="00D85258" w:rsidRPr="00015823">
              <w:t>2.</w:t>
            </w:r>
            <w:r w:rsidR="00D85258" w:rsidRPr="00015823">
              <w:tab/>
              <w:t xml:space="preserve">Растения способны к фотосинтезу </w:t>
            </w:r>
          </w:p>
          <w:p w:rsidR="00A20FC5" w:rsidRPr="00015823" w:rsidRDefault="00D85258" w:rsidP="00015823">
            <w:r w:rsidRPr="00015823">
              <w:t>3.</w:t>
            </w:r>
            <w:r w:rsidRPr="00015823">
              <w:tab/>
              <w:t>Все растения не имеют ядра.</w:t>
            </w:r>
            <w:r w:rsidR="00F45AE9" w:rsidRPr="00015823">
              <w:t xml:space="preserve"> </w:t>
            </w:r>
            <w:r w:rsidRPr="00015823">
              <w:t xml:space="preserve">Отмечают верность суждений. Приходят к выводу </w:t>
            </w:r>
            <w:r w:rsidR="00A20FC5" w:rsidRPr="00015823">
              <w:t xml:space="preserve"> о теме урока. Формулируют задачи урока</w:t>
            </w:r>
            <w:r w:rsidR="006B3F91" w:rsidRPr="00015823">
              <w:t xml:space="preserve">. Записывают тему урока в рабочий лист. </w:t>
            </w:r>
          </w:p>
        </w:tc>
      </w:tr>
      <w:tr w:rsidR="00A20FC5" w:rsidRPr="00015823" w:rsidTr="000E1588">
        <w:tc>
          <w:tcPr>
            <w:tcW w:w="4786" w:type="dxa"/>
          </w:tcPr>
          <w:p w:rsidR="00A20FC5" w:rsidRPr="00015823" w:rsidRDefault="00A20FC5" w:rsidP="00015823">
            <w:r w:rsidRPr="00015823">
              <w:t>Функции и роль учителя на данном этапе</w:t>
            </w:r>
          </w:p>
        </w:tc>
        <w:tc>
          <w:tcPr>
            <w:tcW w:w="11010" w:type="dxa"/>
          </w:tcPr>
          <w:p w:rsidR="00A20FC5" w:rsidRPr="00015823" w:rsidRDefault="00D85258" w:rsidP="00015823">
            <w:r w:rsidRPr="00015823">
              <w:t>При помощи картинок: цветущий зеленый водоем, аквариум с тиной;</w:t>
            </w:r>
            <w:r w:rsidR="00F45AE9" w:rsidRPr="00015823">
              <w:t xml:space="preserve"> картинка с изображением воды</w:t>
            </w:r>
            <w:r w:rsidRPr="00015823">
              <w:t xml:space="preserve"> + </w:t>
            </w:r>
            <w:r w:rsidR="00F45AE9" w:rsidRPr="00015823">
              <w:t xml:space="preserve">слово </w:t>
            </w:r>
            <w:r w:rsidRPr="00015823">
              <w:t xml:space="preserve">расти </w:t>
            </w:r>
            <w:r w:rsidR="00F45AE9" w:rsidRPr="00015823">
              <w:t xml:space="preserve">- </w:t>
            </w:r>
            <w:r w:rsidRPr="00015823">
              <w:t xml:space="preserve">подводит к основной теме урока </w:t>
            </w:r>
            <w:r w:rsidR="00A20FC5" w:rsidRPr="00015823">
              <w:t>«</w:t>
            </w:r>
            <w:r w:rsidRPr="00015823">
              <w:t>Водоросли</w:t>
            </w:r>
            <w:r w:rsidR="00A20FC5" w:rsidRPr="00015823">
              <w:t xml:space="preserve">». При помощи </w:t>
            </w:r>
            <w:r w:rsidR="00F45AE9" w:rsidRPr="00015823">
              <w:t>слайдов презентации</w:t>
            </w:r>
            <w:r w:rsidR="00A20FC5" w:rsidRPr="00015823">
              <w:t xml:space="preserve"> и проблемного диалога подводит учащихся к </w:t>
            </w:r>
            <w:r w:rsidR="00F45AE9" w:rsidRPr="00015823">
              <w:t xml:space="preserve">расширению темы </w:t>
            </w:r>
            <w:r w:rsidR="00A20FC5" w:rsidRPr="00015823">
              <w:t xml:space="preserve"> урока и задачам. </w:t>
            </w:r>
            <w:r w:rsidR="00F45AE9" w:rsidRPr="00015823">
              <w:t>Учащиеся приходят  к выводу, что не все водоросли растут в воде</w:t>
            </w:r>
            <w:r w:rsidR="00274384" w:rsidRPr="00015823">
              <w:t>. Учитель предлагает разобраться, почему отличается цвет водорослей и в чем их особенности.</w:t>
            </w:r>
          </w:p>
        </w:tc>
      </w:tr>
      <w:tr w:rsidR="00A20FC5" w:rsidRPr="00015823" w:rsidTr="000E1588">
        <w:tc>
          <w:tcPr>
            <w:tcW w:w="4786" w:type="dxa"/>
          </w:tcPr>
          <w:p w:rsidR="00A20FC5" w:rsidRPr="00015823" w:rsidRDefault="00A20FC5" w:rsidP="00015823">
            <w:r w:rsidRPr="00015823">
              <w:t>Основные виды деятельности учителя</w:t>
            </w:r>
          </w:p>
        </w:tc>
        <w:tc>
          <w:tcPr>
            <w:tcW w:w="11010" w:type="dxa"/>
          </w:tcPr>
          <w:p w:rsidR="00A20FC5" w:rsidRPr="00015823" w:rsidRDefault="00A20FC5" w:rsidP="00015823">
            <w:r w:rsidRPr="00015823">
              <w:t>Направлять и корректировать деятельность учащихся</w:t>
            </w:r>
          </w:p>
        </w:tc>
      </w:tr>
      <w:tr w:rsidR="00A20FC5" w:rsidRPr="00015823" w:rsidTr="000E1588">
        <w:tc>
          <w:tcPr>
            <w:tcW w:w="15796" w:type="dxa"/>
            <w:gridSpan w:val="2"/>
          </w:tcPr>
          <w:p w:rsidR="00A20FC5" w:rsidRPr="00015823" w:rsidRDefault="00A20FC5" w:rsidP="00015823">
            <w:pPr>
              <w:jc w:val="center"/>
              <w:rPr>
                <w:b/>
              </w:rPr>
            </w:pPr>
            <w:r w:rsidRPr="00015823">
              <w:rPr>
                <w:b/>
              </w:rPr>
              <w:t xml:space="preserve">ЭТАП </w:t>
            </w:r>
            <w:r w:rsidRPr="00015823">
              <w:rPr>
                <w:b/>
                <w:lang w:val="en-US"/>
              </w:rPr>
              <w:t>II</w:t>
            </w:r>
            <w:r w:rsidRPr="00015823">
              <w:rPr>
                <w:b/>
              </w:rPr>
              <w:t xml:space="preserve"> Организация и </w:t>
            </w:r>
            <w:proofErr w:type="spellStart"/>
            <w:r w:rsidRPr="00015823">
              <w:rPr>
                <w:b/>
              </w:rPr>
              <w:t>саморганизация</w:t>
            </w:r>
            <w:proofErr w:type="spellEnd"/>
            <w:r w:rsidRPr="00015823">
              <w:rPr>
                <w:b/>
              </w:rPr>
              <w:t xml:space="preserve"> учащихся в ходе дальнейшего усвоения материала. Организация обратной связи</w:t>
            </w:r>
          </w:p>
        </w:tc>
      </w:tr>
      <w:tr w:rsidR="00A20FC5" w:rsidRPr="00015823" w:rsidTr="000E1588">
        <w:tc>
          <w:tcPr>
            <w:tcW w:w="4786" w:type="dxa"/>
          </w:tcPr>
          <w:p w:rsidR="00A20FC5" w:rsidRPr="00015823" w:rsidRDefault="00A20FC5" w:rsidP="00015823">
            <w:r w:rsidRPr="00015823">
              <w:t>Формирование конкретного образовательного результата, группы результатов</w:t>
            </w:r>
          </w:p>
        </w:tc>
        <w:tc>
          <w:tcPr>
            <w:tcW w:w="11010" w:type="dxa"/>
          </w:tcPr>
          <w:p w:rsidR="00A20FC5" w:rsidRPr="00015823" w:rsidRDefault="00A20FC5" w:rsidP="0001582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15823">
              <w:rPr>
                <w:color w:val="000000"/>
              </w:rPr>
              <w:t>самостоятельно формулировать и решать познавательные задачи на основе анализа информации,  устанавливать логические связи.</w:t>
            </w:r>
          </w:p>
          <w:p w:rsidR="00A20FC5" w:rsidRPr="00015823" w:rsidRDefault="00A20FC5" w:rsidP="00015823">
            <w:pPr>
              <w:pStyle w:val="a3"/>
              <w:spacing w:before="0" w:beforeAutospacing="0" w:after="0" w:afterAutospacing="0"/>
              <w:jc w:val="both"/>
            </w:pPr>
            <w:r w:rsidRPr="00015823">
              <w:rPr>
                <w:color w:val="000000"/>
              </w:rPr>
              <w:t>-организовывать и регулировать свою деятельность.</w:t>
            </w:r>
            <w:proofErr w:type="gramStart"/>
            <w:r w:rsidRPr="00015823">
              <w:rPr>
                <w:color w:val="000000"/>
              </w:rPr>
              <w:br/>
              <w:t>-</w:t>
            </w:r>
            <w:proofErr w:type="gramEnd"/>
            <w:r w:rsidRPr="00015823">
              <w:rPr>
                <w:color w:val="000000"/>
              </w:rPr>
              <w:t>владение умениями работать с учебной и внешкольной информацией : анализировать и обобщать;</w:t>
            </w:r>
          </w:p>
        </w:tc>
      </w:tr>
      <w:tr w:rsidR="00A20FC5" w:rsidRPr="00015823" w:rsidTr="000E1588">
        <w:tc>
          <w:tcPr>
            <w:tcW w:w="4786" w:type="dxa"/>
          </w:tcPr>
          <w:p w:rsidR="00A20FC5" w:rsidRPr="00015823" w:rsidRDefault="00A20FC5" w:rsidP="00015823">
            <w:r w:rsidRPr="00015823">
              <w:t>Длительность этапа</w:t>
            </w:r>
          </w:p>
        </w:tc>
        <w:tc>
          <w:tcPr>
            <w:tcW w:w="11010" w:type="dxa"/>
          </w:tcPr>
          <w:p w:rsidR="00A20FC5" w:rsidRPr="00015823" w:rsidRDefault="00A20FC5" w:rsidP="00015823">
            <w:r w:rsidRPr="00015823">
              <w:t>20 мин</w:t>
            </w:r>
          </w:p>
        </w:tc>
      </w:tr>
      <w:tr w:rsidR="00A20FC5" w:rsidRPr="00015823" w:rsidTr="000E1588">
        <w:tc>
          <w:tcPr>
            <w:tcW w:w="4786" w:type="dxa"/>
          </w:tcPr>
          <w:p w:rsidR="00A20FC5" w:rsidRPr="00015823" w:rsidRDefault="00A20FC5" w:rsidP="00015823">
            <w:r w:rsidRPr="00015823"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11010" w:type="dxa"/>
          </w:tcPr>
          <w:p w:rsidR="00A20FC5" w:rsidRPr="00015823" w:rsidRDefault="00A20FC5" w:rsidP="00015823">
            <w:r w:rsidRPr="00015823">
              <w:t>Регулятивные действия, развитие познавательных способностей, развитие коммуникативных способностей, умение слушать мнение друг друга</w:t>
            </w:r>
          </w:p>
        </w:tc>
      </w:tr>
      <w:tr w:rsidR="00A20FC5" w:rsidRPr="00015823" w:rsidTr="000E1588">
        <w:tc>
          <w:tcPr>
            <w:tcW w:w="4786" w:type="dxa"/>
          </w:tcPr>
          <w:p w:rsidR="00A20FC5" w:rsidRPr="00015823" w:rsidRDefault="00A20FC5" w:rsidP="00015823">
            <w:r w:rsidRPr="00015823">
              <w:t>Методы обучения</w:t>
            </w:r>
          </w:p>
        </w:tc>
        <w:tc>
          <w:tcPr>
            <w:tcW w:w="11010" w:type="dxa"/>
          </w:tcPr>
          <w:p w:rsidR="00A20FC5" w:rsidRPr="00015823" w:rsidRDefault="00A20FC5" w:rsidP="00015823">
            <w:r w:rsidRPr="00015823">
              <w:t>наглядные,  частично-поисковый метод, технология проблемного диалога, фронтальная форма работы</w:t>
            </w:r>
          </w:p>
        </w:tc>
      </w:tr>
      <w:tr w:rsidR="00A20FC5" w:rsidRPr="00015823" w:rsidTr="000E1588">
        <w:tc>
          <w:tcPr>
            <w:tcW w:w="4786" w:type="dxa"/>
          </w:tcPr>
          <w:p w:rsidR="00A20FC5" w:rsidRPr="00015823" w:rsidRDefault="00A20FC5" w:rsidP="00015823">
            <w:r w:rsidRPr="00015823">
              <w:t>Средства ИКТ для реализации данного вида учебной деятельности</w:t>
            </w:r>
          </w:p>
        </w:tc>
        <w:tc>
          <w:tcPr>
            <w:tcW w:w="11010" w:type="dxa"/>
          </w:tcPr>
          <w:p w:rsidR="00A20FC5" w:rsidRPr="00015823" w:rsidRDefault="00A20FC5" w:rsidP="00015823">
            <w:r w:rsidRPr="00015823">
              <w:t>Ноутбук учителя, проектор, интерактивная доска</w:t>
            </w:r>
          </w:p>
        </w:tc>
      </w:tr>
      <w:tr w:rsidR="00A20FC5" w:rsidRPr="00015823" w:rsidTr="000E1588">
        <w:tc>
          <w:tcPr>
            <w:tcW w:w="4786" w:type="dxa"/>
          </w:tcPr>
          <w:p w:rsidR="00A20FC5" w:rsidRPr="00015823" w:rsidRDefault="00A20FC5" w:rsidP="00015823">
            <w:r w:rsidRPr="00015823">
              <w:t>Форма организации деятельности учащихся</w:t>
            </w:r>
          </w:p>
        </w:tc>
        <w:tc>
          <w:tcPr>
            <w:tcW w:w="11010" w:type="dxa"/>
          </w:tcPr>
          <w:p w:rsidR="00A20FC5" w:rsidRPr="00015823" w:rsidRDefault="004C45D0" w:rsidP="004C45D0">
            <w:r>
              <w:t xml:space="preserve">В паре изучают теоретический </w:t>
            </w:r>
            <w:r w:rsidR="00052F49" w:rsidRPr="00015823">
              <w:t xml:space="preserve">материал с помощью информационного листа. </w:t>
            </w:r>
            <w:r w:rsidR="00A20FC5" w:rsidRPr="00015823">
              <w:t xml:space="preserve"> </w:t>
            </w:r>
            <w:r>
              <w:t>Фронтально о</w:t>
            </w:r>
            <w:r w:rsidR="00A20FC5" w:rsidRPr="00015823">
              <w:t xml:space="preserve">твечают на вопросы, решают поставленные задачи. </w:t>
            </w:r>
            <w:r w:rsidR="00052F49" w:rsidRPr="00015823">
              <w:t>Заносят необ</w:t>
            </w:r>
            <w:r w:rsidR="00B1175D" w:rsidRPr="00015823">
              <w:t>ходимые сведения в рабочий лист: делают подписи к рисунку «Строение хламидомонады» (1 ученик располагает подписи на интерактив</w:t>
            </w:r>
            <w:r w:rsidR="00F53B78">
              <w:t>н</w:t>
            </w:r>
            <w:r w:rsidR="00B1175D" w:rsidRPr="00015823">
              <w:t xml:space="preserve">ой доске), </w:t>
            </w:r>
            <w:r w:rsidR="00052F49" w:rsidRPr="00015823">
              <w:t xml:space="preserve"> </w:t>
            </w:r>
            <w:r w:rsidR="00B1175D" w:rsidRPr="00015823">
              <w:t xml:space="preserve">заполняют схему «Размножение водорослей». </w:t>
            </w:r>
            <w:r>
              <w:t>Индивидуально р</w:t>
            </w:r>
            <w:bookmarkStart w:id="0" w:name="_GoBack"/>
            <w:bookmarkEnd w:id="0"/>
            <w:r w:rsidR="00B1175D" w:rsidRPr="00015823">
              <w:t xml:space="preserve">аботают с картой достижений, проводят самооценку.  </w:t>
            </w:r>
            <w:r w:rsidR="00F53B78">
              <w:t xml:space="preserve">С помощью карточек с изображением водорослей разного цвета сигнализируют о том, понятен ли материал. </w:t>
            </w:r>
            <w:r w:rsidR="00A20FC5" w:rsidRPr="00015823">
              <w:t>Участвуют в проблемном диалоге</w:t>
            </w:r>
            <w:r w:rsidR="00B1175D" w:rsidRPr="00015823">
              <w:t>.</w:t>
            </w:r>
          </w:p>
        </w:tc>
      </w:tr>
      <w:tr w:rsidR="00A20FC5" w:rsidRPr="00015823" w:rsidTr="000E1588">
        <w:tc>
          <w:tcPr>
            <w:tcW w:w="4786" w:type="dxa"/>
          </w:tcPr>
          <w:p w:rsidR="00A20FC5" w:rsidRPr="00015823" w:rsidRDefault="00A20FC5" w:rsidP="00015823">
            <w:r w:rsidRPr="00015823">
              <w:t>Функции и роль учителя на данном этапе</w:t>
            </w:r>
          </w:p>
        </w:tc>
        <w:tc>
          <w:tcPr>
            <w:tcW w:w="11010" w:type="dxa"/>
          </w:tcPr>
          <w:p w:rsidR="00533EA5" w:rsidRPr="00015823" w:rsidRDefault="00F53B78" w:rsidP="00015823">
            <w:r>
              <w:t xml:space="preserve">С помощью песочных часов фиксирует время. </w:t>
            </w:r>
            <w:r w:rsidR="00B1175D" w:rsidRPr="00015823">
              <w:t xml:space="preserve">Направляет деятельность учащихся с помощью вопросов. </w:t>
            </w:r>
            <w:r w:rsidR="00533EA5" w:rsidRPr="00015823">
              <w:t>Какие особенности строения клетки есть у водорослей? Какие специальные органоиды присутствуют в клетках некоторых водорослей? Водоросли осуществляют фотосинтез? С помощью чего?</w:t>
            </w:r>
          </w:p>
          <w:p w:rsidR="00A20FC5" w:rsidRPr="00015823" w:rsidRDefault="00533EA5" w:rsidP="00015823">
            <w:r w:rsidRPr="00015823">
              <w:t>Почему водоросли относятся к низшим растениям? Как называется тело водоросли?</w:t>
            </w:r>
            <w:r w:rsidR="00B1175D" w:rsidRPr="00015823">
              <w:t xml:space="preserve"> Как размножаются водоросли?  Проводит физкультминутку.</w:t>
            </w:r>
          </w:p>
        </w:tc>
      </w:tr>
      <w:tr w:rsidR="00A20FC5" w:rsidRPr="00015823" w:rsidTr="000E1588">
        <w:tc>
          <w:tcPr>
            <w:tcW w:w="4786" w:type="dxa"/>
          </w:tcPr>
          <w:p w:rsidR="00A20FC5" w:rsidRPr="00015823" w:rsidRDefault="00A20FC5" w:rsidP="00015823">
            <w:r w:rsidRPr="00015823">
              <w:t>Основные виды деятельности учителя</w:t>
            </w:r>
          </w:p>
        </w:tc>
        <w:tc>
          <w:tcPr>
            <w:tcW w:w="11010" w:type="dxa"/>
          </w:tcPr>
          <w:p w:rsidR="00A20FC5" w:rsidRPr="00015823" w:rsidRDefault="00A20FC5" w:rsidP="00015823">
            <w:r w:rsidRPr="00015823">
              <w:t>Направлять и корректировать деятельность учащихся</w:t>
            </w:r>
          </w:p>
        </w:tc>
      </w:tr>
      <w:tr w:rsidR="00A20FC5" w:rsidRPr="00015823" w:rsidTr="000E1588">
        <w:tc>
          <w:tcPr>
            <w:tcW w:w="15796" w:type="dxa"/>
            <w:gridSpan w:val="2"/>
          </w:tcPr>
          <w:p w:rsidR="00A20FC5" w:rsidRPr="00015823" w:rsidRDefault="00A20FC5" w:rsidP="00015823">
            <w:pPr>
              <w:jc w:val="center"/>
              <w:rPr>
                <w:b/>
              </w:rPr>
            </w:pPr>
            <w:r w:rsidRPr="00015823">
              <w:rPr>
                <w:b/>
              </w:rPr>
              <w:t xml:space="preserve">ЭТАП </w:t>
            </w:r>
            <w:r w:rsidRPr="00015823">
              <w:rPr>
                <w:b/>
                <w:lang w:val="en-US"/>
              </w:rPr>
              <w:t>III</w:t>
            </w:r>
            <w:r w:rsidRPr="00015823">
              <w:rPr>
                <w:b/>
              </w:rPr>
              <w:t xml:space="preserve"> Практикум</w:t>
            </w:r>
          </w:p>
        </w:tc>
      </w:tr>
      <w:tr w:rsidR="00A20FC5" w:rsidRPr="00015823" w:rsidTr="000E1588">
        <w:tc>
          <w:tcPr>
            <w:tcW w:w="4786" w:type="dxa"/>
          </w:tcPr>
          <w:p w:rsidR="00A20FC5" w:rsidRPr="00015823" w:rsidRDefault="00A20FC5" w:rsidP="00015823">
            <w:r w:rsidRPr="00015823">
              <w:t>Формирование конкретного образовательного результата, группы результатов</w:t>
            </w:r>
          </w:p>
        </w:tc>
        <w:tc>
          <w:tcPr>
            <w:tcW w:w="11010" w:type="dxa"/>
          </w:tcPr>
          <w:p w:rsidR="00A20FC5" w:rsidRPr="00015823" w:rsidRDefault="00B1175D" w:rsidP="0001582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15823">
              <w:rPr>
                <w:color w:val="000000"/>
              </w:rPr>
              <w:t xml:space="preserve">- знать строение водорослей, размножение водорослей, </w:t>
            </w:r>
            <w:r w:rsidR="00A20FC5" w:rsidRPr="00015823">
              <w:rPr>
                <w:color w:val="000000"/>
              </w:rPr>
              <w:t>- формировать положительную мотивацию к обучению;</w:t>
            </w:r>
          </w:p>
          <w:p w:rsidR="00A20FC5" w:rsidRPr="00015823" w:rsidRDefault="00A20FC5" w:rsidP="00015823">
            <w:r w:rsidRPr="00015823">
              <w:rPr>
                <w:color w:val="000000"/>
              </w:rPr>
              <w:t>- создавать позитивное эмоциональное отношение учеников к уроку и предмету</w:t>
            </w:r>
          </w:p>
        </w:tc>
      </w:tr>
      <w:tr w:rsidR="00A20FC5" w:rsidRPr="00015823" w:rsidTr="000E1588">
        <w:tc>
          <w:tcPr>
            <w:tcW w:w="4786" w:type="dxa"/>
          </w:tcPr>
          <w:p w:rsidR="00A20FC5" w:rsidRPr="00015823" w:rsidRDefault="00A20FC5" w:rsidP="00015823">
            <w:r w:rsidRPr="00015823">
              <w:t>Длительность этапа</w:t>
            </w:r>
          </w:p>
        </w:tc>
        <w:tc>
          <w:tcPr>
            <w:tcW w:w="11010" w:type="dxa"/>
          </w:tcPr>
          <w:p w:rsidR="00A20FC5" w:rsidRPr="00015823" w:rsidRDefault="00A20FC5" w:rsidP="00015823">
            <w:r w:rsidRPr="00015823">
              <w:t>7 мин</w:t>
            </w:r>
          </w:p>
        </w:tc>
      </w:tr>
      <w:tr w:rsidR="00A20FC5" w:rsidRPr="00015823" w:rsidTr="000E1588">
        <w:tc>
          <w:tcPr>
            <w:tcW w:w="4786" w:type="dxa"/>
          </w:tcPr>
          <w:p w:rsidR="00A20FC5" w:rsidRPr="00015823" w:rsidRDefault="00A20FC5" w:rsidP="00015823">
            <w:r w:rsidRPr="00015823"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11010" w:type="dxa"/>
          </w:tcPr>
          <w:p w:rsidR="00A20FC5" w:rsidRPr="00015823" w:rsidRDefault="00A20FC5" w:rsidP="00015823">
            <w:r w:rsidRPr="00015823">
              <w:t>Регулятивные действия, развитие познавательных способностей, развитие коммуникативных способностей, умение слушать мнение друг друга, умение работать со средствами ИКТ</w:t>
            </w:r>
          </w:p>
        </w:tc>
      </w:tr>
      <w:tr w:rsidR="00A20FC5" w:rsidRPr="00015823" w:rsidTr="000E1588">
        <w:tc>
          <w:tcPr>
            <w:tcW w:w="4786" w:type="dxa"/>
          </w:tcPr>
          <w:p w:rsidR="00A20FC5" w:rsidRPr="00015823" w:rsidRDefault="00A20FC5" w:rsidP="00015823">
            <w:r w:rsidRPr="00015823">
              <w:t>Методы обучения</w:t>
            </w:r>
          </w:p>
        </w:tc>
        <w:tc>
          <w:tcPr>
            <w:tcW w:w="11010" w:type="dxa"/>
          </w:tcPr>
          <w:p w:rsidR="00A20FC5" w:rsidRPr="00015823" w:rsidRDefault="00A20FC5" w:rsidP="00015823">
            <w:r w:rsidRPr="00015823">
              <w:t>наглядные,  частично-поисковый метод, технология проблемного диалога, фронтальная форма работы</w:t>
            </w:r>
          </w:p>
        </w:tc>
      </w:tr>
      <w:tr w:rsidR="00A20FC5" w:rsidRPr="00015823" w:rsidTr="000E1588">
        <w:tc>
          <w:tcPr>
            <w:tcW w:w="4786" w:type="dxa"/>
          </w:tcPr>
          <w:p w:rsidR="00A20FC5" w:rsidRPr="00015823" w:rsidRDefault="00A20FC5" w:rsidP="00015823">
            <w:r w:rsidRPr="00015823">
              <w:t>Средства ИКТ для реализации данного вида учебной деятельности</w:t>
            </w:r>
          </w:p>
        </w:tc>
        <w:tc>
          <w:tcPr>
            <w:tcW w:w="11010" w:type="dxa"/>
          </w:tcPr>
          <w:p w:rsidR="00A20FC5" w:rsidRPr="00015823" w:rsidRDefault="00A20FC5" w:rsidP="00015823">
            <w:r w:rsidRPr="00015823">
              <w:t>Ноутбук учителя, проектор, интерактивная доска</w:t>
            </w:r>
          </w:p>
        </w:tc>
      </w:tr>
      <w:tr w:rsidR="00A20FC5" w:rsidRPr="00015823" w:rsidTr="000E1588">
        <w:tc>
          <w:tcPr>
            <w:tcW w:w="4786" w:type="dxa"/>
          </w:tcPr>
          <w:p w:rsidR="00A20FC5" w:rsidRPr="00015823" w:rsidRDefault="00A20FC5" w:rsidP="00015823">
            <w:r w:rsidRPr="00015823">
              <w:t>Форма организации деятельности учащихся</w:t>
            </w:r>
          </w:p>
        </w:tc>
        <w:tc>
          <w:tcPr>
            <w:tcW w:w="11010" w:type="dxa"/>
          </w:tcPr>
          <w:p w:rsidR="00A20FC5" w:rsidRPr="00015823" w:rsidRDefault="009424FD" w:rsidP="00015823">
            <w:r w:rsidRPr="00015823">
              <w:t xml:space="preserve">Выполняют задание в рабочем листе «9 терминов по теме водоросли», активно включаются в работу, аналогичным образом работают с интерактивной доской. </w:t>
            </w:r>
          </w:p>
        </w:tc>
      </w:tr>
      <w:tr w:rsidR="00A20FC5" w:rsidRPr="00015823" w:rsidTr="000E1588">
        <w:tc>
          <w:tcPr>
            <w:tcW w:w="4786" w:type="dxa"/>
          </w:tcPr>
          <w:p w:rsidR="00A20FC5" w:rsidRPr="00015823" w:rsidRDefault="00A20FC5" w:rsidP="00015823">
            <w:r w:rsidRPr="00015823">
              <w:t>Функции и роль учителя на данном этапе</w:t>
            </w:r>
          </w:p>
        </w:tc>
        <w:tc>
          <w:tcPr>
            <w:tcW w:w="11010" w:type="dxa"/>
          </w:tcPr>
          <w:p w:rsidR="00A20FC5" w:rsidRPr="00015823" w:rsidRDefault="00A20FC5" w:rsidP="00015823">
            <w:r w:rsidRPr="00015823">
              <w:t xml:space="preserve">Следит за проблемным диалогом. Включает на доске </w:t>
            </w:r>
            <w:proofErr w:type="gramStart"/>
            <w:r w:rsidRPr="00015823">
              <w:t>заготовленные</w:t>
            </w:r>
            <w:proofErr w:type="gramEnd"/>
            <w:r w:rsidRPr="00015823">
              <w:t xml:space="preserve"> ранее </w:t>
            </w:r>
            <w:proofErr w:type="spellStart"/>
            <w:r w:rsidRPr="00015823">
              <w:t>флипчарты</w:t>
            </w:r>
            <w:proofErr w:type="spellEnd"/>
          </w:p>
        </w:tc>
      </w:tr>
      <w:tr w:rsidR="00A20FC5" w:rsidRPr="00015823" w:rsidTr="000E1588">
        <w:tc>
          <w:tcPr>
            <w:tcW w:w="4786" w:type="dxa"/>
          </w:tcPr>
          <w:p w:rsidR="00A20FC5" w:rsidRPr="00015823" w:rsidRDefault="00A20FC5" w:rsidP="00015823">
            <w:r w:rsidRPr="00015823">
              <w:t>Основные виды деятельности учителя</w:t>
            </w:r>
          </w:p>
        </w:tc>
        <w:tc>
          <w:tcPr>
            <w:tcW w:w="11010" w:type="dxa"/>
          </w:tcPr>
          <w:p w:rsidR="00A20FC5" w:rsidRPr="00015823" w:rsidRDefault="00A20FC5" w:rsidP="00015823">
            <w:r w:rsidRPr="00015823">
              <w:t>Направлять и корректировать деятельность учащихся, помощь в работе с интерактивной доской</w:t>
            </w:r>
          </w:p>
        </w:tc>
      </w:tr>
      <w:tr w:rsidR="00A20FC5" w:rsidRPr="00015823" w:rsidTr="000E1588">
        <w:tc>
          <w:tcPr>
            <w:tcW w:w="15796" w:type="dxa"/>
            <w:gridSpan w:val="2"/>
          </w:tcPr>
          <w:p w:rsidR="00A20FC5" w:rsidRPr="00015823" w:rsidRDefault="00A20FC5" w:rsidP="00015823">
            <w:pPr>
              <w:jc w:val="center"/>
              <w:rPr>
                <w:b/>
              </w:rPr>
            </w:pPr>
            <w:r w:rsidRPr="00015823">
              <w:rPr>
                <w:b/>
              </w:rPr>
              <w:t xml:space="preserve">ЭТАП </w:t>
            </w:r>
            <w:r w:rsidRPr="00015823">
              <w:rPr>
                <w:b/>
                <w:lang w:val="en-US"/>
              </w:rPr>
              <w:t>IV</w:t>
            </w:r>
            <w:r w:rsidRPr="00015823">
              <w:rPr>
                <w:b/>
              </w:rPr>
              <w:t xml:space="preserve"> Проверка полученных результатов. Коррекция</w:t>
            </w:r>
          </w:p>
        </w:tc>
      </w:tr>
      <w:tr w:rsidR="00A20FC5" w:rsidRPr="00015823" w:rsidTr="000E1588">
        <w:tc>
          <w:tcPr>
            <w:tcW w:w="4786" w:type="dxa"/>
          </w:tcPr>
          <w:p w:rsidR="00A20FC5" w:rsidRPr="00015823" w:rsidRDefault="00A20FC5" w:rsidP="00015823">
            <w:r w:rsidRPr="00015823">
              <w:t>Длительность этапа</w:t>
            </w:r>
          </w:p>
        </w:tc>
        <w:tc>
          <w:tcPr>
            <w:tcW w:w="11010" w:type="dxa"/>
          </w:tcPr>
          <w:p w:rsidR="00A20FC5" w:rsidRPr="00015823" w:rsidRDefault="00A20FC5" w:rsidP="00015823">
            <w:r w:rsidRPr="00015823">
              <w:t>8 мин</w:t>
            </w:r>
          </w:p>
        </w:tc>
      </w:tr>
      <w:tr w:rsidR="00A20FC5" w:rsidRPr="00015823" w:rsidTr="000E1588">
        <w:tc>
          <w:tcPr>
            <w:tcW w:w="4786" w:type="dxa"/>
          </w:tcPr>
          <w:p w:rsidR="00A20FC5" w:rsidRPr="00015823" w:rsidRDefault="00A20FC5" w:rsidP="00015823">
            <w:r w:rsidRPr="00015823">
              <w:t>Виды учебной деятельности для проверки полученных образовательных результатов</w:t>
            </w:r>
          </w:p>
        </w:tc>
        <w:tc>
          <w:tcPr>
            <w:tcW w:w="11010" w:type="dxa"/>
          </w:tcPr>
          <w:p w:rsidR="00A20FC5" w:rsidRPr="00015823" w:rsidRDefault="00A20FC5" w:rsidP="00015823">
            <w:r w:rsidRPr="00015823">
              <w:t>Регулятивные действия, развитие познавательных способностей, развитие коммуникативных способностей, умение слушать мнение друг друга, умение работать со средствами ИКТ, умение работать в парах</w:t>
            </w:r>
          </w:p>
        </w:tc>
      </w:tr>
      <w:tr w:rsidR="00A20FC5" w:rsidRPr="00015823" w:rsidTr="000E1588">
        <w:tc>
          <w:tcPr>
            <w:tcW w:w="4786" w:type="dxa"/>
          </w:tcPr>
          <w:p w:rsidR="00A20FC5" w:rsidRPr="00015823" w:rsidRDefault="00A20FC5" w:rsidP="00015823">
            <w:r w:rsidRPr="00015823">
              <w:t>Средства ИКТ для реализации данного вида учебной деятельности</w:t>
            </w:r>
          </w:p>
        </w:tc>
        <w:tc>
          <w:tcPr>
            <w:tcW w:w="11010" w:type="dxa"/>
          </w:tcPr>
          <w:p w:rsidR="00A20FC5" w:rsidRPr="00015823" w:rsidRDefault="00A20FC5" w:rsidP="00015823">
            <w:r w:rsidRPr="00015823">
              <w:t>Ноутбук учителя, проектор, интерактивная доска</w:t>
            </w:r>
          </w:p>
        </w:tc>
      </w:tr>
      <w:tr w:rsidR="00A20FC5" w:rsidRPr="00015823" w:rsidTr="000E1588">
        <w:tc>
          <w:tcPr>
            <w:tcW w:w="4786" w:type="dxa"/>
          </w:tcPr>
          <w:p w:rsidR="00A20FC5" w:rsidRPr="00015823" w:rsidRDefault="00A20FC5" w:rsidP="00015823">
            <w:r w:rsidRPr="00015823">
              <w:t>Методы контроля</w:t>
            </w:r>
          </w:p>
        </w:tc>
        <w:tc>
          <w:tcPr>
            <w:tcW w:w="11010" w:type="dxa"/>
          </w:tcPr>
          <w:p w:rsidR="00A20FC5" w:rsidRPr="00015823" w:rsidRDefault="00A20FC5" w:rsidP="00015823">
            <w:r w:rsidRPr="00015823">
              <w:t>частично-поисковый метод, технология проблемного диалога, работа в парах. Самопроверка и взаимопроверка</w:t>
            </w:r>
          </w:p>
        </w:tc>
      </w:tr>
      <w:tr w:rsidR="00A20FC5" w:rsidRPr="00015823" w:rsidTr="000E1588">
        <w:tc>
          <w:tcPr>
            <w:tcW w:w="4786" w:type="dxa"/>
          </w:tcPr>
          <w:p w:rsidR="00A20FC5" w:rsidRPr="00015823" w:rsidRDefault="00A20FC5" w:rsidP="00015823">
            <w:r w:rsidRPr="00015823">
              <w:t>Способы коррекции</w:t>
            </w:r>
          </w:p>
        </w:tc>
        <w:tc>
          <w:tcPr>
            <w:tcW w:w="11010" w:type="dxa"/>
          </w:tcPr>
          <w:p w:rsidR="00A20FC5" w:rsidRPr="00015823" w:rsidRDefault="00A20FC5" w:rsidP="00015823">
            <w:r w:rsidRPr="00015823">
              <w:t>Проверка заполнения</w:t>
            </w:r>
            <w:r w:rsidR="004C5A8D" w:rsidRPr="00015823">
              <w:t xml:space="preserve"> рабочего листа</w:t>
            </w:r>
            <w:r w:rsidRPr="00015823">
              <w:t>, диалог. Ответы на вопросы. О</w:t>
            </w:r>
            <w:r w:rsidR="004C5A8D" w:rsidRPr="00015823">
              <w:t>бсуждение.</w:t>
            </w:r>
          </w:p>
        </w:tc>
      </w:tr>
      <w:tr w:rsidR="00A20FC5" w:rsidRPr="00015823" w:rsidTr="000E1588">
        <w:tc>
          <w:tcPr>
            <w:tcW w:w="4786" w:type="dxa"/>
          </w:tcPr>
          <w:p w:rsidR="00A20FC5" w:rsidRPr="00015823" w:rsidRDefault="00A20FC5" w:rsidP="00015823">
            <w:r w:rsidRPr="00015823">
              <w:t>Форма организации деятельности учащихся</w:t>
            </w:r>
          </w:p>
        </w:tc>
        <w:tc>
          <w:tcPr>
            <w:tcW w:w="11010" w:type="dxa"/>
          </w:tcPr>
          <w:p w:rsidR="00A20FC5" w:rsidRPr="00015823" w:rsidRDefault="004C5A8D" w:rsidP="00015823">
            <w:r w:rsidRPr="00015823">
              <w:t>Учащиеся</w:t>
            </w:r>
            <w:r w:rsidR="00A20FC5" w:rsidRPr="00015823">
              <w:t xml:space="preserve"> </w:t>
            </w:r>
            <w:r w:rsidRPr="00015823">
              <w:t xml:space="preserve">смотрят ролик </w:t>
            </w:r>
            <w:proofErr w:type="spellStart"/>
            <w:r w:rsidR="000070D2">
              <w:t>Инфоурок</w:t>
            </w:r>
            <w:proofErr w:type="spellEnd"/>
            <w:r w:rsidR="000070D2">
              <w:t xml:space="preserve"> </w:t>
            </w:r>
            <w:r w:rsidRPr="00015823">
              <w:t>«Значение водорослей</w:t>
            </w:r>
            <w:r w:rsidR="00AF6919" w:rsidRPr="00015823">
              <w:t>»,  заполня</w:t>
            </w:r>
            <w:r w:rsidRPr="00015823">
              <w:t>ют</w:t>
            </w:r>
            <w:r w:rsidR="00A20FC5" w:rsidRPr="00015823">
              <w:t xml:space="preserve"> </w:t>
            </w:r>
            <w:r w:rsidRPr="00015823">
              <w:t>схему в рабочем листе, проверяют и обсуждают</w:t>
            </w:r>
            <w:r w:rsidR="00A20FC5" w:rsidRPr="00015823">
              <w:t xml:space="preserve"> результат. </w:t>
            </w:r>
            <w:r w:rsidR="00AF6919" w:rsidRPr="00015823">
              <w:t>Заполняют листок достижений.</w:t>
            </w:r>
            <w:r w:rsidR="00FF7F0F" w:rsidRPr="00015823">
              <w:t xml:space="preserve"> Работают с интерактивной доской, располагая Зеленые</w:t>
            </w:r>
            <w:proofErr w:type="gramStart"/>
            <w:r w:rsidR="00FF7F0F" w:rsidRPr="00015823">
              <w:t xml:space="preserve"> ,</w:t>
            </w:r>
            <w:proofErr w:type="gramEnd"/>
            <w:r w:rsidR="00FF7F0F" w:rsidRPr="00015823">
              <w:t xml:space="preserve"> Красные и Бурые водоросли в соответствии с их местообитанием. Рассуждают над логическими заданиями. </w:t>
            </w:r>
          </w:p>
        </w:tc>
      </w:tr>
      <w:tr w:rsidR="00A20FC5" w:rsidRPr="00015823" w:rsidTr="000E1588">
        <w:tc>
          <w:tcPr>
            <w:tcW w:w="4786" w:type="dxa"/>
          </w:tcPr>
          <w:p w:rsidR="00A20FC5" w:rsidRPr="00015823" w:rsidRDefault="00A20FC5" w:rsidP="00015823">
            <w:r w:rsidRPr="00015823">
              <w:t>Функции и роль учителя на данном этапе</w:t>
            </w:r>
          </w:p>
        </w:tc>
        <w:tc>
          <w:tcPr>
            <w:tcW w:w="11010" w:type="dxa"/>
          </w:tcPr>
          <w:p w:rsidR="00A20FC5" w:rsidRPr="00015823" w:rsidRDefault="00A20FC5" w:rsidP="00A02E10">
            <w:pPr>
              <w:pStyle w:val="a3"/>
              <w:tabs>
                <w:tab w:val="left" w:pos="9619"/>
              </w:tabs>
            </w:pPr>
            <w:r w:rsidRPr="00015823">
              <w:t xml:space="preserve">Следит за проблемным диалогом. </w:t>
            </w:r>
            <w:r w:rsidR="00A02E10">
              <w:t>Отмечает следующее «Я</w:t>
            </w:r>
            <w:r w:rsidR="00A02E10" w:rsidRPr="00A02E10">
              <w:rPr>
                <w:rFonts w:eastAsia="Times New Roman"/>
              </w:rPr>
              <w:t>понская кухня не обходится без водорослей. Японцы умеренно используют пряности, а водоросли придают блюдам разнообразные вкусовые качества, поэтому их добавляют во многие бл</w:t>
            </w:r>
            <w:r w:rsidR="00A02E10">
              <w:rPr>
                <w:rFonts w:eastAsia="Times New Roman"/>
              </w:rPr>
              <w:t xml:space="preserve">юда и используют самостоятельно. Это позволяет снизить воздействие </w:t>
            </w:r>
            <w:r w:rsidR="000070D2">
              <w:rPr>
                <w:rFonts w:eastAsia="Times New Roman"/>
              </w:rPr>
              <w:t>на орг</w:t>
            </w:r>
            <w:r w:rsidR="00A02E10">
              <w:rPr>
                <w:rFonts w:eastAsia="Times New Roman"/>
              </w:rPr>
              <w:t>анизм искусс</w:t>
            </w:r>
            <w:r w:rsidR="000070D2">
              <w:rPr>
                <w:rFonts w:eastAsia="Times New Roman"/>
              </w:rPr>
              <w:t>т</w:t>
            </w:r>
            <w:r w:rsidR="00A02E10">
              <w:rPr>
                <w:rFonts w:eastAsia="Times New Roman"/>
              </w:rPr>
              <w:t xml:space="preserve">венных приправ и усилителей вкуса». Предлагает учащимся ответить на вопросы: - чем полезны водоросли для </w:t>
            </w:r>
            <w:proofErr w:type="gramStart"/>
            <w:r w:rsidR="00A02E10">
              <w:rPr>
                <w:rFonts w:eastAsia="Times New Roman"/>
              </w:rPr>
              <w:t>здоровья</w:t>
            </w:r>
            <w:proofErr w:type="gramEnd"/>
            <w:r w:rsidR="00A02E10">
              <w:rPr>
                <w:rFonts w:eastAsia="Times New Roman"/>
              </w:rPr>
              <w:t>? – какие элементы содержатся в водорослях?</w:t>
            </w:r>
            <w:r w:rsidR="000070D2">
              <w:rPr>
                <w:rFonts w:eastAsia="Times New Roman"/>
              </w:rPr>
              <w:t xml:space="preserve"> </w:t>
            </w:r>
            <w:r w:rsidRPr="00015823">
              <w:t>Помогает, в случае затруднений</w:t>
            </w:r>
            <w:r w:rsidR="00AF6919" w:rsidRPr="00015823">
              <w:t>. Собирает листки достижений для дальнейшего анализа.</w:t>
            </w:r>
            <w:r w:rsidR="00FF7F0F" w:rsidRPr="00015823">
              <w:t xml:space="preserve"> Знакомит учащихся с интересными фактами из жизни водорослей. Предлагает поработать с логическими задачами, выведенными на экране. </w:t>
            </w:r>
          </w:p>
        </w:tc>
      </w:tr>
      <w:tr w:rsidR="00A20FC5" w:rsidRPr="00015823" w:rsidTr="000E1588">
        <w:tc>
          <w:tcPr>
            <w:tcW w:w="4786" w:type="dxa"/>
          </w:tcPr>
          <w:p w:rsidR="00A20FC5" w:rsidRPr="00015823" w:rsidRDefault="00A20FC5" w:rsidP="00015823">
            <w:r w:rsidRPr="00015823">
              <w:t>Основные виды деятельности учителя</w:t>
            </w:r>
          </w:p>
        </w:tc>
        <w:tc>
          <w:tcPr>
            <w:tcW w:w="11010" w:type="dxa"/>
          </w:tcPr>
          <w:p w:rsidR="00A20FC5" w:rsidRPr="00015823" w:rsidRDefault="00A20FC5" w:rsidP="00015823">
            <w:r w:rsidRPr="00015823">
              <w:t>Направлять и корректировать деятельность учащихся</w:t>
            </w:r>
            <w:r w:rsidR="00B3548F" w:rsidRPr="00015823">
              <w:t>, помогать в случае затруднений.</w:t>
            </w:r>
          </w:p>
        </w:tc>
      </w:tr>
      <w:tr w:rsidR="00A20FC5" w:rsidRPr="00015823" w:rsidTr="000E1588">
        <w:tc>
          <w:tcPr>
            <w:tcW w:w="15796" w:type="dxa"/>
            <w:gridSpan w:val="2"/>
          </w:tcPr>
          <w:p w:rsidR="00A20FC5" w:rsidRPr="00015823" w:rsidRDefault="00A20FC5" w:rsidP="00015823">
            <w:pPr>
              <w:jc w:val="center"/>
              <w:rPr>
                <w:b/>
              </w:rPr>
            </w:pPr>
            <w:r w:rsidRPr="00015823">
              <w:rPr>
                <w:b/>
              </w:rPr>
              <w:t xml:space="preserve">ЭТАП </w:t>
            </w:r>
            <w:r w:rsidRPr="00015823">
              <w:rPr>
                <w:b/>
                <w:lang w:val="en-US"/>
              </w:rPr>
              <w:t>V</w:t>
            </w:r>
            <w:r w:rsidRPr="00015823">
              <w:rPr>
                <w:b/>
              </w:rPr>
              <w:t xml:space="preserve"> Подведение итогов, домашнее задание </w:t>
            </w:r>
          </w:p>
        </w:tc>
      </w:tr>
      <w:tr w:rsidR="00A20FC5" w:rsidRPr="00015823" w:rsidTr="000E1588">
        <w:tc>
          <w:tcPr>
            <w:tcW w:w="4786" w:type="dxa"/>
          </w:tcPr>
          <w:p w:rsidR="00A20FC5" w:rsidRPr="00015823" w:rsidRDefault="00A20FC5" w:rsidP="00015823">
            <w:r w:rsidRPr="00015823">
              <w:t>Длительность этапа</w:t>
            </w:r>
          </w:p>
        </w:tc>
        <w:tc>
          <w:tcPr>
            <w:tcW w:w="11010" w:type="dxa"/>
          </w:tcPr>
          <w:p w:rsidR="00A20FC5" w:rsidRPr="00015823" w:rsidRDefault="00A20FC5" w:rsidP="00015823">
            <w:r w:rsidRPr="00015823">
              <w:t>5 мин</w:t>
            </w:r>
          </w:p>
        </w:tc>
      </w:tr>
      <w:tr w:rsidR="00A20FC5" w:rsidRPr="00015823" w:rsidTr="000E1588">
        <w:tc>
          <w:tcPr>
            <w:tcW w:w="4786" w:type="dxa"/>
          </w:tcPr>
          <w:p w:rsidR="00A20FC5" w:rsidRPr="00015823" w:rsidRDefault="00A20FC5" w:rsidP="00015823">
            <w:r w:rsidRPr="00015823">
              <w:t>Рефлексия по достигнутым либо недостигнутым образовательным результатам</w:t>
            </w:r>
          </w:p>
        </w:tc>
        <w:tc>
          <w:tcPr>
            <w:tcW w:w="11010" w:type="dxa"/>
          </w:tcPr>
          <w:p w:rsidR="00ED1AED" w:rsidRPr="00015823" w:rsidRDefault="00ED1AED" w:rsidP="00015823">
            <w:r w:rsidRPr="00015823">
              <w:t>1. Работа с интерактивным тренажером.</w:t>
            </w:r>
          </w:p>
          <w:p w:rsidR="00ED1AED" w:rsidRPr="00015823" w:rsidRDefault="00E02960" w:rsidP="00015823">
            <w:r>
              <w:t>2. М</w:t>
            </w:r>
            <w:r w:rsidR="00ED1AED" w:rsidRPr="00015823">
              <w:t xml:space="preserve">етод незаконченных предложений. </w:t>
            </w:r>
          </w:p>
          <w:p w:rsidR="00A20FC5" w:rsidRPr="00015823" w:rsidRDefault="00A20FC5" w:rsidP="00015823">
            <w:r w:rsidRPr="00015823">
              <w:t>Подведение итогов урока. Получение учащимися  домашнего задания</w:t>
            </w:r>
          </w:p>
        </w:tc>
      </w:tr>
    </w:tbl>
    <w:p w:rsidR="00A20FC5" w:rsidRPr="00015823" w:rsidRDefault="00A20FC5" w:rsidP="00015823"/>
    <w:p w:rsidR="00E06830" w:rsidRPr="00015823" w:rsidRDefault="00E06830" w:rsidP="00015823"/>
    <w:sectPr w:rsidR="00E06830" w:rsidRPr="00015823" w:rsidSect="003D7B05">
      <w:pgSz w:w="16838" w:h="11906" w:orient="landscape"/>
      <w:pgMar w:top="566" w:right="539" w:bottom="1260" w:left="7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5738D"/>
    <w:multiLevelType w:val="hybridMultilevel"/>
    <w:tmpl w:val="3F54CD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C5"/>
    <w:rsid w:val="000070D2"/>
    <w:rsid w:val="00015823"/>
    <w:rsid w:val="00052F49"/>
    <w:rsid w:val="000808E3"/>
    <w:rsid w:val="00274384"/>
    <w:rsid w:val="00363233"/>
    <w:rsid w:val="004C45D0"/>
    <w:rsid w:val="004C5A8D"/>
    <w:rsid w:val="00533EA5"/>
    <w:rsid w:val="006B3F91"/>
    <w:rsid w:val="00745B15"/>
    <w:rsid w:val="009424FD"/>
    <w:rsid w:val="00A02E10"/>
    <w:rsid w:val="00A20FC5"/>
    <w:rsid w:val="00A420B4"/>
    <w:rsid w:val="00AF6919"/>
    <w:rsid w:val="00B1175D"/>
    <w:rsid w:val="00B3548F"/>
    <w:rsid w:val="00C366D5"/>
    <w:rsid w:val="00C37359"/>
    <w:rsid w:val="00D85258"/>
    <w:rsid w:val="00E02960"/>
    <w:rsid w:val="00E06830"/>
    <w:rsid w:val="00EC598B"/>
    <w:rsid w:val="00ED1AED"/>
    <w:rsid w:val="00F45AE9"/>
    <w:rsid w:val="00F53B78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0FC5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Абзац списка1"/>
    <w:basedOn w:val="a"/>
    <w:rsid w:val="00A20FC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0FC5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Абзац списка1"/>
    <w:basedOn w:val="a"/>
    <w:rsid w:val="00A20FC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24</cp:revision>
  <dcterms:created xsi:type="dcterms:W3CDTF">2018-12-11T18:20:00Z</dcterms:created>
  <dcterms:modified xsi:type="dcterms:W3CDTF">2018-12-14T21:10:00Z</dcterms:modified>
</cp:coreProperties>
</file>