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5" w:rsidRDefault="001824FB" w:rsidP="00D73885">
      <w:r>
        <w:t xml:space="preserve"> </w:t>
      </w:r>
      <w:r w:rsidR="00D73885">
        <w:t>Муниципальное дошкольное образовательное учреждение «Детский сад № 242 Дзержинского района Волгограда»</w:t>
      </w:r>
    </w:p>
    <w:p w:rsidR="00D73885" w:rsidRDefault="00D73885" w:rsidP="00D73885"/>
    <w:p w:rsidR="00D73885" w:rsidRDefault="00D73885" w:rsidP="00D73885">
      <w:r>
        <w:t>Районный конкурс методических разработок педагогических руководящих работников МДОУ</w:t>
      </w:r>
    </w:p>
    <w:p w:rsidR="00D73885" w:rsidRDefault="00D73885" w:rsidP="00D73885">
      <w:r>
        <w:t>Дзержинского района</w:t>
      </w:r>
    </w:p>
    <w:p w:rsidR="00D73885" w:rsidRDefault="00D73885" w:rsidP="00D73885"/>
    <w:p w:rsidR="00C42400" w:rsidRDefault="00C42400" w:rsidP="00D73885"/>
    <w:p w:rsidR="00D73885" w:rsidRDefault="00D73885" w:rsidP="007E3AC0">
      <w:pPr>
        <w:jc w:val="right"/>
      </w:pPr>
      <w:r>
        <w:t>Направление содержание дошкольного образования</w:t>
      </w:r>
    </w:p>
    <w:p w:rsidR="00D74136" w:rsidRDefault="00D74136" w:rsidP="00D74136">
      <w:pPr>
        <w:tabs>
          <w:tab w:val="left" w:pos="3912"/>
          <w:tab w:val="right" w:pos="9355"/>
        </w:tabs>
      </w:pPr>
      <w:r>
        <w:tab/>
        <w:t>по освоению  детьми образовательных областей:</w:t>
      </w:r>
    </w:p>
    <w:p w:rsidR="00E609EC" w:rsidRDefault="00D74136" w:rsidP="007E3AC0">
      <w:pPr>
        <w:tabs>
          <w:tab w:val="left" w:pos="3912"/>
          <w:tab w:val="right" w:pos="9355"/>
        </w:tabs>
      </w:pPr>
      <w:r>
        <w:tab/>
        <w:t>социально-коммуникативное развитие,</w:t>
      </w:r>
      <w:r w:rsidR="00E609EC">
        <w:t xml:space="preserve"> речевое</w:t>
      </w:r>
    </w:p>
    <w:p w:rsidR="003B4623" w:rsidRDefault="00E609EC" w:rsidP="00E609EC">
      <w:pPr>
        <w:tabs>
          <w:tab w:val="left" w:pos="3912"/>
          <w:tab w:val="center" w:pos="4677"/>
          <w:tab w:val="right" w:pos="9355"/>
        </w:tabs>
      </w:pPr>
      <w:r>
        <w:tab/>
      </w:r>
      <w:r>
        <w:tab/>
        <w:t>развитие, познавательное развитие, художественно-</w:t>
      </w:r>
      <w:r w:rsidR="00D74136">
        <w:tab/>
      </w:r>
      <w:r w:rsidR="003B4623">
        <w:t xml:space="preserve"> </w:t>
      </w:r>
    </w:p>
    <w:p w:rsidR="003B4623" w:rsidRDefault="003B4623" w:rsidP="00E609EC">
      <w:pPr>
        <w:tabs>
          <w:tab w:val="left" w:pos="3912"/>
        </w:tabs>
      </w:pPr>
      <w:r>
        <w:t xml:space="preserve"> </w:t>
      </w:r>
      <w:r w:rsidR="00E609EC">
        <w:tab/>
        <w:t>эстетическое развитие, физическое развитие</w:t>
      </w:r>
    </w:p>
    <w:p w:rsidR="00E609EC" w:rsidRDefault="00E609EC" w:rsidP="00E609EC">
      <w:pPr>
        <w:tabs>
          <w:tab w:val="left" w:pos="3912"/>
        </w:tabs>
        <w:jc w:val="both"/>
      </w:pPr>
      <w:r>
        <w:tab/>
        <w:t>Номинация: методическая разработка</w:t>
      </w:r>
    </w:p>
    <w:p w:rsidR="00E609EC" w:rsidRDefault="00E609EC" w:rsidP="0012771C">
      <w:pPr>
        <w:jc w:val="center"/>
      </w:pPr>
    </w:p>
    <w:p w:rsidR="0012771C" w:rsidRPr="00C23B1B" w:rsidRDefault="00E609EC" w:rsidP="00E609EC">
      <w:pPr>
        <w:tabs>
          <w:tab w:val="left" w:pos="1284"/>
        </w:tabs>
        <w:jc w:val="both"/>
        <w:rPr>
          <w:b/>
        </w:rPr>
      </w:pPr>
      <w:r>
        <w:tab/>
      </w:r>
      <w:r w:rsidRPr="00C23B1B">
        <w:rPr>
          <w:b/>
        </w:rPr>
        <w:t>НАЗВАНИЕ</w:t>
      </w:r>
    </w:p>
    <w:p w:rsidR="00E609EC" w:rsidRPr="00C23B1B" w:rsidRDefault="00E609EC" w:rsidP="00E609EC">
      <w:pPr>
        <w:tabs>
          <w:tab w:val="left" w:pos="1284"/>
        </w:tabs>
        <w:jc w:val="right"/>
        <w:rPr>
          <w:b/>
        </w:rPr>
      </w:pPr>
      <w:r w:rsidRPr="00C23B1B">
        <w:rPr>
          <w:b/>
        </w:rPr>
        <w:t>МНОГОФУНКЦИОНАЛЬНОЕ ПОСОБИЕ  « УМНЫЙ КОВРИК»</w:t>
      </w:r>
    </w:p>
    <w:p w:rsidR="00E609EC" w:rsidRDefault="00E609EC" w:rsidP="00E609EC">
      <w:pPr>
        <w:tabs>
          <w:tab w:val="left" w:pos="1284"/>
        </w:tabs>
        <w:jc w:val="right"/>
      </w:pPr>
    </w:p>
    <w:p w:rsidR="00E609EC" w:rsidRDefault="00E609EC" w:rsidP="00AC4B62">
      <w:pPr>
        <w:tabs>
          <w:tab w:val="left" w:pos="1284"/>
        </w:tabs>
        <w:jc w:val="right"/>
      </w:pPr>
      <w:r>
        <w:t>А</w:t>
      </w:r>
      <w:r w:rsidR="00120614">
        <w:t>втор:</w:t>
      </w:r>
      <w:r w:rsidR="00AC4B62">
        <w:t xml:space="preserve"> </w:t>
      </w:r>
    </w:p>
    <w:p w:rsidR="00AC4B62" w:rsidRDefault="00AC4B62" w:rsidP="00AC4B62">
      <w:pPr>
        <w:tabs>
          <w:tab w:val="left" w:pos="1284"/>
        </w:tabs>
        <w:jc w:val="right"/>
      </w:pPr>
      <w:r>
        <w:t>Князева Ольга Евгеньевна</w:t>
      </w:r>
      <w:r w:rsidR="00796B7A">
        <w:t xml:space="preserve">  </w:t>
      </w:r>
    </w:p>
    <w:p w:rsidR="00AC4B62" w:rsidRDefault="00AC4B62" w:rsidP="00AC4B62">
      <w:pPr>
        <w:tabs>
          <w:tab w:val="left" w:pos="1284"/>
        </w:tabs>
        <w:jc w:val="right"/>
      </w:pPr>
      <w:r>
        <w:t>Должность: воспитатель</w:t>
      </w:r>
    </w:p>
    <w:p w:rsidR="00AC4B62" w:rsidRDefault="00AC4B62" w:rsidP="00B839F0">
      <w:pPr>
        <w:tabs>
          <w:tab w:val="left" w:pos="1284"/>
        </w:tabs>
        <w:jc w:val="right"/>
      </w:pPr>
    </w:p>
    <w:p w:rsidR="00AC4B62" w:rsidRDefault="00AC4B62" w:rsidP="00AC4B62">
      <w:pPr>
        <w:tabs>
          <w:tab w:val="left" w:pos="1284"/>
        </w:tabs>
        <w:jc w:val="right"/>
      </w:pPr>
    </w:p>
    <w:p w:rsidR="00AC4B62" w:rsidRDefault="00AC4B62" w:rsidP="00AC4B62">
      <w:pPr>
        <w:tabs>
          <w:tab w:val="left" w:pos="1284"/>
        </w:tabs>
        <w:jc w:val="both"/>
      </w:pPr>
    </w:p>
    <w:p w:rsidR="00AC4B62" w:rsidRPr="00AC4B62" w:rsidRDefault="00AC4B62" w:rsidP="00AC4B62"/>
    <w:p w:rsidR="00AC4B62" w:rsidRPr="00AC4B62" w:rsidRDefault="00AC4B62" w:rsidP="00AC4B62"/>
    <w:p w:rsidR="00AC4B62" w:rsidRDefault="00AC4B62" w:rsidP="00AC4B62"/>
    <w:p w:rsidR="00AC4B62" w:rsidRDefault="00AC4B62" w:rsidP="00AC4B62">
      <w:pPr>
        <w:tabs>
          <w:tab w:val="left" w:pos="2184"/>
        </w:tabs>
      </w:pPr>
      <w:r>
        <w:tab/>
        <w:t>Волгоград,2021 год</w:t>
      </w:r>
    </w:p>
    <w:p w:rsidR="005507E4" w:rsidRDefault="005507E4" w:rsidP="00AC4B62">
      <w:pPr>
        <w:tabs>
          <w:tab w:val="left" w:pos="2184"/>
        </w:tabs>
      </w:pPr>
    </w:p>
    <w:p w:rsidR="005507E4" w:rsidRDefault="005507E4" w:rsidP="00047C2D">
      <w:pPr>
        <w:tabs>
          <w:tab w:val="left" w:pos="2184"/>
        </w:tabs>
      </w:pPr>
    </w:p>
    <w:p w:rsidR="00047C2D" w:rsidRDefault="00047C2D" w:rsidP="00047C2D">
      <w:pPr>
        <w:tabs>
          <w:tab w:val="left" w:pos="2184"/>
        </w:tabs>
        <w:rPr>
          <w:b/>
        </w:rPr>
      </w:pPr>
    </w:p>
    <w:p w:rsidR="009A5158" w:rsidRDefault="009A5158" w:rsidP="00047C2D">
      <w:pPr>
        <w:tabs>
          <w:tab w:val="left" w:pos="2184"/>
        </w:tabs>
        <w:rPr>
          <w:b/>
        </w:rPr>
      </w:pPr>
    </w:p>
    <w:p w:rsidR="009A5158" w:rsidRDefault="009A5158" w:rsidP="00047C2D">
      <w:pPr>
        <w:tabs>
          <w:tab w:val="left" w:pos="2184"/>
        </w:tabs>
        <w:rPr>
          <w:b/>
        </w:rPr>
      </w:pPr>
      <w:r>
        <w:rPr>
          <w:b/>
        </w:rPr>
        <w:t>Содержание:</w:t>
      </w:r>
    </w:p>
    <w:p w:rsidR="009A5158" w:rsidRDefault="009A5158" w:rsidP="009A5158">
      <w:pPr>
        <w:tabs>
          <w:tab w:val="left" w:pos="2184"/>
        </w:tabs>
        <w:rPr>
          <w:b/>
        </w:rPr>
      </w:pPr>
      <w:r w:rsidRPr="009A5158">
        <w:rPr>
          <w:b/>
        </w:rPr>
        <w:t>1.</w:t>
      </w:r>
      <w:r>
        <w:rPr>
          <w:b/>
        </w:rPr>
        <w:t xml:space="preserve">   Введение.</w:t>
      </w:r>
    </w:p>
    <w:p w:rsidR="009A5158" w:rsidRDefault="009A5158" w:rsidP="009A5158">
      <w:pPr>
        <w:tabs>
          <w:tab w:val="left" w:pos="2184"/>
        </w:tabs>
        <w:rPr>
          <w:b/>
        </w:rPr>
      </w:pPr>
      <w:r>
        <w:rPr>
          <w:b/>
        </w:rPr>
        <w:t>2.  Основной раздел.</w:t>
      </w:r>
    </w:p>
    <w:p w:rsidR="009A5158" w:rsidRPr="001A7C3E" w:rsidRDefault="001A7C3E" w:rsidP="009A5158">
      <w:pPr>
        <w:tabs>
          <w:tab w:val="left" w:pos="2184"/>
        </w:tabs>
        <w:rPr>
          <w:b/>
        </w:rPr>
      </w:pPr>
      <w:r>
        <w:rPr>
          <w:b/>
        </w:rPr>
        <w:t>3.  Заключение</w:t>
      </w:r>
    </w:p>
    <w:p w:rsidR="001A7C3E" w:rsidRDefault="001A7C3E" w:rsidP="009A5158">
      <w:pPr>
        <w:tabs>
          <w:tab w:val="left" w:pos="2184"/>
        </w:tabs>
        <w:rPr>
          <w:b/>
        </w:rPr>
      </w:pPr>
      <w:r>
        <w:rPr>
          <w:b/>
        </w:rPr>
        <w:t>4.  Список литературы.</w:t>
      </w:r>
    </w:p>
    <w:p w:rsidR="009A5158" w:rsidRDefault="009A5158" w:rsidP="009A5158">
      <w:pPr>
        <w:tabs>
          <w:tab w:val="left" w:pos="2184"/>
        </w:tabs>
        <w:rPr>
          <w:b/>
        </w:rPr>
      </w:pPr>
      <w:r>
        <w:rPr>
          <w:b/>
        </w:rPr>
        <w:t>5.  Приложения.</w:t>
      </w:r>
    </w:p>
    <w:p w:rsidR="009A5158" w:rsidRDefault="009A5158" w:rsidP="009A5158">
      <w:pPr>
        <w:tabs>
          <w:tab w:val="left" w:pos="2184"/>
        </w:tabs>
        <w:rPr>
          <w:b/>
        </w:rPr>
      </w:pPr>
    </w:p>
    <w:p w:rsidR="009A5158" w:rsidRDefault="009A5158" w:rsidP="009A5158">
      <w:pPr>
        <w:tabs>
          <w:tab w:val="left" w:pos="2184"/>
        </w:tabs>
        <w:rPr>
          <w:b/>
        </w:rPr>
      </w:pPr>
    </w:p>
    <w:p w:rsidR="009A5158" w:rsidRDefault="009A5158" w:rsidP="009A5158">
      <w:pPr>
        <w:tabs>
          <w:tab w:val="left" w:pos="2184"/>
        </w:tabs>
        <w:rPr>
          <w:b/>
        </w:rPr>
      </w:pPr>
      <w:r>
        <w:rPr>
          <w:b/>
        </w:rPr>
        <w:t>1.  Введение.</w:t>
      </w:r>
    </w:p>
    <w:p w:rsidR="009A5158" w:rsidRDefault="009A5158" w:rsidP="009A5158">
      <w:pPr>
        <w:tabs>
          <w:tab w:val="left" w:pos="2184"/>
        </w:tabs>
      </w:pPr>
      <w:r>
        <w:rPr>
          <w:b/>
        </w:rPr>
        <w:t>Актуальность:</w:t>
      </w:r>
    </w:p>
    <w:p w:rsidR="005A6912" w:rsidRDefault="005A6912" w:rsidP="009A5158">
      <w:pPr>
        <w:tabs>
          <w:tab w:val="left" w:pos="2184"/>
        </w:tabs>
      </w:pPr>
    </w:p>
    <w:p w:rsidR="005A6912" w:rsidRDefault="005A6912" w:rsidP="009A5158">
      <w:pPr>
        <w:tabs>
          <w:tab w:val="left" w:pos="2184"/>
        </w:tabs>
      </w:pPr>
      <w:r>
        <w:t>Современный детский сад – это место, где ребёнок получает опыт эмоционально-практического взаимодействия с  взрослыми  и сверстниками в наиболее значимых для его развития сферах жизни. Среда, окружающая детей в детском саду, должна обеспечивать безопасность их жизни, способствовать укреплению здоровья</w:t>
      </w:r>
      <w:r w:rsidR="00EE5148">
        <w:t xml:space="preserve"> и закаливанию организма каждого из них.</w:t>
      </w:r>
      <w:r w:rsidR="00B91E98">
        <w:t xml:space="preserve"> </w:t>
      </w:r>
      <w:r w:rsidR="00EE5148">
        <w:t xml:space="preserve"> </w:t>
      </w:r>
      <w:proofErr w:type="gramStart"/>
      <w:r w:rsidR="00EE5148">
        <w:t>Согласно</w:t>
      </w:r>
      <w:r w:rsidR="00B91E98">
        <w:t xml:space="preserve"> </w:t>
      </w:r>
      <w:r w:rsidR="00EE5148">
        <w:t xml:space="preserve"> ФГОС </w:t>
      </w:r>
      <w:r w:rsidR="00B91E98">
        <w:t xml:space="preserve">    </w:t>
      </w:r>
      <w:r w:rsidR="00EE5148">
        <w:t>ДО</w:t>
      </w:r>
      <w:r w:rsidR="00B91E98">
        <w:t xml:space="preserve">  </w:t>
      </w:r>
      <w:r w:rsidR="00EE5148">
        <w:t xml:space="preserve"> развивающая  предметно</w:t>
      </w:r>
      <w:r w:rsidR="00B91E98">
        <w:t xml:space="preserve"> </w:t>
      </w:r>
      <w:r w:rsidR="00EE5148">
        <w:t>- пространственная среда – часть образовательной</w:t>
      </w:r>
      <w:r w:rsidR="00B91E98">
        <w:t xml:space="preserve"> </w:t>
      </w:r>
      <w:r w:rsidR="00EE5148">
        <w:t xml:space="preserve"> среды,</w:t>
      </w:r>
      <w:r w:rsidR="00B91E98">
        <w:t xml:space="preserve"> </w:t>
      </w:r>
      <w:r w:rsidR="00EE5148">
        <w:t xml:space="preserve"> представленная</w:t>
      </w:r>
      <w:r w:rsidR="00B91E98">
        <w:t xml:space="preserve"> </w:t>
      </w:r>
      <w:r w:rsidR="00EE5148">
        <w:t xml:space="preserve"> специально</w:t>
      </w:r>
      <w:r w:rsidR="00B91E98">
        <w:t xml:space="preserve"> </w:t>
      </w:r>
      <w:r w:rsidR="00EE5148">
        <w:t xml:space="preserve"> организованным</w:t>
      </w:r>
      <w:r w:rsidR="00B91E98">
        <w:t xml:space="preserve"> </w:t>
      </w:r>
      <w:r w:rsidR="00EE5148">
        <w:t xml:space="preserve"> пространством,</w:t>
      </w:r>
      <w:r w:rsidR="00B91E98">
        <w:t xml:space="preserve"> </w:t>
      </w:r>
      <w:r w:rsidR="00EE5148">
        <w:t xml:space="preserve"> материалами,</w:t>
      </w:r>
      <w:r w:rsidR="00B91E98">
        <w:t xml:space="preserve"> </w:t>
      </w:r>
      <w:r w:rsidR="00EE5148">
        <w:t xml:space="preserve"> оборудованием</w:t>
      </w:r>
      <w:r w:rsidR="00B91E98">
        <w:t xml:space="preserve"> </w:t>
      </w:r>
      <w:r w:rsidR="00EE5148">
        <w:t xml:space="preserve"> и инвентарём </w:t>
      </w:r>
      <w:r w:rsidR="00B91E98">
        <w:t xml:space="preserve"> </w:t>
      </w:r>
      <w:r w:rsidR="00EE5148">
        <w:t>для развития детей</w:t>
      </w:r>
      <w:r w:rsidR="00B91E98">
        <w:t xml:space="preserve"> </w:t>
      </w:r>
      <w:r w:rsidR="00EE5148">
        <w:t xml:space="preserve"> дошкольного возраста</w:t>
      </w:r>
      <w:r w:rsidR="00B91E98">
        <w:t xml:space="preserve"> </w:t>
      </w:r>
      <w:r w:rsidR="00EE5148">
        <w:t xml:space="preserve"> в</w:t>
      </w:r>
      <w:r w:rsidR="00B91E98">
        <w:t xml:space="preserve"> </w:t>
      </w:r>
      <w:r w:rsidR="00EE5148">
        <w:t xml:space="preserve"> соответствии</w:t>
      </w:r>
      <w:r w:rsidR="00B91E98">
        <w:t xml:space="preserve"> </w:t>
      </w:r>
      <w:r w:rsidR="00EE5148">
        <w:t xml:space="preserve"> с</w:t>
      </w:r>
      <w:r w:rsidR="00B91E98">
        <w:t xml:space="preserve"> </w:t>
      </w:r>
      <w:r w:rsidR="00EE5148">
        <w:t xml:space="preserve"> особенностями</w:t>
      </w:r>
      <w:r w:rsidR="000626E1">
        <w:t xml:space="preserve"> каждого возрастного этапа,</w:t>
      </w:r>
      <w:r w:rsidR="00B91E98">
        <w:t xml:space="preserve"> </w:t>
      </w:r>
      <w:r w:rsidR="000626E1">
        <w:t xml:space="preserve"> охраны</w:t>
      </w:r>
      <w:r w:rsidR="00B91E98">
        <w:t xml:space="preserve"> </w:t>
      </w:r>
      <w:r w:rsidR="000626E1">
        <w:t xml:space="preserve"> и</w:t>
      </w:r>
      <w:r w:rsidR="00B91E98">
        <w:t xml:space="preserve"> </w:t>
      </w:r>
      <w:r w:rsidR="000626E1">
        <w:t xml:space="preserve"> укрепления их</w:t>
      </w:r>
      <w:r w:rsidR="00B91E98">
        <w:t xml:space="preserve"> </w:t>
      </w:r>
      <w:r w:rsidR="000626E1">
        <w:t xml:space="preserve"> здоровья, </w:t>
      </w:r>
      <w:r w:rsidR="00B91E98">
        <w:t xml:space="preserve"> </w:t>
      </w:r>
      <w:r w:rsidR="000626E1">
        <w:t>учёта</w:t>
      </w:r>
      <w:r w:rsidR="00B91E98">
        <w:t xml:space="preserve"> </w:t>
      </w:r>
      <w:r w:rsidR="000626E1">
        <w:t xml:space="preserve"> особенностей</w:t>
      </w:r>
      <w:r w:rsidR="00B91E98">
        <w:t xml:space="preserve"> </w:t>
      </w:r>
      <w:r w:rsidR="000626E1">
        <w:t xml:space="preserve"> и</w:t>
      </w:r>
      <w:r w:rsidR="00B91E98">
        <w:t xml:space="preserve">    коррекции  </w:t>
      </w:r>
      <w:r w:rsidR="000626E1">
        <w:t xml:space="preserve"> недостатков</w:t>
      </w:r>
      <w:r w:rsidR="00B91E98">
        <w:t xml:space="preserve"> </w:t>
      </w:r>
      <w:r w:rsidR="000626E1">
        <w:t xml:space="preserve"> их</w:t>
      </w:r>
      <w:r w:rsidR="00B91E98">
        <w:t xml:space="preserve"> </w:t>
      </w:r>
      <w:r w:rsidR="000626E1">
        <w:t xml:space="preserve"> развития.</w:t>
      </w:r>
      <w:proofErr w:type="gramEnd"/>
    </w:p>
    <w:p w:rsidR="00B91E98" w:rsidRDefault="00B91E98" w:rsidP="009A5158">
      <w:pPr>
        <w:tabs>
          <w:tab w:val="left" w:pos="2184"/>
        </w:tabs>
      </w:pPr>
      <w:r>
        <w:t xml:space="preserve">ФГОС   </w:t>
      </w:r>
      <w:r w:rsidR="000626E1">
        <w:t xml:space="preserve"> </w:t>
      </w:r>
      <w:proofErr w:type="gramStart"/>
      <w:r w:rsidR="000626E1">
        <w:t>ДО</w:t>
      </w:r>
      <w:r>
        <w:t xml:space="preserve"> </w:t>
      </w:r>
      <w:r w:rsidR="000626E1">
        <w:t xml:space="preserve"> предусматривает</w:t>
      </w:r>
      <w:proofErr w:type="gramEnd"/>
      <w:r w:rsidR="000626E1">
        <w:t xml:space="preserve"> требования к условиям реализации основной образовательной программы дошкольного образования, в том числе к развивающей предметно – пространственной среде, согласно которым она должна быть содержательно – насыщенной, трансформируемой, полифункциональной,</w:t>
      </w:r>
      <w:r>
        <w:t xml:space="preserve"> вариативной, доступной и безопасной.</w:t>
      </w:r>
      <w:r w:rsidR="001824FB">
        <w:t xml:space="preserve"> Образовательное пространство должно стимулировать познавательную, моторную и сенсорную активность ребёнка, развивать его речь, способствовать накоплению разных зрительных, слуховых, осязательных впечатлений в процессе НОД, образовательной деятельности в ходе режимных моментов и самостоятельной деятельности детей. При этом ведущая роль в обучении ребёнка дошкольного возраста </w:t>
      </w:r>
      <w:r w:rsidR="00697B2D">
        <w:t>принадлежит взрослому, который обеспечивает его дидактическим материалом, проявляет постоянный интерес к деятельности дошкольника, поощряет любознательность.</w:t>
      </w:r>
    </w:p>
    <w:p w:rsidR="00E47D1A" w:rsidRDefault="00761DC8" w:rsidP="009A5158">
      <w:pPr>
        <w:tabs>
          <w:tab w:val="left" w:pos="2184"/>
        </w:tabs>
      </w:pPr>
      <w:r>
        <w:t>Ведущий вид деятельности в дошкольном возра</w:t>
      </w:r>
      <w:r w:rsidR="006E0E52">
        <w:t xml:space="preserve">сте принадлежит игре. « </w:t>
      </w:r>
      <w:r w:rsidR="00B839F0">
        <w:t xml:space="preserve"> Без игры</w:t>
      </w:r>
      <w:r w:rsidR="006E0E52">
        <w:t xml:space="preserve">  н</w:t>
      </w:r>
      <w:r w:rsidR="00B839F0">
        <w:t>ет</w:t>
      </w:r>
      <w:r w:rsidR="006E0E52">
        <w:t>,</w:t>
      </w:r>
      <w:r w:rsidR="00B839F0">
        <w:t xml:space="preserve"> </w:t>
      </w:r>
      <w:r>
        <w:t xml:space="preserve"> и  не может быть полноценного умственного развития. Игра – это искра, зажигающая огонёк пытливости и любознательности» В.А. Сухомлинский.</w:t>
      </w:r>
      <w:r w:rsidR="0083616B">
        <w:t xml:space="preserve"> На игре базируются и обучение дошкольников, и коррекция недостатков их развития.</w:t>
      </w:r>
      <w:r w:rsidR="00E47D1A">
        <w:t xml:space="preserve"> Поэтому особое место в построении  </w:t>
      </w:r>
      <w:r w:rsidR="00E47D1A">
        <w:lastRenderedPageBreak/>
        <w:t>развивающей предметно – пространственной образовательной среды в ДОУ отводится наглядно – игровым пособиям и дидактическим игрушкам.</w:t>
      </w:r>
    </w:p>
    <w:p w:rsidR="00761DC8" w:rsidRDefault="00B839F0" w:rsidP="009A5158">
      <w:pPr>
        <w:tabs>
          <w:tab w:val="left" w:pos="2184"/>
        </w:tabs>
      </w:pPr>
      <w:r>
        <w:t>В  связи с этим мы с помощью родителей изготовили универсальное многофункциональное п</w:t>
      </w:r>
      <w:r w:rsidR="0000534C">
        <w:t>особие для детей «Умный коврик». Он является частью предметно-пространственной среды нашей группы и направлено на формирование познавательного, физического, социально-коммуникативного, художественно-эстетического, речевого развития детей дошкольного возраста. Пособие можно использовать в коррекционной работе с детьми с ОВЗ, в различных видах детской деятельности и в зависимости от поставленных задач</w:t>
      </w:r>
      <w:r w:rsidR="00BB4ADA">
        <w:t xml:space="preserve"> может использоваться в разных возрастных группах. Наше пособие является ярким элементом предметно-развивающей среды. Наши дети помогали нам</w:t>
      </w:r>
      <w:r w:rsidR="0027453D">
        <w:t xml:space="preserve"> в</w:t>
      </w:r>
      <w:r w:rsidR="00BB4ADA">
        <w:t xml:space="preserve">  изготовлении  пособия, с удовольствием аккуратно вырезали и приклеивали картинки.</w:t>
      </w:r>
      <w:r w:rsidR="00E47D1A">
        <w:t xml:space="preserve"> </w:t>
      </w:r>
      <w:r w:rsidR="0027453D">
        <w:t>Благодаря этому пособию закрепляем ранее полученные знания в игровой форме.</w:t>
      </w:r>
    </w:p>
    <w:p w:rsidR="00EE5148" w:rsidRPr="00F945F6" w:rsidRDefault="00F945F6" w:rsidP="009A5158">
      <w:pPr>
        <w:tabs>
          <w:tab w:val="left" w:pos="2184"/>
        </w:tabs>
        <w:rPr>
          <w:b/>
        </w:rPr>
      </w:pPr>
      <w:r>
        <w:rPr>
          <w:b/>
        </w:rPr>
        <w:t>Пояснительная записка</w:t>
      </w:r>
    </w:p>
    <w:p w:rsidR="00523EAC" w:rsidRDefault="00F945F6" w:rsidP="009A5158">
      <w:pPr>
        <w:tabs>
          <w:tab w:val="left" w:pos="2184"/>
        </w:tabs>
      </w:pPr>
      <w:r>
        <w:t>Вопрос организации предметно-развивающей среды ДОУ на сегодняшний день стоит особо актуально. Это связано с введением Федерального государственного образовательного стандарта (ФГОС) к структуре основной общеобразовательной программы дошкольного образования. Данный стандарт нацеливает на максимальную реализацию образовательного потенциала пространства ДОУ</w:t>
      </w:r>
      <w:r w:rsidR="001D2F60">
        <w:t xml:space="preserve"> и предъявляет к развивающей предметно-пространственной среде определённые требовани</w:t>
      </w:r>
      <w:proofErr w:type="gramStart"/>
      <w:r w:rsidR="001D2F60">
        <w:t>я(</w:t>
      </w:r>
      <w:proofErr w:type="gramEnd"/>
      <w:r w:rsidR="001D2F60">
        <w:t xml:space="preserve"> такие как, </w:t>
      </w:r>
      <w:proofErr w:type="spellStart"/>
      <w:r w:rsidR="001D2F60">
        <w:t>полифункциональность</w:t>
      </w:r>
      <w:proofErr w:type="spellEnd"/>
      <w:r w:rsidR="001D2F60">
        <w:t>, доступность, вариативность и другие) В поисках путей реализации задач Стандарта, было разработано многофункциональное дидактическое пособие» Умный коврик». Цель данного пособия это создать условия для решения образовательных,</w:t>
      </w:r>
      <w:r w:rsidR="00523EAC">
        <w:t xml:space="preserve"> воспитательных и развивающих задач в работе с детьми младшего, среднего и старшего дошкольного возраста, а также способствовать формированию коммуникативных способностей детей.</w:t>
      </w:r>
    </w:p>
    <w:p w:rsidR="00523EAC" w:rsidRPr="002D1B96" w:rsidRDefault="00523EAC" w:rsidP="009A5158">
      <w:pPr>
        <w:tabs>
          <w:tab w:val="left" w:pos="2184"/>
        </w:tabs>
        <w:rPr>
          <w:b/>
        </w:rPr>
      </w:pPr>
      <w:r w:rsidRPr="002D1B96">
        <w:rPr>
          <w:b/>
        </w:rPr>
        <w:t>Задачи:</w:t>
      </w:r>
    </w:p>
    <w:p w:rsidR="00523EAC" w:rsidRPr="002D1B96" w:rsidRDefault="00523EAC" w:rsidP="009A5158">
      <w:pPr>
        <w:tabs>
          <w:tab w:val="left" w:pos="2184"/>
        </w:tabs>
        <w:rPr>
          <w:b/>
        </w:rPr>
      </w:pPr>
      <w:r w:rsidRPr="002D1B96">
        <w:rPr>
          <w:b/>
        </w:rPr>
        <w:t>Образовательные:</w:t>
      </w:r>
    </w:p>
    <w:p w:rsidR="00AD649C" w:rsidRDefault="00523EAC" w:rsidP="009A5158">
      <w:pPr>
        <w:tabs>
          <w:tab w:val="left" w:pos="2184"/>
        </w:tabs>
      </w:pPr>
      <w:r>
        <w:t>-Формировать</w:t>
      </w:r>
      <w:r w:rsidR="00AD649C">
        <w:t>, расширять представления и знания детей в соответствии с программными задачами;</w:t>
      </w:r>
    </w:p>
    <w:p w:rsidR="00AD649C" w:rsidRDefault="00AD649C" w:rsidP="009A5158">
      <w:pPr>
        <w:tabs>
          <w:tab w:val="left" w:pos="2184"/>
        </w:tabs>
      </w:pPr>
      <w:r>
        <w:t>- Актуализировать и закреплять знания детей через организацию самостоятельной или совместной с педагогом деятельности с дидактическим пособием;</w:t>
      </w:r>
    </w:p>
    <w:p w:rsidR="00AD649C" w:rsidRDefault="00AD649C" w:rsidP="009A5158">
      <w:pPr>
        <w:tabs>
          <w:tab w:val="left" w:pos="2184"/>
        </w:tabs>
      </w:pPr>
      <w:r>
        <w:t>-Формировать количественные представления;</w:t>
      </w:r>
    </w:p>
    <w:p w:rsidR="00AD649C" w:rsidRDefault="00AD649C" w:rsidP="009A5158">
      <w:pPr>
        <w:tabs>
          <w:tab w:val="left" w:pos="2184"/>
        </w:tabs>
      </w:pPr>
      <w:r>
        <w:t>-Формировать умение детей оценивать действия персонажей сказки;</w:t>
      </w:r>
    </w:p>
    <w:p w:rsidR="00AD649C" w:rsidRDefault="00AD649C" w:rsidP="009A5158">
      <w:pPr>
        <w:tabs>
          <w:tab w:val="left" w:pos="2184"/>
        </w:tabs>
      </w:pPr>
      <w:r>
        <w:t>-Активизировать речевую деятельность детей;</w:t>
      </w:r>
    </w:p>
    <w:p w:rsidR="00AD649C" w:rsidRDefault="00AD649C" w:rsidP="009A5158">
      <w:pPr>
        <w:tabs>
          <w:tab w:val="left" w:pos="2184"/>
        </w:tabs>
      </w:pPr>
      <w:r>
        <w:t>-Расширять словарный запас;</w:t>
      </w:r>
    </w:p>
    <w:p w:rsidR="0036448D" w:rsidRDefault="00AD649C" w:rsidP="009A5158">
      <w:pPr>
        <w:tabs>
          <w:tab w:val="left" w:pos="2184"/>
        </w:tabs>
      </w:pPr>
      <w:r>
        <w:t>-Учить отвечать на вопросы</w:t>
      </w:r>
      <w:r w:rsidR="0036448D">
        <w:t xml:space="preserve"> по содержанию сказок;</w:t>
      </w:r>
    </w:p>
    <w:p w:rsidR="0036448D" w:rsidRDefault="0036448D" w:rsidP="009A5158">
      <w:pPr>
        <w:tabs>
          <w:tab w:val="left" w:pos="2184"/>
        </w:tabs>
      </w:pPr>
      <w:r>
        <w:t>-Упражнять детей в ориентировке в пространстве и на плоскости;</w:t>
      </w:r>
    </w:p>
    <w:p w:rsidR="0036448D" w:rsidRDefault="0036448D" w:rsidP="009A5158">
      <w:pPr>
        <w:tabs>
          <w:tab w:val="left" w:pos="2184"/>
        </w:tabs>
      </w:pPr>
      <w:r>
        <w:t>-Учить составлять целое изображение из частей;</w:t>
      </w:r>
    </w:p>
    <w:p w:rsidR="002C6B5F" w:rsidRDefault="005D5280" w:rsidP="002C6B5F">
      <w:pPr>
        <w:tabs>
          <w:tab w:val="left" w:pos="2184"/>
        </w:tabs>
      </w:pPr>
      <w:r>
        <w:lastRenderedPageBreak/>
        <w:t>-</w:t>
      </w:r>
      <w:r w:rsidR="0036448D">
        <w:t>-Закреплять представления о геометрических фигурах;</w:t>
      </w:r>
    </w:p>
    <w:p w:rsidR="00BC79AE" w:rsidRDefault="000B6A15" w:rsidP="002C6B5F">
      <w:pPr>
        <w:tabs>
          <w:tab w:val="left" w:pos="2184"/>
        </w:tabs>
      </w:pPr>
      <w:r>
        <w:t>-Упражнять в умении ориентироваться на коврике (как на листе бумаги в клетку)</w:t>
      </w:r>
    </w:p>
    <w:p w:rsidR="000B6A15" w:rsidRDefault="000B6A15" w:rsidP="002C6B5F">
      <w:pPr>
        <w:tabs>
          <w:tab w:val="left" w:pos="2184"/>
        </w:tabs>
      </w:pPr>
      <w:r>
        <w:t xml:space="preserve">-Продолжать учить </w:t>
      </w:r>
      <w:proofErr w:type="gramStart"/>
      <w:r>
        <w:t>самостоятельно</w:t>
      </w:r>
      <w:proofErr w:type="gramEnd"/>
      <w:r>
        <w:t xml:space="preserve"> составлять и решать задачи на сложение и вычитание в пределах 10.</w:t>
      </w:r>
    </w:p>
    <w:p w:rsidR="000B6A15" w:rsidRDefault="000B6A15" w:rsidP="002C6B5F">
      <w:pPr>
        <w:tabs>
          <w:tab w:val="left" w:pos="2184"/>
        </w:tabs>
      </w:pPr>
      <w:r>
        <w:t>-</w:t>
      </w:r>
      <w:r w:rsidR="00CA569C">
        <w:t>Способствовать развитию  внимания, памяти, логического мышления.</w:t>
      </w:r>
    </w:p>
    <w:p w:rsidR="002C6B5F" w:rsidRPr="002D1B96" w:rsidRDefault="002C6B5F" w:rsidP="002C6B5F">
      <w:pPr>
        <w:tabs>
          <w:tab w:val="left" w:pos="2184"/>
        </w:tabs>
        <w:rPr>
          <w:b/>
        </w:rPr>
      </w:pPr>
      <w:r w:rsidRPr="002D1B96">
        <w:rPr>
          <w:b/>
        </w:rPr>
        <w:t>Развивающие:</w:t>
      </w:r>
    </w:p>
    <w:p w:rsidR="002C6B5F" w:rsidRDefault="002C6B5F" w:rsidP="002C6B5F">
      <w:pPr>
        <w:tabs>
          <w:tab w:val="left" w:pos="2184"/>
        </w:tabs>
      </w:pPr>
      <w:r>
        <w:t>-Развивать внимание, память, наглядно-действенное  и научно-образное  мышление;</w:t>
      </w:r>
    </w:p>
    <w:p w:rsidR="002C6B5F" w:rsidRDefault="002C6B5F" w:rsidP="002C6B5F">
      <w:pPr>
        <w:tabs>
          <w:tab w:val="left" w:pos="2184"/>
        </w:tabs>
      </w:pPr>
      <w:r>
        <w:t>-Развивать речь и навыки речевого общения;</w:t>
      </w:r>
    </w:p>
    <w:p w:rsidR="002C6B5F" w:rsidRDefault="002C6B5F" w:rsidP="002C6B5F">
      <w:pPr>
        <w:tabs>
          <w:tab w:val="left" w:pos="2184"/>
        </w:tabs>
      </w:pPr>
      <w:r>
        <w:t>-Развивать речевую, познавательную и творческую мотивацию;</w:t>
      </w:r>
    </w:p>
    <w:p w:rsidR="002C6B5F" w:rsidRDefault="002C6B5F" w:rsidP="002C6B5F">
      <w:pPr>
        <w:tabs>
          <w:tab w:val="left" w:pos="2184"/>
        </w:tabs>
      </w:pPr>
      <w:r>
        <w:t>-Развивать воображение и творческие способности;</w:t>
      </w:r>
    </w:p>
    <w:p w:rsidR="002C6B5F" w:rsidRDefault="002C6B5F" w:rsidP="002C6B5F">
      <w:pPr>
        <w:tabs>
          <w:tab w:val="left" w:pos="2184"/>
        </w:tabs>
      </w:pPr>
      <w:r>
        <w:t>-Развивать общую, мелкую,</w:t>
      </w:r>
      <w:r w:rsidR="00361135">
        <w:t xml:space="preserve"> артикуляционную моторику;</w:t>
      </w:r>
    </w:p>
    <w:p w:rsidR="00361135" w:rsidRPr="002D1B96" w:rsidRDefault="00361135" w:rsidP="002C6B5F">
      <w:pPr>
        <w:tabs>
          <w:tab w:val="left" w:pos="2184"/>
        </w:tabs>
        <w:rPr>
          <w:b/>
        </w:rPr>
      </w:pPr>
      <w:r w:rsidRPr="002D1B96">
        <w:rPr>
          <w:b/>
        </w:rPr>
        <w:t>Воспитательные:</w:t>
      </w:r>
    </w:p>
    <w:p w:rsidR="00361135" w:rsidRDefault="00361135" w:rsidP="002C6B5F">
      <w:pPr>
        <w:tabs>
          <w:tab w:val="left" w:pos="2184"/>
        </w:tabs>
      </w:pPr>
      <w:r>
        <w:t>-Воспитывать интерес к народному творчеству;</w:t>
      </w:r>
    </w:p>
    <w:p w:rsidR="00361135" w:rsidRDefault="00361135" w:rsidP="002C6B5F">
      <w:pPr>
        <w:tabs>
          <w:tab w:val="left" w:pos="2184"/>
        </w:tabs>
      </w:pPr>
      <w:r>
        <w:t>-Воспитывать доб</w:t>
      </w:r>
      <w:r w:rsidR="00D5471E">
        <w:t>рожелательное отношение к сверстникам и педагогам;</w:t>
      </w:r>
    </w:p>
    <w:p w:rsidR="00D5471E" w:rsidRDefault="00D5471E" w:rsidP="002C6B5F">
      <w:pPr>
        <w:tabs>
          <w:tab w:val="left" w:pos="2184"/>
        </w:tabs>
      </w:pPr>
      <w:r>
        <w:t>-Воспитывать эмоциональную отзывчивость;</w:t>
      </w:r>
    </w:p>
    <w:p w:rsidR="00D5471E" w:rsidRDefault="00D5471E" w:rsidP="002C6B5F">
      <w:pPr>
        <w:tabs>
          <w:tab w:val="left" w:pos="2184"/>
        </w:tabs>
      </w:pPr>
      <w:r>
        <w:t>-Воспитывать умение радоваться достигнутому результату;</w:t>
      </w:r>
    </w:p>
    <w:p w:rsidR="00D5471E" w:rsidRDefault="00D5471E" w:rsidP="002C6B5F">
      <w:pPr>
        <w:tabs>
          <w:tab w:val="left" w:pos="2184"/>
        </w:tabs>
      </w:pPr>
      <w:r>
        <w:t>-Воспитывать опрятность, аккуратность, бережное отношение к дидактическому материалу.</w:t>
      </w:r>
    </w:p>
    <w:p w:rsidR="00D5471E" w:rsidRDefault="00D5471E" w:rsidP="002C6B5F">
      <w:pPr>
        <w:tabs>
          <w:tab w:val="left" w:pos="2184"/>
        </w:tabs>
      </w:pPr>
    </w:p>
    <w:p w:rsidR="00D5471E" w:rsidRDefault="00D5471E" w:rsidP="002C6B5F">
      <w:pPr>
        <w:tabs>
          <w:tab w:val="left" w:pos="2184"/>
        </w:tabs>
      </w:pPr>
      <w:r>
        <w:t>В соответствии с возрастом, решаемыми задачами мы изготовили коврик, который является неотъемлемой частью пособия и способствует развитию:</w:t>
      </w:r>
    </w:p>
    <w:p w:rsidR="00D5471E" w:rsidRDefault="00503052" w:rsidP="00252FE3">
      <w:pPr>
        <w:tabs>
          <w:tab w:val="left" w:pos="2184"/>
          <w:tab w:val="right" w:pos="9355"/>
        </w:tabs>
      </w:pPr>
      <w:r>
        <w:t>-Сенсорных эталонов,</w:t>
      </w:r>
      <w:r w:rsidR="00252FE3">
        <w:tab/>
      </w:r>
      <w:r w:rsidR="00252FE3">
        <w:tab/>
      </w:r>
    </w:p>
    <w:p w:rsidR="00D5471E" w:rsidRDefault="00D5471E" w:rsidP="002C6B5F">
      <w:pPr>
        <w:tabs>
          <w:tab w:val="left" w:pos="2184"/>
        </w:tabs>
      </w:pPr>
      <w:r>
        <w:t>-Мелкой моторики рук</w:t>
      </w:r>
      <w:r w:rsidR="00503052">
        <w:t>,</w:t>
      </w:r>
    </w:p>
    <w:p w:rsidR="00503052" w:rsidRDefault="00503052" w:rsidP="002C6B5F">
      <w:pPr>
        <w:tabs>
          <w:tab w:val="left" w:pos="2184"/>
        </w:tabs>
      </w:pPr>
      <w:r>
        <w:t>-Речи,</w:t>
      </w:r>
    </w:p>
    <w:p w:rsidR="00503052" w:rsidRDefault="00503052" w:rsidP="002C6B5F">
      <w:pPr>
        <w:tabs>
          <w:tab w:val="left" w:pos="2184"/>
        </w:tabs>
      </w:pPr>
      <w:r>
        <w:t>-Творческой активности,</w:t>
      </w:r>
    </w:p>
    <w:p w:rsidR="00503052" w:rsidRDefault="00503052" w:rsidP="002C6B5F">
      <w:pPr>
        <w:tabs>
          <w:tab w:val="left" w:pos="2184"/>
        </w:tabs>
      </w:pPr>
      <w:r>
        <w:t>-Чувств и эмоций,</w:t>
      </w:r>
    </w:p>
    <w:p w:rsidR="00503052" w:rsidRDefault="00CA569C" w:rsidP="002C6B5F">
      <w:pPr>
        <w:tabs>
          <w:tab w:val="left" w:pos="2184"/>
        </w:tabs>
      </w:pPr>
      <w:r>
        <w:t>-Познавательных навыков,</w:t>
      </w:r>
    </w:p>
    <w:p w:rsidR="00CA569C" w:rsidRDefault="00CA569C" w:rsidP="002C6B5F">
      <w:pPr>
        <w:tabs>
          <w:tab w:val="left" w:pos="2184"/>
        </w:tabs>
      </w:pPr>
      <w:r>
        <w:t>-Основных видов движений.</w:t>
      </w:r>
    </w:p>
    <w:p w:rsidR="00CA569C" w:rsidRDefault="00CA569C" w:rsidP="002C6B5F">
      <w:pPr>
        <w:tabs>
          <w:tab w:val="left" w:pos="2184"/>
        </w:tabs>
      </w:pPr>
      <w:r>
        <w:t xml:space="preserve">Пособие реализует принципы развивающего обучения и воспитания и соответствует требованиям ФГОС  </w:t>
      </w:r>
      <w:proofErr w:type="gramStart"/>
      <w:r>
        <w:t>ДО</w:t>
      </w:r>
      <w:proofErr w:type="gramEnd"/>
    </w:p>
    <w:p w:rsidR="00CA569C" w:rsidRPr="00C23B1B" w:rsidRDefault="00CA569C" w:rsidP="002C6B5F">
      <w:pPr>
        <w:tabs>
          <w:tab w:val="left" w:pos="2184"/>
        </w:tabs>
      </w:pPr>
    </w:p>
    <w:p w:rsidR="00CA569C" w:rsidRDefault="006E0E52" w:rsidP="002C6B5F">
      <w:pPr>
        <w:tabs>
          <w:tab w:val="left" w:pos="2184"/>
        </w:tabs>
      </w:pPr>
      <w:r>
        <w:rPr>
          <w:b/>
        </w:rPr>
        <w:lastRenderedPageBreak/>
        <w:t xml:space="preserve">Принцип </w:t>
      </w:r>
      <w:proofErr w:type="spellStart"/>
      <w:r>
        <w:rPr>
          <w:b/>
        </w:rPr>
        <w:t>гумани</w:t>
      </w:r>
      <w:r w:rsidR="00CA569C" w:rsidRPr="00C23B1B">
        <w:rPr>
          <w:b/>
        </w:rPr>
        <w:t>ации</w:t>
      </w:r>
      <w:proofErr w:type="spellEnd"/>
      <w:r w:rsidR="00CA569C" w:rsidRPr="00C23B1B">
        <w:rPr>
          <w:b/>
        </w:rPr>
        <w:t xml:space="preserve"> и </w:t>
      </w:r>
      <w:r w:rsidR="0053731C" w:rsidRPr="00C23B1B">
        <w:rPr>
          <w:b/>
        </w:rPr>
        <w:t>демократизац</w:t>
      </w:r>
      <w:r w:rsidR="0053731C">
        <w:t>ии заключается в ориентации педагога на личность ребёнка</w:t>
      </w:r>
      <w:r w:rsidR="00F5227C">
        <w:t>, в обеспечении условий для творчества детей, проявления уникальности каждого ребёнка, возможности педагогам выбирать программу, формы и методы реализации программы обучения.</w:t>
      </w:r>
    </w:p>
    <w:p w:rsidR="00F5227C" w:rsidRDefault="00F5227C" w:rsidP="002C6B5F">
      <w:pPr>
        <w:tabs>
          <w:tab w:val="left" w:pos="2184"/>
        </w:tabs>
      </w:pPr>
      <w:r w:rsidRPr="002D1B96">
        <w:rPr>
          <w:b/>
        </w:rPr>
        <w:t>Принцип воспитывающего характера обучения</w:t>
      </w:r>
      <w:r>
        <w:t xml:space="preserve">. Правильно организованный процесс всегда носит воспитывающий характер и не </w:t>
      </w:r>
      <w:r w:rsidR="002D69B2">
        <w:t>только обогащает детей знаниями, но и развивает умственные способности, формирует личность  в целом.</w:t>
      </w:r>
      <w:r w:rsidR="00E64E5B">
        <w:t xml:space="preserve"> Обучение и воспитание всегда выступают в единстве, хотя и имеют своё содержание, свои методы, свои психологические предпосылки.</w:t>
      </w:r>
    </w:p>
    <w:p w:rsidR="00E64E5B" w:rsidRDefault="00E64E5B" w:rsidP="002C6B5F">
      <w:pPr>
        <w:tabs>
          <w:tab w:val="left" w:pos="2184"/>
        </w:tabs>
      </w:pPr>
      <w:r w:rsidRPr="0036224E">
        <w:rPr>
          <w:b/>
        </w:rPr>
        <w:t>Принцип развивающего обучения</w:t>
      </w:r>
      <w:r>
        <w:t xml:space="preserve">. Умственное развитие ребёнка зависит от обучения.  Л.В. </w:t>
      </w:r>
      <w:proofErr w:type="spellStart"/>
      <w:r>
        <w:t>Выготский</w:t>
      </w:r>
      <w:proofErr w:type="spellEnd"/>
      <w:r>
        <w:t xml:space="preserve">  разработал теорию взаимоотношения обучения и развития, известную</w:t>
      </w:r>
      <w:r w:rsidR="00791985">
        <w:t xml:space="preserve"> как учение о « зоне ближайшего развития»</w:t>
      </w:r>
      <w:r w:rsidR="00286FE5">
        <w:t>. Он выделял два уровня развития возможностей ребёнка: уровень актуального развития, при котором ребёнок может самостоятельно решать практические и познавательные задачи уже сегодня, и зону ближайшего развития – то, что находится в процессе становления, т.е. завтрашний день развития, при котором ребёнок решает задачи определённой трудности</w:t>
      </w:r>
      <w:r w:rsidR="00E75DAB">
        <w:t xml:space="preserve"> при некоторой помощи взрослого. Если ребёнок сегодня выполняет задание с помощью взрослого, то завтра он будет выполнять его самостоятельно. То, что входило в зону ближайшего развития ребёнка, в процессе его обучения перешло на первый уровень наличных знаний, а роль обучения и заключается в том, чтобы снова создавать для ребёнка новую зону ближайшего развития.</w:t>
      </w:r>
    </w:p>
    <w:p w:rsidR="00E75DAB" w:rsidRDefault="00E75DAB" w:rsidP="002C6B5F">
      <w:pPr>
        <w:tabs>
          <w:tab w:val="left" w:pos="2184"/>
        </w:tabs>
      </w:pPr>
      <w:r w:rsidRPr="0036224E">
        <w:rPr>
          <w:b/>
        </w:rPr>
        <w:t>Принцип научности</w:t>
      </w:r>
      <w:r>
        <w:t xml:space="preserve">. На занятиях воспитатель формирует у детей реальные представления, </w:t>
      </w:r>
      <w:r w:rsidR="00DD6EEE">
        <w:t xml:space="preserve">знания об окружающем мире. Со временем они становятся основой для  формирования научных знаний. Знания могут с разной глубиной отражать действительность, не теряя своей научности. Поэтому правильное объяснение  явлений окружающего возможно на всех этапах обучения, значит, и дошкольном возрасте. </w:t>
      </w:r>
      <w:r w:rsidR="00EA03AB">
        <w:t>Эти знания не вступят в противоречия с теми, которые будет давать школа.</w:t>
      </w:r>
    </w:p>
    <w:p w:rsidR="00EA03AB" w:rsidRDefault="00EA03AB" w:rsidP="002C6B5F">
      <w:pPr>
        <w:tabs>
          <w:tab w:val="left" w:pos="2184"/>
        </w:tabs>
      </w:pPr>
      <w:r w:rsidRPr="0036224E">
        <w:rPr>
          <w:b/>
        </w:rPr>
        <w:t>Принцип наглядности обучения.</w:t>
      </w:r>
      <w:r>
        <w:t xml:space="preserve"> Необходимость этого принципа объясняется конкретностью мышления дошкольника. Впервые  в педагогике теоретическое обоснование этого принципа дал Я. А.  Коменский. Дальнейшее развитие и обоснование принцип наглядности получил в работах</w:t>
      </w:r>
      <w:proofErr w:type="gramStart"/>
      <w:r w:rsidR="001A5779">
        <w:t xml:space="preserve"> </w:t>
      </w:r>
      <w:r>
        <w:t xml:space="preserve"> К</w:t>
      </w:r>
      <w:proofErr w:type="gramEnd"/>
      <w:r>
        <w:t xml:space="preserve"> Д. </w:t>
      </w:r>
      <w:r w:rsidR="00790F85">
        <w:t xml:space="preserve">Ушинского. </w:t>
      </w:r>
      <w:r w:rsidR="001A5779">
        <w:t>Он разработал ряд способов с наглядными пособиями.</w:t>
      </w:r>
    </w:p>
    <w:p w:rsidR="001A5779" w:rsidRDefault="001A5779" w:rsidP="002C6B5F">
      <w:pPr>
        <w:tabs>
          <w:tab w:val="left" w:pos="2184"/>
        </w:tabs>
      </w:pPr>
      <w:r>
        <w:t xml:space="preserve">Принцип наглядности гласит: всё, что можно, надо объяснить и показать ребёнку на предметах, картинках, наглядных образцах. Это объясняется тем, что ведущими формами мышления в этом возрасте </w:t>
      </w:r>
      <w:r w:rsidR="00135B06">
        <w:t xml:space="preserve"> являются наглядно – действенное и наглядно – образное. Понятийная форма мышления в дошкольном возрасте проявляется лишь в простейших формах. Поэтому наглядные пояснения всегда доступнее.</w:t>
      </w:r>
    </w:p>
    <w:p w:rsidR="00135B06" w:rsidRPr="00C23B1B" w:rsidRDefault="00135B06" w:rsidP="002C6B5F">
      <w:pPr>
        <w:tabs>
          <w:tab w:val="left" w:pos="2184"/>
        </w:tabs>
        <w:rPr>
          <w:b/>
          <w:sz w:val="20"/>
        </w:rPr>
      </w:pPr>
      <w:r>
        <w:t>Требова</w:t>
      </w:r>
      <w:r w:rsidR="00643CF5">
        <w:t xml:space="preserve">ния к наглядности: она должна отражать окружающую действительность, соответствовать </w:t>
      </w:r>
      <w:r w:rsidR="00643CF5" w:rsidRPr="00C23B1B">
        <w:rPr>
          <w:b/>
          <w:sz w:val="20"/>
        </w:rPr>
        <w:t>уровню развития детей, быть высокохудожественной по содержанию и оформлению.</w:t>
      </w:r>
    </w:p>
    <w:p w:rsidR="00643CF5" w:rsidRDefault="00643CF5" w:rsidP="002C6B5F">
      <w:pPr>
        <w:tabs>
          <w:tab w:val="left" w:pos="2184"/>
        </w:tabs>
      </w:pPr>
      <w:r w:rsidRPr="0036224E">
        <w:rPr>
          <w:b/>
        </w:rPr>
        <w:t>Принцип доступности</w:t>
      </w:r>
      <w:r>
        <w:t xml:space="preserve">. Учебный материал, излагаемый педагогом, должен быть понятен ребёнку, соответствовать его возрасту, уровню подготовки и развития. Новое содержание должно быть связано с имеющими у детей знаниями, с их личным опытом. Воспитатель должен знать уровень развития познавательных психических процессов, те виды </w:t>
      </w:r>
      <w:r w:rsidR="009066B9">
        <w:t xml:space="preserve"> и </w:t>
      </w:r>
      <w:r>
        <w:t xml:space="preserve"> операции мышления</w:t>
      </w:r>
      <w:r w:rsidR="009066B9">
        <w:t>, которые сформированы  и которые формируются.</w:t>
      </w:r>
    </w:p>
    <w:p w:rsidR="009066B9" w:rsidRDefault="0036224E" w:rsidP="002C6B5F">
      <w:pPr>
        <w:tabs>
          <w:tab w:val="left" w:pos="2184"/>
        </w:tabs>
      </w:pPr>
      <w:r w:rsidRPr="0036224E">
        <w:rPr>
          <w:b/>
        </w:rPr>
        <w:t>Принцип систематичности, последовательности и постепенности.</w:t>
      </w:r>
      <w:r>
        <w:t xml:space="preserve">  </w:t>
      </w:r>
      <w:r w:rsidR="009066B9" w:rsidRPr="0036224E">
        <w:t>Содержание обучения и требования к его усвоению отвечают основным дидактическим</w:t>
      </w:r>
      <w:r w:rsidR="009066B9">
        <w:t xml:space="preserve"> правилам: идти от лёгкого к более </w:t>
      </w:r>
      <w:r w:rsidR="009066B9">
        <w:lastRenderedPageBreak/>
        <w:t xml:space="preserve">трудному, </w:t>
      </w:r>
      <w:proofErr w:type="gramStart"/>
      <w:r w:rsidR="009066B9">
        <w:t>от</w:t>
      </w:r>
      <w:proofErr w:type="gramEnd"/>
      <w:r w:rsidR="009066B9">
        <w:t xml:space="preserve">  известного к неизвестному. По каждому разделу программы воспитатель намечает определённую систему в подаче материала детям на занятии. </w:t>
      </w:r>
      <w:r w:rsidR="008D1091">
        <w:t>Систематичность в обучении требует, чтобы дети овладевали знаниями, умениями и навыками в определённом порядке, постепенно и последовательно.  Последовательность предполагает усвоение нового</w:t>
      </w:r>
      <w:r w:rsidR="00CB5007">
        <w:t xml:space="preserve">  </w:t>
      </w:r>
      <w:r w:rsidR="008D1091">
        <w:t xml:space="preserve"> </w:t>
      </w:r>
      <w:proofErr w:type="gramStart"/>
      <w:r w:rsidR="008D1091">
        <w:t>материала</w:t>
      </w:r>
      <w:proofErr w:type="gramEnd"/>
      <w:r w:rsidR="008D1091">
        <w:t xml:space="preserve"> опираясь на имеющиеся знания детей, и подаётся частями,  во взаимосвязи с ранее изученным</w:t>
      </w:r>
      <w:r w:rsidR="00CB5007">
        <w:t>.</w:t>
      </w:r>
    </w:p>
    <w:p w:rsidR="00C42400" w:rsidRDefault="0036222E" w:rsidP="001A5839">
      <w:pPr>
        <w:rPr>
          <w:rFonts w:ascii="Arial Narrow" w:hAnsi="Arial Narrow"/>
          <w:sz w:val="20"/>
          <w:szCs w:val="20"/>
        </w:rPr>
      </w:pPr>
      <w:r>
        <w:rPr>
          <w:b/>
        </w:rPr>
        <w:t xml:space="preserve">Принцип связи обучения с жизнью. </w:t>
      </w:r>
      <w:r>
        <w:t xml:space="preserve">  Знания, приобретаемые детьми на занятиях, используются детьми в жизни  </w:t>
      </w:r>
      <w:proofErr w:type="gramStart"/>
      <w:r>
        <w:t xml:space="preserve">( </w:t>
      </w:r>
      <w:proofErr w:type="gramEnd"/>
      <w:r>
        <w:t xml:space="preserve">в игре, труде, на занятиях). Благодаря этому возрастает  воспитывающее </w:t>
      </w:r>
      <w:r w:rsidR="0072613F">
        <w:rPr>
          <w:rFonts w:ascii="Arial Narrow" w:hAnsi="Arial Narrow"/>
        </w:rPr>
        <w:t xml:space="preserve"> </w:t>
      </w:r>
      <w:r w:rsidR="001A5839">
        <w:rPr>
          <w:rFonts w:ascii="Arial Narrow" w:hAnsi="Arial Narrow"/>
        </w:rPr>
        <w:t>значение обучения.</w:t>
      </w:r>
    </w:p>
    <w:p w:rsidR="00B820A8" w:rsidRDefault="00C42400" w:rsidP="00073FB2">
      <w:r>
        <w:t>Принцип активности</w:t>
      </w:r>
      <w:r w:rsidR="00073FB2">
        <w:t xml:space="preserve"> и сознательности.     Усвоить учебный материал можно лишь при достаточном</w:t>
      </w:r>
      <w:r w:rsidR="001A5839">
        <w:t xml:space="preserve"> </w:t>
      </w:r>
      <w:r w:rsidR="00073FB2">
        <w:t xml:space="preserve"> уровне активности познавательных процессах ребёнка, </w:t>
      </w:r>
      <w:r w:rsidR="001A5839">
        <w:t>при его активном психическом состоянии. Если ребёнок хочет учиться, ему легче усваивать учебный материал. Чем больше ребёнок решает познавательных и практических задач самостоятельно, тем эффективнее идёт его развитие.</w:t>
      </w:r>
      <w:r w:rsidR="00B820A8">
        <w:t xml:space="preserve"> Если ему удаётся самостоятельно выделить те или иные свойства предметов или явлений, которые важны для решения практической задачи, если их удаётся ему связать, то ребёнок  решит задачу,  и  его  мышление будет характеризоваться активностью, самостоятельностью.</w:t>
      </w:r>
    </w:p>
    <w:p w:rsidR="00B820A8" w:rsidRDefault="00B820A8" w:rsidP="00073FB2">
      <w:r>
        <w:rPr>
          <w:b/>
        </w:rPr>
        <w:t xml:space="preserve">Принцип учёта индивидуальных особенностей.  </w:t>
      </w:r>
      <w:r>
        <w:t xml:space="preserve">Групповые формы усвоения материала </w:t>
      </w:r>
      <w:r w:rsidR="000D136F">
        <w:t xml:space="preserve">основаны на  общих  </w:t>
      </w:r>
      <w:proofErr w:type="spellStart"/>
      <w:r w:rsidR="000D136F">
        <w:t>психолого</w:t>
      </w:r>
      <w:proofErr w:type="spellEnd"/>
      <w:r w:rsidR="000D136F">
        <w:t xml:space="preserve"> – педагогических особенностях возрастного развития детей.  Нужно знать  уровень развития личности ребёнка, его индивидуальные особенности, качества. Индивидуализация обучения предполагает учёт этих особенностей  и соответствующую организацию процесса.</w:t>
      </w:r>
    </w:p>
    <w:p w:rsidR="000D136F" w:rsidRPr="00B820A8" w:rsidRDefault="000D136F" w:rsidP="00073FB2">
      <w:r>
        <w:t>Уникальность данного пособия состоит в том, что оно оказывает помощь педагогу в обучении детей от 3 до 7 лет по многим темам основной образовательной программы дошкольного образования реализуемой и ДОУ. Пособие  « Умный коврик»</w:t>
      </w:r>
      <w:r w:rsidR="008C5984">
        <w:t xml:space="preserve"> разработано на основе примерной образовательной программы « Детство», а также позволяет учитывать индивидуальные особенности развития ребёнка. Вариации упражнений, да и сами игры не имеют пределов. Пособие постоянно может пополняться новыми элементами.</w:t>
      </w:r>
    </w:p>
    <w:p w:rsidR="00B820A8" w:rsidRDefault="009134A9" w:rsidP="00073FB2">
      <w:r>
        <w:t>Наглядно-игровое пособие соответствует педагогическим требованием:</w:t>
      </w:r>
    </w:p>
    <w:p w:rsidR="009134A9" w:rsidRDefault="009134A9" w:rsidP="00073FB2">
      <w:r>
        <w:t>- Решает образовательные, развивающие, воспитательные и коррекционные задачи;</w:t>
      </w:r>
    </w:p>
    <w:p w:rsidR="009134A9" w:rsidRDefault="009134A9" w:rsidP="00073FB2">
      <w:r>
        <w:t>- Стимулирует познавательную  активность детей;</w:t>
      </w:r>
    </w:p>
    <w:p w:rsidR="009134A9" w:rsidRDefault="009134A9" w:rsidP="00073FB2">
      <w:r>
        <w:t>-</w:t>
      </w:r>
      <w:r w:rsidR="00E7189E">
        <w:t xml:space="preserve"> </w:t>
      </w:r>
      <w:r>
        <w:t>Удовлетворяет их стремление к двигательной активности;</w:t>
      </w:r>
    </w:p>
    <w:p w:rsidR="009134A9" w:rsidRDefault="009134A9" w:rsidP="00073FB2">
      <w:r>
        <w:t>-</w:t>
      </w:r>
      <w:r w:rsidR="00E7189E">
        <w:t xml:space="preserve"> </w:t>
      </w:r>
      <w:r>
        <w:t>Является многофункциональным;</w:t>
      </w:r>
    </w:p>
    <w:p w:rsidR="009134A9" w:rsidRDefault="009134A9" w:rsidP="00073FB2">
      <w:r>
        <w:t>-</w:t>
      </w:r>
      <w:r w:rsidR="00E7189E">
        <w:t xml:space="preserve"> </w:t>
      </w:r>
      <w:r>
        <w:t>Обладает динамическими свойствами</w:t>
      </w:r>
      <w:r w:rsidR="00E7189E">
        <w:t xml:space="preserve"> </w:t>
      </w:r>
      <w:r>
        <w:t xml:space="preserve"> (</w:t>
      </w:r>
      <w:r w:rsidR="00E7189E">
        <w:t xml:space="preserve">подвижностью частей,  возможностью </w:t>
      </w:r>
      <w:r>
        <w:t xml:space="preserve"> </w:t>
      </w:r>
      <w:r w:rsidR="00E7189E">
        <w:t xml:space="preserve"> комбинировать детали,  собирать и  разбирать их и т.д.)</w:t>
      </w:r>
    </w:p>
    <w:p w:rsidR="00E7189E" w:rsidRDefault="00E7189E" w:rsidP="00073FB2">
      <w:r>
        <w:t>- Является ярким, вызывает чувство радости, яркий эмоциональный отклик  и желание с ним играть.</w:t>
      </w:r>
    </w:p>
    <w:p w:rsidR="00E7189E" w:rsidRDefault="00E7189E" w:rsidP="00073FB2">
      <w:r>
        <w:t>Отвечает гигиеническим требованиям, включает следующие положения:</w:t>
      </w:r>
    </w:p>
    <w:p w:rsidR="00E7189E" w:rsidRDefault="00E7189E" w:rsidP="00073FB2">
      <w:r>
        <w:t>- Наглядно-игровое пособие сделано из экологически чистых материалов</w:t>
      </w:r>
      <w:r w:rsidR="00F17961">
        <w:t>;</w:t>
      </w:r>
    </w:p>
    <w:p w:rsidR="00F17961" w:rsidRDefault="00F17961" w:rsidP="00073FB2">
      <w:r>
        <w:lastRenderedPageBreak/>
        <w:t>-Является безопасным</w:t>
      </w:r>
      <w:proofErr w:type="gramStart"/>
      <w:r>
        <w:t xml:space="preserve"> ;</w:t>
      </w:r>
      <w:proofErr w:type="gramEnd"/>
    </w:p>
    <w:p w:rsidR="00F17961" w:rsidRDefault="00F17961" w:rsidP="00073FB2">
      <w:r>
        <w:t>-Является прочным и надёжным в использовании;</w:t>
      </w:r>
    </w:p>
    <w:p w:rsidR="00F17961" w:rsidRDefault="00F17961" w:rsidP="00073FB2">
      <w:r>
        <w:t>- Соответствует возрастным особенностям ребёнка.</w:t>
      </w:r>
    </w:p>
    <w:p w:rsidR="00F17961" w:rsidRDefault="00F17961" w:rsidP="00073FB2"/>
    <w:p w:rsidR="009D5DE3" w:rsidRDefault="00F17961" w:rsidP="00073FB2">
      <w:r>
        <w:rPr>
          <w:b/>
        </w:rPr>
        <w:t xml:space="preserve">Наглядно – игровое пособие « Умный коврик» </w:t>
      </w:r>
      <w:r>
        <w:t>будет полезно педагогам дошкольных образовательных организаций для осуществления совместной  деятельности</w:t>
      </w:r>
      <w:r>
        <w:rPr>
          <w:b/>
        </w:rPr>
        <w:t xml:space="preserve">  </w:t>
      </w:r>
      <w:r w:rsidR="005C028D">
        <w:t xml:space="preserve">детей и взрослых и самостоятельной деятельности детей; </w:t>
      </w:r>
      <w:r w:rsidR="00A47529">
        <w:t>студентам педагогических ВУЗов и колледжей, логопедов, а также может быть использован родителями для развития детей дошкольного возраста. В образовательной деятельности пособие выступает  как демонстрационный материал, может использоваться как для получения детьми новых знаний, так и для закрепления пройденного материала. Пособие может использоваться как во фронтальной работе со всеми детьми, так и с подгруппой детей и индивидуальной работе, а также может использоваться для создания игровой мотивации и решения проблемных ситуаций</w:t>
      </w:r>
      <w:r w:rsidR="009D5DE3">
        <w:t>.</w:t>
      </w:r>
    </w:p>
    <w:p w:rsidR="009D5DE3" w:rsidRDefault="009D5DE3" w:rsidP="00073FB2"/>
    <w:p w:rsidR="009D5DE3" w:rsidRDefault="009D5DE3" w:rsidP="00073FB2">
      <w:r>
        <w:t xml:space="preserve">Организация деятельности  детей посредством такого пособия позволяет: </w:t>
      </w:r>
    </w:p>
    <w:p w:rsidR="009D5DE3" w:rsidRDefault="009D5DE3" w:rsidP="00073FB2">
      <w:r>
        <w:t>- повышать  их любознательность, интерес к получению знаний;</w:t>
      </w:r>
    </w:p>
    <w:p w:rsidR="009D5DE3" w:rsidRDefault="009D5DE3" w:rsidP="00073FB2">
      <w:r>
        <w:t>- формировать знания об окружающем мире и определённых сенсорных эталонах;</w:t>
      </w:r>
    </w:p>
    <w:p w:rsidR="009D5DE3" w:rsidRDefault="009D5DE3" w:rsidP="00073FB2">
      <w:r>
        <w:t>- развивать общую и ручную моторику;</w:t>
      </w:r>
    </w:p>
    <w:p w:rsidR="009D5DE3" w:rsidRDefault="009D5DE3" w:rsidP="00073FB2">
      <w:r>
        <w:t>- активизировать речевое и интеллектуальное развитие;</w:t>
      </w:r>
    </w:p>
    <w:p w:rsidR="009D5DE3" w:rsidRDefault="009D5DE3" w:rsidP="00073FB2">
      <w:r>
        <w:t>- развивать творческие способности;</w:t>
      </w:r>
    </w:p>
    <w:p w:rsidR="009D5DE3" w:rsidRDefault="009D5DE3" w:rsidP="00073FB2">
      <w:r>
        <w:t>- умение взаимодействовать</w:t>
      </w:r>
      <w:r w:rsidR="00302716">
        <w:t xml:space="preserve"> </w:t>
      </w:r>
      <w:r>
        <w:t xml:space="preserve"> </w:t>
      </w:r>
      <w:proofErr w:type="gramStart"/>
      <w:r>
        <w:t>со</w:t>
      </w:r>
      <w:proofErr w:type="gramEnd"/>
      <w:r w:rsidR="00302716">
        <w:t xml:space="preserve"> </w:t>
      </w:r>
      <w:r>
        <w:t xml:space="preserve"> взрослыми и сверстниками, </w:t>
      </w:r>
      <w:r w:rsidR="00302716">
        <w:t xml:space="preserve">организовывать </w:t>
      </w:r>
      <w:r>
        <w:t xml:space="preserve"> самостоятельную деятельность</w:t>
      </w:r>
      <w:r w:rsidR="00302716">
        <w:t>.</w:t>
      </w:r>
    </w:p>
    <w:p w:rsidR="00302716" w:rsidRPr="00E4509B" w:rsidRDefault="00302716" w:rsidP="00073FB2">
      <w:pPr>
        <w:rPr>
          <w:b/>
        </w:rPr>
      </w:pPr>
      <w:r>
        <w:rPr>
          <w:b/>
        </w:rPr>
        <w:t>Перечень материалов,  исполь</w:t>
      </w:r>
      <w:r w:rsidR="00E4509B">
        <w:rPr>
          <w:b/>
        </w:rPr>
        <w:t>зованных при создании пособия:</w:t>
      </w:r>
    </w:p>
    <w:p w:rsidR="00CA5B93" w:rsidRDefault="00CA5B93" w:rsidP="00073FB2">
      <w:proofErr w:type="spellStart"/>
      <w:r>
        <w:t>Ковролин</w:t>
      </w:r>
      <w:proofErr w:type="spellEnd"/>
      <w:r>
        <w:t xml:space="preserve"> </w:t>
      </w:r>
      <w:r w:rsidR="00562672">
        <w:t xml:space="preserve"> 2м. на 2 м.</w:t>
      </w:r>
    </w:p>
    <w:p w:rsidR="0036222E" w:rsidRDefault="00562672" w:rsidP="00803658">
      <w:proofErr w:type="spellStart"/>
      <w:r>
        <w:t>Ковролин</w:t>
      </w:r>
      <w:proofErr w:type="spellEnd"/>
      <w:r>
        <w:t xml:space="preserve">  1м. на 1м. </w:t>
      </w:r>
      <w:proofErr w:type="gramStart"/>
      <w:r>
        <w:t xml:space="preserve">( </w:t>
      </w:r>
      <w:proofErr w:type="gramEnd"/>
      <w:r>
        <w:t>вышитый н</w:t>
      </w:r>
      <w:r w:rsidR="00803658">
        <w:t>итками в клетку, как лист бумаги</w:t>
      </w:r>
    </w:p>
    <w:p w:rsidR="00124DE5" w:rsidRDefault="00124DE5" w:rsidP="00124DE5">
      <w:pPr>
        <w:rPr>
          <w:b/>
        </w:rPr>
      </w:pPr>
      <w:r>
        <w:t xml:space="preserve">Большие пейзажные картинки из </w:t>
      </w:r>
      <w:r w:rsidR="00803658">
        <w:t xml:space="preserve"> </w:t>
      </w:r>
      <w:proofErr w:type="spellStart"/>
      <w:r w:rsidR="00803658">
        <w:t>ковролина</w:t>
      </w:r>
      <w:proofErr w:type="spellEnd"/>
      <w:r w:rsidR="00803658">
        <w:t xml:space="preserve"> на липучке, разнообразные картинки из фетра на липучке, карниз, нитки для вязания, картинки на картоне на липучке, фетр, блёстки,</w:t>
      </w:r>
      <w:r>
        <w:t xml:space="preserve"> мягкая  резина, клей «Момент»</w:t>
      </w:r>
      <w:r w:rsidR="003119FE">
        <w:t>, зажимы металлические.</w:t>
      </w:r>
    </w:p>
    <w:p w:rsidR="00124DE5" w:rsidRDefault="00124DE5" w:rsidP="00124DE5">
      <w:r>
        <w:rPr>
          <w:b/>
        </w:rPr>
        <w:t>Описание хода изготовления при создании пособия:</w:t>
      </w:r>
      <w:r>
        <w:t xml:space="preserve">  для изготовления</w:t>
      </w:r>
      <w:r w:rsidR="006C3A3C">
        <w:t xml:space="preserve"> </w:t>
      </w:r>
      <w:r>
        <w:t xml:space="preserve"> пособия был использован</w:t>
      </w:r>
      <w:r w:rsidR="006C3A3C">
        <w:t xml:space="preserve">  </w:t>
      </w:r>
      <w:proofErr w:type="spellStart"/>
      <w:r w:rsidR="006C3A3C">
        <w:t>ковролин</w:t>
      </w:r>
      <w:proofErr w:type="spellEnd"/>
      <w:r w:rsidR="006C3A3C">
        <w:t xml:space="preserve"> </w:t>
      </w:r>
      <w:r>
        <w:t xml:space="preserve"> на</w:t>
      </w:r>
      <w:r w:rsidR="006C3A3C">
        <w:t xml:space="preserve"> </w:t>
      </w:r>
      <w:r>
        <w:t xml:space="preserve"> всю свободную стену</w:t>
      </w:r>
      <w:r w:rsidR="006C3A3C">
        <w:t xml:space="preserve"> </w:t>
      </w:r>
      <w:r>
        <w:t xml:space="preserve"> нашей</w:t>
      </w:r>
      <w:r w:rsidR="006C3A3C">
        <w:t xml:space="preserve"> </w:t>
      </w:r>
      <w:r>
        <w:t xml:space="preserve"> группы, </w:t>
      </w:r>
      <w:r w:rsidR="003119FE">
        <w:t xml:space="preserve"> крепится он  на карнизе, </w:t>
      </w:r>
      <w:proofErr w:type="spellStart"/>
      <w:r w:rsidR="003119FE">
        <w:t>ковролин</w:t>
      </w:r>
      <w:proofErr w:type="spellEnd"/>
      <w:r w:rsidR="003119FE">
        <w:t xml:space="preserve">   можно легко снять и перенести на другое место, так же и счётный коврик можно повесить на карниз, положить на стол или пол</w:t>
      </w:r>
      <w:r w:rsidR="006C3A3C">
        <w:t xml:space="preserve"> </w:t>
      </w:r>
      <w:r w:rsidR="003119FE">
        <w:t xml:space="preserve"> для индивидуальной работы с детьми. </w:t>
      </w:r>
      <w:r w:rsidR="006C3A3C">
        <w:t>Пособие устойчивое, большое, к которому удобно подходить со всех сторон, что позволяет играть на нём сразу нескольким детям.</w:t>
      </w:r>
      <w:r w:rsidR="004666CE">
        <w:t xml:space="preserve"> </w:t>
      </w:r>
    </w:p>
    <w:p w:rsidR="00992F9A" w:rsidRDefault="006C3A3C" w:rsidP="00124DE5">
      <w:r>
        <w:lastRenderedPageBreak/>
        <w:t>П</w:t>
      </w:r>
      <w:r w:rsidR="00992F9A">
        <w:t xml:space="preserve">особие изготавливалось в течение </w:t>
      </w:r>
      <w:r>
        <w:t xml:space="preserve"> двух месяцев с помощью родителей, которые вместе с воспитателями  искали и вырезали материал к дидактическим играм.</w:t>
      </w:r>
    </w:p>
    <w:p w:rsidR="00992F9A" w:rsidRDefault="007E3AC0" w:rsidP="00124DE5">
      <w:pPr>
        <w:rPr>
          <w:b/>
        </w:rPr>
      </w:pPr>
      <w:r>
        <w:rPr>
          <w:b/>
        </w:rPr>
        <w:t>2. 5</w:t>
      </w:r>
      <w:r w:rsidR="00992F9A">
        <w:rPr>
          <w:b/>
        </w:rPr>
        <w:t>Основной раздел.</w:t>
      </w:r>
    </w:p>
    <w:p w:rsidR="006C3A3C" w:rsidRDefault="00992F9A" w:rsidP="00124DE5">
      <w:pPr>
        <w:rPr>
          <w:b/>
        </w:rPr>
      </w:pPr>
      <w:r>
        <w:rPr>
          <w:b/>
        </w:rPr>
        <w:t>Варианты игровой деятельности  детей</w:t>
      </w:r>
      <w:r w:rsidR="006C3A3C">
        <w:t xml:space="preserve"> </w:t>
      </w:r>
      <w:r>
        <w:rPr>
          <w:b/>
        </w:rPr>
        <w:t>«Умный коврик» для детей 5-7 лет.</w:t>
      </w:r>
    </w:p>
    <w:p w:rsidR="00992F9A" w:rsidRDefault="00992F9A" w:rsidP="00124DE5">
      <w:pPr>
        <w:rPr>
          <w:b/>
        </w:rPr>
      </w:pPr>
    </w:p>
    <w:p w:rsidR="00992F9A" w:rsidRPr="00992F9A" w:rsidRDefault="00992F9A" w:rsidP="00124DE5">
      <w:pPr>
        <w:rPr>
          <w:b/>
        </w:rPr>
      </w:pPr>
      <w:r>
        <w:rPr>
          <w:b/>
        </w:rPr>
        <w:t>Образовательная область «Социально-коммуникативное развитие».</w:t>
      </w:r>
    </w:p>
    <w:p w:rsidR="003119FE" w:rsidRDefault="004666CE" w:rsidP="00124DE5">
      <w:pPr>
        <w:rPr>
          <w:b/>
        </w:rPr>
      </w:pPr>
      <w:r>
        <w:rPr>
          <w:b/>
        </w:rPr>
        <w:t>Дидактическая игра «Что такое хорошо, и что такое плохо».</w:t>
      </w:r>
    </w:p>
    <w:p w:rsidR="004666CE" w:rsidRDefault="004666CE" w:rsidP="00124DE5">
      <w:r>
        <w:rPr>
          <w:b/>
        </w:rPr>
        <w:t xml:space="preserve">Цель: </w:t>
      </w:r>
      <w:r>
        <w:t xml:space="preserve"> Формирование у детей представления о хорошем  и  плохом  поступке, поведении, умение правильно оценивать себя и других.</w:t>
      </w:r>
    </w:p>
    <w:p w:rsidR="00CB3F02" w:rsidRDefault="00CB3F02" w:rsidP="00124DE5">
      <w:r>
        <w:t xml:space="preserve">Учить детей отличать хорошее поведение от  </w:t>
      </w:r>
      <w:proofErr w:type="gramStart"/>
      <w:r>
        <w:t>плохого</w:t>
      </w:r>
      <w:proofErr w:type="gramEnd"/>
      <w:r>
        <w:t>.</w:t>
      </w:r>
    </w:p>
    <w:p w:rsidR="00CB3F02" w:rsidRDefault="00CB3F02" w:rsidP="00124DE5">
      <w:r>
        <w:t xml:space="preserve">Содействовать накоплению у детей опыта доброжелательных взаимоотношений  с окружающими </w:t>
      </w:r>
    </w:p>
    <w:p w:rsidR="00CB3F02" w:rsidRDefault="00CB3F02" w:rsidP="00124DE5">
      <w:r>
        <w:t>Воспитывать отрицательное отношение к грубости, жадности.</w:t>
      </w:r>
    </w:p>
    <w:p w:rsidR="00CB3F02" w:rsidRDefault="00CB3F02" w:rsidP="00124DE5">
      <w:r>
        <w:t>Воспитывать внимательное отношение и любовь к людям и окружающему миру.</w:t>
      </w:r>
    </w:p>
    <w:p w:rsidR="00CB3F02" w:rsidRDefault="00CB3F02" w:rsidP="00124DE5">
      <w:r>
        <w:t>Развивать умение сотрудничества.</w:t>
      </w:r>
    </w:p>
    <w:p w:rsidR="00CB3F02" w:rsidRDefault="00CB3F02" w:rsidP="00124DE5">
      <w:pPr>
        <w:rPr>
          <w:b/>
        </w:rPr>
      </w:pPr>
      <w:r>
        <w:rPr>
          <w:b/>
        </w:rPr>
        <w:t>Дидактическая игра «Небылицы»</w:t>
      </w:r>
    </w:p>
    <w:p w:rsidR="00CB3F02" w:rsidRDefault="00CB3F02" w:rsidP="00124DE5">
      <w:r>
        <w:rPr>
          <w:b/>
        </w:rPr>
        <w:t xml:space="preserve">Цель:   </w:t>
      </w:r>
      <w:r>
        <w:t>Познакомить детей с небылицами. Научить детей находить несоответствия</w:t>
      </w:r>
      <w:r w:rsidR="003E5277">
        <w:t xml:space="preserve"> между небылицами и реальностью. Активизировать речь детей. Продолжать учить детей отвечать на вопросы. Воспитывать культуру речевого общения. Воспитывать желание самостоятельно составлять небылицы.</w:t>
      </w:r>
    </w:p>
    <w:p w:rsidR="003E5277" w:rsidRDefault="003E5277" w:rsidP="00124DE5">
      <w:pPr>
        <w:rPr>
          <w:b/>
        </w:rPr>
      </w:pPr>
      <w:r>
        <w:rPr>
          <w:b/>
        </w:rPr>
        <w:t>Игра « Модницы»</w:t>
      </w:r>
    </w:p>
    <w:p w:rsidR="00620C12" w:rsidRPr="006E2E48" w:rsidRDefault="003E5277" w:rsidP="00124DE5">
      <w:r>
        <w:rPr>
          <w:b/>
        </w:rPr>
        <w:t xml:space="preserve">Цель:   </w:t>
      </w:r>
      <w:r>
        <w:t xml:space="preserve">Познакомить детей с сезонной одеждой, закрепить названия одежды, научить подбирать по цвету и по погоде. Развивать двигательную память и связную речь. Развивать у детей чувство вкуса, воспитывать уверенность в себе. </w:t>
      </w:r>
      <w:r w:rsidR="00620C12">
        <w:t>Активизировать речь детей, логическое мышление. Закрепить название одежды, последовательность её надевания. Формировать представление о сезонных</w:t>
      </w:r>
      <w:r w:rsidR="006E2E48">
        <w:t xml:space="preserve"> </w:t>
      </w:r>
      <w:r w:rsidR="00620C12">
        <w:t xml:space="preserve"> явлениях</w:t>
      </w:r>
      <w:r w:rsidR="006E2E48">
        <w:t xml:space="preserve">  природы.</w:t>
      </w:r>
    </w:p>
    <w:p w:rsidR="00620C12" w:rsidRDefault="00620C12" w:rsidP="00124DE5">
      <w:pPr>
        <w:rPr>
          <w:b/>
        </w:rPr>
      </w:pPr>
      <w:r>
        <w:rPr>
          <w:b/>
        </w:rPr>
        <w:t>Игра «Внимание</w:t>
      </w:r>
      <w:r w:rsidR="00B70F37">
        <w:rPr>
          <w:b/>
        </w:rPr>
        <w:t>! Д</w:t>
      </w:r>
      <w:r>
        <w:rPr>
          <w:b/>
        </w:rPr>
        <w:t>орога</w:t>
      </w:r>
      <w:r w:rsidR="00B70F37">
        <w:rPr>
          <w:b/>
        </w:rPr>
        <w:t>!</w:t>
      </w:r>
      <w:r>
        <w:rPr>
          <w:b/>
        </w:rPr>
        <w:t>».</w:t>
      </w:r>
    </w:p>
    <w:p w:rsidR="00620C12" w:rsidRDefault="00B70F37" w:rsidP="00124DE5">
      <w:r>
        <w:rPr>
          <w:b/>
        </w:rPr>
        <w:t xml:space="preserve">Цель:  </w:t>
      </w:r>
      <w:r w:rsidR="006E2E48">
        <w:rPr>
          <w:b/>
        </w:rPr>
        <w:t xml:space="preserve"> </w:t>
      </w:r>
      <w:r>
        <w:t>Уточнить представления детей о правилах поведения на улице; закрепить понятия: «пешеход», «тротуар», дать знания о том, что пешеход тоже должен соблюдать правила дорожного движения; закрепить знания о сигналах светофора, их назначении, дать понимание о том, что переходить улицу необходимо</w:t>
      </w:r>
      <w:r w:rsidR="00EC5083">
        <w:t xml:space="preserve"> при разрешающем сигнале светофора;  вспомнить назначение других знаков, встречающихся на дороге. Воспитывать внимательность, умение ориентироваться при переходе улицы.</w:t>
      </w:r>
    </w:p>
    <w:p w:rsidR="00EC5083" w:rsidRDefault="00EC5083" w:rsidP="00124DE5">
      <w:pPr>
        <w:rPr>
          <w:b/>
        </w:rPr>
      </w:pPr>
      <w:r>
        <w:rPr>
          <w:b/>
        </w:rPr>
        <w:t>Игра «Космос»</w:t>
      </w:r>
    </w:p>
    <w:p w:rsidR="00EC5083" w:rsidRDefault="00EC5083" w:rsidP="00124DE5">
      <w:r>
        <w:rPr>
          <w:b/>
        </w:rPr>
        <w:t xml:space="preserve">Цель:   </w:t>
      </w:r>
      <w:r>
        <w:t xml:space="preserve">Обогатить и расширить представления и знания детей о космосе, о планетах Солнечной системы, о созвездиях, способность развитию познавательных </w:t>
      </w:r>
      <w:r w:rsidR="004C2041">
        <w:t>и интеллектуальных способностей</w:t>
      </w:r>
    </w:p>
    <w:p w:rsidR="004C2041" w:rsidRPr="004C2041" w:rsidRDefault="004C2041" w:rsidP="00F076AB"/>
    <w:p w:rsidR="00EC5083" w:rsidRPr="00916F3E" w:rsidRDefault="00EC5083" w:rsidP="00124DE5">
      <w:pPr>
        <w:rPr>
          <w:b/>
        </w:rPr>
      </w:pPr>
      <w:r w:rsidRPr="00916F3E">
        <w:rPr>
          <w:b/>
        </w:rPr>
        <w:t>Дидактическая игра «Собери знак»</w:t>
      </w:r>
    </w:p>
    <w:p w:rsidR="00CB3F02" w:rsidRDefault="00225EE3" w:rsidP="00124DE5">
      <w:r w:rsidRPr="00916F3E">
        <w:rPr>
          <w:b/>
        </w:rPr>
        <w:t xml:space="preserve">Цель: </w:t>
      </w:r>
      <w:r w:rsidRPr="00F076AB">
        <w:t xml:space="preserve">   Закрепить и систематизировать представление детей о знаках дорожного движения, их</w:t>
      </w:r>
      <w:r>
        <w:t xml:space="preserve"> назначении, тренировать в подборе подходящих по форме и цвету фрагментов рисунка дорожного знака и складывании их в целое изображение, развивать память, связную речь, логическое мышление, пространственную ориентировку. Внимание, мелкую моторику.</w:t>
      </w:r>
    </w:p>
    <w:p w:rsidR="003A5D65" w:rsidRDefault="004C2041" w:rsidP="00124DE5">
      <w:pPr>
        <w:rPr>
          <w:b/>
        </w:rPr>
      </w:pPr>
      <w:r>
        <w:rPr>
          <w:b/>
        </w:rPr>
        <w:t>Дидактический материал в стихах и картинках. Азбука безопасности «Один в доме».</w:t>
      </w:r>
    </w:p>
    <w:p w:rsidR="004C2041" w:rsidRDefault="004C2041" w:rsidP="00F076AB">
      <w:r w:rsidRPr="00916F3E">
        <w:rPr>
          <w:b/>
        </w:rPr>
        <w:t>Цель:</w:t>
      </w:r>
      <w:r>
        <w:t xml:space="preserve">  </w:t>
      </w:r>
      <w:r w:rsidR="00F076AB">
        <w:t xml:space="preserve"> Сформировать у детей представление об опасных предметах, которые встречаются в быту, познакомить с правилами безопасного пользования этими предметами. Способствовать развитию навыков безопасного пользования  различными бытовыми предметами. Рассказать детям о различных экстренных службах. Научить детей правильно действовать в различных ситуациях. Расширить кругозор и словарный запас детей, развивать память, внимание, мышление. Воспитывать аккуратность в работе с опасными предметами.</w:t>
      </w:r>
    </w:p>
    <w:p w:rsidR="00E91F25" w:rsidRPr="00BE7133" w:rsidRDefault="00E91F25" w:rsidP="00F076AB">
      <w:pPr>
        <w:rPr>
          <w:b/>
        </w:rPr>
      </w:pPr>
      <w:r w:rsidRPr="00BE7133">
        <w:rPr>
          <w:b/>
        </w:rPr>
        <w:t>Дидактический материал «Если малыш поранился»</w:t>
      </w:r>
    </w:p>
    <w:p w:rsidR="00E91F25" w:rsidRDefault="00E91F25" w:rsidP="00E91F25">
      <w:r w:rsidRPr="00BE7133">
        <w:rPr>
          <w:b/>
        </w:rPr>
        <w:t>Цель:</w:t>
      </w:r>
      <w:r>
        <w:t xml:space="preserve">   Познакомить детей с элементарными приёмами оказания первой медицинской помощи. Закреплять основные правила безопасного поведения человека в быту.</w:t>
      </w:r>
    </w:p>
    <w:p w:rsidR="00E91F25" w:rsidRDefault="00E91F25" w:rsidP="00E91F25">
      <w:pPr>
        <w:rPr>
          <w:b/>
        </w:rPr>
      </w:pPr>
      <w:r>
        <w:rPr>
          <w:b/>
        </w:rPr>
        <w:t>Дидактический материал «Как избежать неприятностей»</w:t>
      </w:r>
    </w:p>
    <w:p w:rsidR="00E91F25" w:rsidRDefault="00CF2B61" w:rsidP="00E91F25">
      <w:r>
        <w:rPr>
          <w:b/>
        </w:rPr>
        <w:t>Цель:</w:t>
      </w:r>
      <w:r w:rsidR="00E91F25">
        <w:t xml:space="preserve">   Формировать у детей умение беречь свою жизнь и здоровье, избегая опасных ситуаций. Закреплять представления детей об опасных ситуациях в природе, учить правилам безопасного поведения. </w:t>
      </w:r>
      <w:r w:rsidR="007E3A9B">
        <w:t>Способствовать развитию самостоятельности в принятии  правильных решений и ответственности за своё поведение. Развивать интерес к развитию экологического мышления и творческого воображения. Воспитывать бережное отношение к природе и потребности в охране окружающей среды.</w:t>
      </w:r>
    </w:p>
    <w:p w:rsidR="007E3A9B" w:rsidRDefault="007E3A9B" w:rsidP="00E91F25">
      <w:pPr>
        <w:rPr>
          <w:b/>
        </w:rPr>
      </w:pPr>
      <w:r>
        <w:rPr>
          <w:b/>
        </w:rPr>
        <w:t xml:space="preserve">Дидактическое пособие </w:t>
      </w:r>
      <w:r w:rsidR="00CF2B61">
        <w:rPr>
          <w:b/>
        </w:rPr>
        <w:t>«Азбука безопасности на природе»</w:t>
      </w:r>
    </w:p>
    <w:p w:rsidR="00F612D7" w:rsidRPr="007E3A9B" w:rsidRDefault="007E3A9B" w:rsidP="00E91F25">
      <w:r>
        <w:rPr>
          <w:b/>
        </w:rPr>
        <w:t xml:space="preserve">Цель:   </w:t>
      </w:r>
      <w:r>
        <w:t>Учить детей отличать опасные для жизни ситуации</w:t>
      </w:r>
      <w:r w:rsidR="00F612D7">
        <w:t xml:space="preserve"> </w:t>
      </w:r>
      <w:r>
        <w:t xml:space="preserve"> </w:t>
      </w:r>
      <w:proofErr w:type="gramStart"/>
      <w:r>
        <w:t>от</w:t>
      </w:r>
      <w:proofErr w:type="gramEnd"/>
      <w:r w:rsidR="00F612D7">
        <w:t xml:space="preserve"> </w:t>
      </w:r>
      <w:r>
        <w:t xml:space="preserve"> неопас</w:t>
      </w:r>
      <w:r w:rsidR="00F612D7">
        <w:t>ных. Уметь предвидеть и предупредить результаты возможного развития ситуации. Закреплять и соблюдать правила безопасного поведения в различных ситуациях</w:t>
      </w:r>
      <w:r w:rsidR="003A4D42">
        <w:t>. Развивать охранительное самосознание. Воспитывать чувство взаимопомощи.</w:t>
      </w:r>
    </w:p>
    <w:p w:rsidR="003A5D65" w:rsidRDefault="003A5D65" w:rsidP="00124DE5"/>
    <w:p w:rsidR="003A5D65" w:rsidRDefault="003A5D65" w:rsidP="00124DE5"/>
    <w:p w:rsidR="003A5D65" w:rsidRDefault="003A5D65" w:rsidP="00124DE5"/>
    <w:p w:rsidR="003A5D65" w:rsidRPr="003A5D65" w:rsidRDefault="003A5D65" w:rsidP="00124DE5"/>
    <w:p w:rsidR="00225EE3" w:rsidRDefault="00BE3823" w:rsidP="00124DE5">
      <w:pPr>
        <w:rPr>
          <w:b/>
        </w:rPr>
      </w:pPr>
      <w:r>
        <w:rPr>
          <w:b/>
        </w:rPr>
        <w:t>Образовательная область «Познавательное развитие»</w:t>
      </w:r>
    </w:p>
    <w:p w:rsidR="00B911B4" w:rsidRDefault="00A3495E" w:rsidP="00BE3823">
      <w:r>
        <w:t xml:space="preserve">В моём пособии собран многообразный счётный материал для формирования элементарных математических представлений. </w:t>
      </w:r>
      <w:r w:rsidR="00BE3823">
        <w:t xml:space="preserve"> Главной задачей моего счётного материала - визуализировать процесс счёта и делать усвоение новых знаний более лёгким, а так же удержать неустойчивое </w:t>
      </w:r>
      <w:r w:rsidR="00BE3823">
        <w:lastRenderedPageBreak/>
        <w:t xml:space="preserve">детское внимание. Это происходит благодаря свойствам демонстрационного материала </w:t>
      </w:r>
      <w:r w:rsidR="002713C0">
        <w:t>–</w:t>
      </w:r>
      <w:r w:rsidR="00BE3823">
        <w:t xml:space="preserve"> яркой</w:t>
      </w:r>
      <w:r w:rsidR="002713C0">
        <w:t xml:space="preserve"> насыщенной окраске и содержанию</w:t>
      </w:r>
      <w:r>
        <w:t>, и</w:t>
      </w:r>
      <w:r w:rsidR="00B911B4">
        <w:t>нтересному для дошкольника.</w:t>
      </w:r>
    </w:p>
    <w:p w:rsidR="00BE3823" w:rsidRDefault="00B911B4" w:rsidP="00BE3823">
      <w:pPr>
        <w:rPr>
          <w:b/>
        </w:rPr>
      </w:pPr>
      <w:r>
        <w:rPr>
          <w:b/>
        </w:rPr>
        <w:t>Дидактическая игра «Подбери игрушку».</w:t>
      </w:r>
    </w:p>
    <w:p w:rsidR="00B911B4" w:rsidRDefault="00C160AD" w:rsidP="00B911B4">
      <w:r>
        <w:rPr>
          <w:b/>
        </w:rPr>
        <w:t>Цель:</w:t>
      </w:r>
      <w:r w:rsidR="00B911B4">
        <w:t xml:space="preserve">   Упражнять в счёте предметов по названному числу и запоминании его, учить находить равное количество игрушек.</w:t>
      </w:r>
    </w:p>
    <w:p w:rsidR="00B911B4" w:rsidRDefault="00B911B4" w:rsidP="00B911B4">
      <w:pPr>
        <w:rPr>
          <w:b/>
        </w:rPr>
      </w:pPr>
      <w:r>
        <w:rPr>
          <w:b/>
        </w:rPr>
        <w:t>Дидактическая игра «Хватит ли?»</w:t>
      </w:r>
    </w:p>
    <w:p w:rsidR="007E1B9C" w:rsidRDefault="007E1B9C" w:rsidP="007E1B9C">
      <w:r>
        <w:rPr>
          <w:b/>
        </w:rPr>
        <w:t xml:space="preserve">Цель:   </w:t>
      </w:r>
      <w:r>
        <w:t xml:space="preserve"> Учить детей видеть равенство и неравенство групп предметов разного размера, подвести к понятию, </w:t>
      </w:r>
      <w:r w:rsidR="00C160AD">
        <w:t>что число не зависит от размера.</w:t>
      </w:r>
    </w:p>
    <w:p w:rsidR="007E1B9C" w:rsidRDefault="007E1B9C" w:rsidP="007E1B9C">
      <w:pPr>
        <w:rPr>
          <w:b/>
        </w:rPr>
      </w:pPr>
      <w:r>
        <w:rPr>
          <w:b/>
        </w:rPr>
        <w:t>Дидактическая игра « На птицефабрике».</w:t>
      </w:r>
    </w:p>
    <w:p w:rsidR="00652AD3" w:rsidRDefault="007E1B9C" w:rsidP="007E1B9C">
      <w:r>
        <w:rPr>
          <w:b/>
        </w:rPr>
        <w:t xml:space="preserve">Цель:    </w:t>
      </w:r>
      <w:r w:rsidR="00652AD3">
        <w:t>Упражнять в счёте в пределах, показать независимость числа предметов от площади, которую они занимают.</w:t>
      </w:r>
    </w:p>
    <w:p w:rsidR="00652AD3" w:rsidRDefault="00652AD3" w:rsidP="007E1B9C">
      <w:pPr>
        <w:rPr>
          <w:b/>
        </w:rPr>
      </w:pPr>
      <w:r>
        <w:rPr>
          <w:b/>
        </w:rPr>
        <w:t>Дидактическая игра « Подбери фигуру»</w:t>
      </w:r>
    </w:p>
    <w:p w:rsidR="00652AD3" w:rsidRDefault="00652AD3" w:rsidP="007E1B9C">
      <w:r>
        <w:rPr>
          <w:b/>
        </w:rPr>
        <w:t xml:space="preserve">Цель:   </w:t>
      </w:r>
      <w:r>
        <w:t>Закрепить умение различать геометрические фигуры: прямоугольник, треугольник, квадрат, круг, овал.</w:t>
      </w:r>
    </w:p>
    <w:p w:rsidR="00652AD3" w:rsidRDefault="00652AD3" w:rsidP="007E1B9C">
      <w:pPr>
        <w:rPr>
          <w:b/>
        </w:rPr>
      </w:pPr>
      <w:r>
        <w:rPr>
          <w:b/>
        </w:rPr>
        <w:t>Дидактическая игра «Назови свой автобус»</w:t>
      </w:r>
    </w:p>
    <w:p w:rsidR="00C76545" w:rsidRDefault="00652AD3" w:rsidP="007E1B9C">
      <w:r>
        <w:rPr>
          <w:b/>
        </w:rPr>
        <w:t xml:space="preserve">Цель:   </w:t>
      </w:r>
      <w:r>
        <w:t xml:space="preserve">Упражнять в различении круга, квадрата, прямоугольника, треугольника, находить одинаковые по форме фигуры отличающиеся </w:t>
      </w:r>
      <w:r w:rsidR="00C76545">
        <w:t xml:space="preserve"> цветом и размером.</w:t>
      </w:r>
    </w:p>
    <w:p w:rsidR="00C76545" w:rsidRDefault="00C76545" w:rsidP="007E1B9C">
      <w:pPr>
        <w:rPr>
          <w:b/>
        </w:rPr>
      </w:pPr>
      <w:r>
        <w:rPr>
          <w:b/>
        </w:rPr>
        <w:t>Дидактическая игра «Расскажи,  где находятся звери»</w:t>
      </w:r>
    </w:p>
    <w:p w:rsidR="004C19A0" w:rsidRDefault="00C76545" w:rsidP="007E1B9C">
      <w:r>
        <w:rPr>
          <w:b/>
        </w:rPr>
        <w:t xml:space="preserve">Цель:   </w:t>
      </w:r>
      <w:r>
        <w:t>Учить овладевать пространственными представлениями: слева, справа, вверху, внизу.</w:t>
      </w:r>
      <w:r w:rsidR="007E1B9C">
        <w:t xml:space="preserve">   </w:t>
      </w:r>
      <w:r w:rsidR="00B911B4">
        <w:t xml:space="preserve"> </w:t>
      </w:r>
    </w:p>
    <w:p w:rsidR="004C19A0" w:rsidRDefault="004C19A0" w:rsidP="004C19A0"/>
    <w:p w:rsidR="004C19A0" w:rsidRDefault="004C19A0" w:rsidP="004C19A0">
      <w:pPr>
        <w:rPr>
          <w:b/>
        </w:rPr>
      </w:pPr>
      <w:r>
        <w:rPr>
          <w:b/>
        </w:rPr>
        <w:t>Дидактическая игра «В мире животных»</w:t>
      </w:r>
    </w:p>
    <w:p w:rsidR="00EB2BB2" w:rsidRDefault="004C19A0" w:rsidP="004C19A0">
      <w:r>
        <w:rPr>
          <w:b/>
        </w:rPr>
        <w:t xml:space="preserve">Цель:   </w:t>
      </w:r>
      <w:r>
        <w:t xml:space="preserve">Формировать умение детей соотносить изображения животных с местом их обитания. Закрепить знания детей о животных. Закрепить умение классифицировать животных, птиц, насекомых, и т. д., умение на основе обобщения соотносить изображение животного и его места обитания. </w:t>
      </w:r>
      <w:r w:rsidR="00D73165">
        <w:t>Совершенствовать  грамматический строй речи.</w:t>
      </w:r>
    </w:p>
    <w:p w:rsidR="004C19A0" w:rsidRDefault="00EB2BB2" w:rsidP="00EB2BB2">
      <w:pPr>
        <w:rPr>
          <w:b/>
        </w:rPr>
      </w:pPr>
      <w:r>
        <w:rPr>
          <w:b/>
        </w:rPr>
        <w:t>Дидактическая игра «Чем питаются животные»</w:t>
      </w:r>
    </w:p>
    <w:p w:rsidR="00EB2BB2" w:rsidRDefault="00EB2BB2" w:rsidP="00EB2BB2">
      <w:r>
        <w:rPr>
          <w:b/>
        </w:rPr>
        <w:t xml:space="preserve">Цель:    </w:t>
      </w:r>
      <w:r w:rsidR="006F4B94">
        <w:t>Продолжать знакомить детей с питанием животных, какую еду предпочитают. Развивать логическое мышление, внимание, память, мелкую моторику рук.</w:t>
      </w:r>
    </w:p>
    <w:p w:rsidR="006F4B94" w:rsidRDefault="006F4B94" w:rsidP="00EB2BB2">
      <w:pPr>
        <w:rPr>
          <w:b/>
        </w:rPr>
      </w:pPr>
      <w:r>
        <w:rPr>
          <w:b/>
        </w:rPr>
        <w:t>Дидактическая игра  «Домашние и дикие животные»</w:t>
      </w:r>
    </w:p>
    <w:p w:rsidR="006F4B94" w:rsidRDefault="006F4B94" w:rsidP="00EB2BB2">
      <w:r>
        <w:rPr>
          <w:b/>
        </w:rPr>
        <w:t xml:space="preserve">Цель:     </w:t>
      </w:r>
      <w:r>
        <w:t xml:space="preserve">Закреплять и систематизировать знания детей о животных; воспитывать познавательный интерес к объектам природы, развивать у детей  логическое мышление, помять, обогатить словарный запас детей, вызвать любовь к природе, </w:t>
      </w:r>
      <w:r w:rsidR="00774687">
        <w:t>любовь к животным и заботу о животном мире. Продолжать учить классифицировать по месту обитания, называть выполняемые ими действия, учить  отвечать на вопросы, задавать вопросы друг другу.</w:t>
      </w:r>
    </w:p>
    <w:p w:rsidR="00774687" w:rsidRDefault="00774687" w:rsidP="00EB2BB2">
      <w:pPr>
        <w:rPr>
          <w:b/>
        </w:rPr>
      </w:pPr>
      <w:r>
        <w:rPr>
          <w:b/>
        </w:rPr>
        <w:lastRenderedPageBreak/>
        <w:t>Дидактический материал «Ядовитые грибы»</w:t>
      </w:r>
    </w:p>
    <w:p w:rsidR="00774687" w:rsidRDefault="00774687" w:rsidP="00EB2BB2">
      <w:r>
        <w:rPr>
          <w:b/>
        </w:rPr>
        <w:t xml:space="preserve">Цель:     </w:t>
      </w:r>
      <w:r>
        <w:t>Формировать</w:t>
      </w:r>
      <w:r w:rsidR="003722B0">
        <w:t xml:space="preserve"> </w:t>
      </w:r>
      <w:r>
        <w:t xml:space="preserve"> у детей</w:t>
      </w:r>
      <w:r w:rsidR="003722B0">
        <w:t xml:space="preserve">  целост</w:t>
      </w:r>
      <w:r>
        <w:t>ную</w:t>
      </w:r>
      <w:r w:rsidR="003722B0">
        <w:t xml:space="preserve">  </w:t>
      </w:r>
      <w:r>
        <w:t xml:space="preserve"> картину мира (</w:t>
      </w:r>
      <w:r w:rsidR="003722B0">
        <w:t xml:space="preserve">познакомить с  многообразием растительного и животного  мира, разнообразными условиями жизни на Земле, расширить представления о человеке, его деятельности в рукотворном мире); </w:t>
      </w:r>
    </w:p>
    <w:p w:rsidR="003722B0" w:rsidRDefault="003722B0" w:rsidP="00EB2BB2">
      <w:r>
        <w:t>Создать возможность для возникновения и развития у детей элементарных математических представлений</w:t>
      </w:r>
      <w:r w:rsidR="00C160AD">
        <w:t xml:space="preserve"> </w:t>
      </w:r>
      <w:proofErr w:type="gramStart"/>
      <w:r>
        <w:t xml:space="preserve">( </w:t>
      </w:r>
      <w:proofErr w:type="gramEnd"/>
      <w:r>
        <w:t>по форме, величине, мере, соотношении,</w:t>
      </w:r>
      <w:r w:rsidR="00C160AD">
        <w:t xml:space="preserve"> </w:t>
      </w:r>
      <w:r>
        <w:t>количестве, числе, времени и пространстве, ориентировке в пространстве и времени), умение пользоваться схемами, планами, моделями;</w:t>
      </w:r>
    </w:p>
    <w:p w:rsidR="003722B0" w:rsidRDefault="00C160AD" w:rsidP="00EB2BB2">
      <w:r>
        <w:t>Создать возможность для обогащения словарного запаса, совершенствования звуковой культуры, образной и грамматической сторон речи;</w:t>
      </w:r>
    </w:p>
    <w:p w:rsidR="00C160AD" w:rsidRDefault="00C160AD" w:rsidP="0061129B">
      <w:r>
        <w:t>Систематизировать имеющиеся знания;</w:t>
      </w:r>
    </w:p>
    <w:p w:rsidR="00C160AD" w:rsidRDefault="00C160AD" w:rsidP="00EB2BB2">
      <w:proofErr w:type="gramStart"/>
      <w:r>
        <w:t>Развивать  память, мышление,  воображение,  внимание,  творческие способности, речь, мелкую моторику, любознательность.</w:t>
      </w:r>
      <w:proofErr w:type="gramEnd"/>
    </w:p>
    <w:p w:rsidR="00CF2B61" w:rsidRPr="00BE7133" w:rsidRDefault="00CF2B61" w:rsidP="00CF2B61">
      <w:pPr>
        <w:rPr>
          <w:b/>
        </w:rPr>
      </w:pPr>
      <w:r w:rsidRPr="00BE7133">
        <w:rPr>
          <w:b/>
        </w:rPr>
        <w:t>Дидактический материал «Бытовая техника»</w:t>
      </w:r>
    </w:p>
    <w:p w:rsidR="001F36C8" w:rsidRPr="00885381" w:rsidRDefault="00CF2B61" w:rsidP="001F36C8">
      <w:r w:rsidRPr="00BE7133">
        <w:rPr>
          <w:b/>
        </w:rPr>
        <w:t>Цель:</w:t>
      </w:r>
      <w:r>
        <w:t xml:space="preserve">      Уточнение</w:t>
      </w:r>
      <w:r w:rsidR="00D37D0C">
        <w:t xml:space="preserve"> и закрепление знаний детей о различных видах бытовой техники, о назначении бытовых приборах, закрепить умения выделять цвет, закреплять правила поведения  с электрическими приборами; обогащать словарь детей, вовлекать их разговор, воспитывать желание участвовать  в труде взрослых.</w:t>
      </w:r>
    </w:p>
    <w:p w:rsidR="001F36C8" w:rsidRDefault="001F36C8" w:rsidP="001F36C8"/>
    <w:p w:rsidR="00EA2305" w:rsidRPr="00D37D0C" w:rsidRDefault="001F36C8" w:rsidP="001F36C8">
      <w:pPr>
        <w:rPr>
          <w:b/>
        </w:rPr>
      </w:pPr>
      <w:r w:rsidRPr="00D37D0C">
        <w:rPr>
          <w:b/>
        </w:rPr>
        <w:t>Познавательная область «Речевое развитие»</w:t>
      </w:r>
      <w:r w:rsidR="00D37D0C" w:rsidRPr="00D37D0C">
        <w:rPr>
          <w:b/>
        </w:rPr>
        <w:t>.</w:t>
      </w:r>
    </w:p>
    <w:p w:rsidR="0061129B" w:rsidRDefault="0061129B" w:rsidP="00CF2B61">
      <w:pPr>
        <w:rPr>
          <w:b/>
        </w:rPr>
      </w:pPr>
      <w:r>
        <w:rPr>
          <w:b/>
        </w:rPr>
        <w:t>Дидактическая игра «Составь сказку по картинкам»</w:t>
      </w:r>
    </w:p>
    <w:p w:rsidR="0061129B" w:rsidRDefault="0061129B" w:rsidP="00BE7133">
      <w:pPr>
        <w:rPr>
          <w:b/>
        </w:rPr>
      </w:pPr>
      <w:r w:rsidRPr="00BE7133">
        <w:rPr>
          <w:b/>
        </w:rPr>
        <w:t>Цель:</w:t>
      </w:r>
      <w:r>
        <w:t xml:space="preserve">     Закреплять память, учить составлять связный рассказ  по картинкам знакомых сказок. </w:t>
      </w:r>
      <w:r w:rsidRPr="00885381">
        <w:t>Формировать речевые высказывания с опорой на наглядный материал. Развивать логическое</w:t>
      </w:r>
      <w:r>
        <w:t xml:space="preserve"> мышление, зрительное восприятие, связную речь, расширять словарный запас детей. Воспитывать умение выслушивать друг друга</w:t>
      </w:r>
      <w:r w:rsidR="00855889">
        <w:t>, взаимопомощи, внимательности.</w:t>
      </w:r>
    </w:p>
    <w:p w:rsidR="00BE7133" w:rsidRDefault="00916F3E" w:rsidP="00BE7133">
      <w:pPr>
        <w:rPr>
          <w:b/>
        </w:rPr>
      </w:pPr>
      <w:r>
        <w:rPr>
          <w:b/>
        </w:rPr>
        <w:t>Игра «Замени звук»</w:t>
      </w:r>
    </w:p>
    <w:p w:rsidR="00916F3E" w:rsidRDefault="00916F3E" w:rsidP="00916F3E">
      <w:r w:rsidRPr="00916F3E">
        <w:rPr>
          <w:b/>
        </w:rPr>
        <w:t>Цель:</w:t>
      </w:r>
      <w:r w:rsidRPr="00916F3E">
        <w:t xml:space="preserve">    </w:t>
      </w:r>
      <w:r>
        <w:t xml:space="preserve">Учить детей мысленно переставлять, </w:t>
      </w:r>
      <w:proofErr w:type="gramStart"/>
      <w:r>
        <w:t>заменять звуки на заданные</w:t>
      </w:r>
      <w:proofErr w:type="gramEnd"/>
      <w:r>
        <w:t xml:space="preserve">, называть получившиеся таким образом новые слова. </w:t>
      </w:r>
    </w:p>
    <w:p w:rsidR="00916F3E" w:rsidRDefault="00916F3E" w:rsidP="00916F3E">
      <w:pPr>
        <w:rPr>
          <w:b/>
        </w:rPr>
      </w:pPr>
      <w:r>
        <w:rPr>
          <w:b/>
        </w:rPr>
        <w:t>Игра «Какого звука не хватает»</w:t>
      </w:r>
    </w:p>
    <w:p w:rsidR="00916F3E" w:rsidRDefault="00916F3E" w:rsidP="00916F3E">
      <w:pPr>
        <w:rPr>
          <w:b/>
        </w:rPr>
      </w:pPr>
      <w:r w:rsidRPr="00916F3E">
        <w:rPr>
          <w:b/>
        </w:rPr>
        <w:t xml:space="preserve">Цель:   </w:t>
      </w:r>
      <w:r>
        <w:t>Совершенствовать у детей навыки звукового анализа.</w:t>
      </w:r>
    </w:p>
    <w:p w:rsidR="00916F3E" w:rsidRPr="00885381" w:rsidRDefault="00916F3E" w:rsidP="00916F3E">
      <w:pPr>
        <w:rPr>
          <w:b/>
        </w:rPr>
      </w:pPr>
      <w:r w:rsidRPr="00885381">
        <w:rPr>
          <w:b/>
        </w:rPr>
        <w:t>Игра: «Измени слово»</w:t>
      </w:r>
    </w:p>
    <w:p w:rsidR="00D36663" w:rsidRDefault="00885381" w:rsidP="00885381">
      <w:r w:rsidRPr="00885381">
        <w:rPr>
          <w:b/>
        </w:rPr>
        <w:t xml:space="preserve">Цель: </w:t>
      </w:r>
      <w:r w:rsidRPr="00885381">
        <w:t xml:space="preserve"> Упражнять</w:t>
      </w:r>
      <w:r w:rsidRPr="00885381">
        <w:rPr>
          <w:b/>
        </w:rPr>
        <w:t xml:space="preserve"> </w:t>
      </w:r>
      <w:r>
        <w:rPr>
          <w:b/>
        </w:rPr>
        <w:t xml:space="preserve"> </w:t>
      </w:r>
      <w:r>
        <w:t xml:space="preserve">в образовании  существительных  уменьшительно -  ласкательного  значения. </w:t>
      </w:r>
    </w:p>
    <w:p w:rsidR="00D36663" w:rsidRPr="00D36663" w:rsidRDefault="00D36663" w:rsidP="00885381">
      <w:pPr>
        <w:rPr>
          <w:b/>
        </w:rPr>
      </w:pPr>
      <w:r w:rsidRPr="00D36663">
        <w:rPr>
          <w:b/>
        </w:rPr>
        <w:t>Игра: «Третий лишний»</w:t>
      </w:r>
    </w:p>
    <w:p w:rsidR="00D36663" w:rsidRDefault="00D36663" w:rsidP="00885381">
      <w:r w:rsidRPr="00D36663">
        <w:rPr>
          <w:b/>
        </w:rPr>
        <w:t>Цель:</w:t>
      </w:r>
      <w:r>
        <w:t xml:space="preserve"> Развивать умение слышать в слове определённый звук.</w:t>
      </w:r>
    </w:p>
    <w:p w:rsidR="00D36663" w:rsidRPr="00D36663" w:rsidRDefault="00D36663" w:rsidP="00D36663">
      <w:pPr>
        <w:rPr>
          <w:b/>
        </w:rPr>
      </w:pPr>
      <w:r w:rsidRPr="00D36663">
        <w:rPr>
          <w:b/>
        </w:rPr>
        <w:lastRenderedPageBreak/>
        <w:t>Игра: « Назови картинку и найди первый звук»</w:t>
      </w:r>
    </w:p>
    <w:p w:rsidR="00D36663" w:rsidRDefault="00D36663" w:rsidP="00D36663">
      <w:r w:rsidRPr="00D36663">
        <w:rPr>
          <w:b/>
        </w:rPr>
        <w:t xml:space="preserve">Цель: </w:t>
      </w:r>
      <w:r>
        <w:rPr>
          <w:b/>
        </w:rPr>
        <w:t xml:space="preserve"> </w:t>
      </w:r>
      <w:r>
        <w:t>Учить детей находить  заданный первый зву</w:t>
      </w:r>
      <w:r w:rsidR="001F36C8">
        <w:t>к в слове на этапе громкого проговаривания слова с самим ребёнком</w:t>
      </w:r>
    </w:p>
    <w:p w:rsidR="001F36C8" w:rsidRPr="001F36C8" w:rsidRDefault="001F36C8" w:rsidP="00D36663">
      <w:pPr>
        <w:rPr>
          <w:b/>
        </w:rPr>
      </w:pPr>
      <w:r w:rsidRPr="001F36C8">
        <w:rPr>
          <w:b/>
        </w:rPr>
        <w:t>Игра «Ловушка»</w:t>
      </w:r>
    </w:p>
    <w:p w:rsidR="001F36C8" w:rsidRPr="001F36C8" w:rsidRDefault="001F36C8" w:rsidP="00D36663">
      <w:r w:rsidRPr="001F36C8">
        <w:rPr>
          <w:b/>
        </w:rPr>
        <w:t>Цель</w:t>
      </w:r>
      <w:r>
        <w:t>: Развивать умение слышать в слове определённый звук.</w:t>
      </w:r>
    </w:p>
    <w:p w:rsidR="001F36C8" w:rsidRPr="001F36C8" w:rsidRDefault="001F36C8" w:rsidP="001F36C8">
      <w:pPr>
        <w:rPr>
          <w:b/>
        </w:rPr>
      </w:pPr>
      <w:r w:rsidRPr="001F36C8">
        <w:rPr>
          <w:b/>
        </w:rPr>
        <w:t>Игра «Цепочки слов»</w:t>
      </w:r>
    </w:p>
    <w:p w:rsidR="00413ACD" w:rsidRDefault="001F36C8" w:rsidP="001F36C8">
      <w:r w:rsidRPr="001F36C8">
        <w:rPr>
          <w:b/>
        </w:rPr>
        <w:t>Цель</w:t>
      </w:r>
      <w:r>
        <w:t>:  Расширять запас существительных в активном словаре детей.</w:t>
      </w:r>
    </w:p>
    <w:p w:rsidR="0084738F" w:rsidRPr="0084738F" w:rsidRDefault="0084738F" w:rsidP="00413ACD">
      <w:pPr>
        <w:rPr>
          <w:b/>
        </w:rPr>
      </w:pPr>
      <w:r>
        <w:rPr>
          <w:b/>
        </w:rPr>
        <w:t>Познавательная область « Художественно-эстетическое развитие»</w:t>
      </w:r>
    </w:p>
    <w:p w:rsidR="00913DC4" w:rsidRPr="0084738F" w:rsidRDefault="00913DC4" w:rsidP="00913DC4"/>
    <w:p w:rsidR="00413ACD" w:rsidRPr="0084738F" w:rsidRDefault="00913DC4" w:rsidP="00913DC4">
      <w:r w:rsidRPr="00913DC4">
        <w:rPr>
          <w:b/>
        </w:rPr>
        <w:t>Театр « Теремок»</w:t>
      </w:r>
    </w:p>
    <w:p w:rsidR="00477D62" w:rsidRDefault="00C907B8" w:rsidP="00913DC4">
      <w:r>
        <w:rPr>
          <w:b/>
        </w:rPr>
        <w:t xml:space="preserve"> Цель:</w:t>
      </w:r>
      <w:r w:rsidR="00913DC4">
        <w:t xml:space="preserve">    Продолжать знакомить детей с устным народным творчеством; знакомить с новым видом инсценировки знакомой сказки; побуждать детей к </w:t>
      </w:r>
      <w:proofErr w:type="gramStart"/>
      <w:r w:rsidR="00913DC4">
        <w:t>самостоятельному</w:t>
      </w:r>
      <w:proofErr w:type="gramEnd"/>
      <w:r w:rsidR="00913DC4">
        <w:t xml:space="preserve">  </w:t>
      </w:r>
      <w:proofErr w:type="spellStart"/>
      <w:r w:rsidR="00913DC4">
        <w:t>инсценированию</w:t>
      </w:r>
      <w:proofErr w:type="spellEnd"/>
      <w:r w:rsidR="00913DC4">
        <w:t xml:space="preserve"> с использованием фигурок; развивать интерес  детей к театрализованной игре</w:t>
      </w:r>
      <w:r>
        <w:t>; дать по</w:t>
      </w:r>
      <w:r w:rsidR="00443F53">
        <w:t>чувствовать себя настоящими актёрами и зрителями; уточнить правила поведения зрителей в театре. Развивать память и речь детей.</w:t>
      </w:r>
    </w:p>
    <w:p w:rsidR="00443F53" w:rsidRPr="00DB5BB0" w:rsidRDefault="00443F53" w:rsidP="00913DC4">
      <w:pPr>
        <w:rPr>
          <w:b/>
        </w:rPr>
      </w:pPr>
      <w:r w:rsidRPr="00DB5BB0">
        <w:rPr>
          <w:b/>
        </w:rPr>
        <w:t xml:space="preserve">Театр «Сестрица </w:t>
      </w:r>
      <w:proofErr w:type="spellStart"/>
      <w:r w:rsidRPr="00DB5BB0">
        <w:rPr>
          <w:b/>
        </w:rPr>
        <w:t>Алёнушка</w:t>
      </w:r>
      <w:proofErr w:type="spellEnd"/>
      <w:r w:rsidRPr="00DB5BB0">
        <w:rPr>
          <w:b/>
        </w:rPr>
        <w:t xml:space="preserve"> и братец Иванушка»</w:t>
      </w:r>
    </w:p>
    <w:p w:rsidR="0084738F" w:rsidRDefault="00CC5E11" w:rsidP="00DB5BB0">
      <w:r>
        <w:rPr>
          <w:b/>
        </w:rPr>
        <w:t>Цель:</w:t>
      </w:r>
      <w:r w:rsidR="0084738F">
        <w:t xml:space="preserve">  </w:t>
      </w:r>
      <w:r w:rsidR="00DB5BB0">
        <w:t xml:space="preserve"> Продолжать знакомить детей с детской литературой, привить устойчивый интерес к книге. Совершенствовать навык воплощать в игре определённые переживания, побуждать к созданию новых образов, побуждать к мышлению</w:t>
      </w:r>
      <w:proofErr w:type="gramStart"/>
      <w:r w:rsidR="00DB5BB0">
        <w:t xml:space="preserve"> .</w:t>
      </w:r>
      <w:proofErr w:type="gramEnd"/>
      <w:r w:rsidR="00DB5BB0">
        <w:t xml:space="preserve">Развивать навыки публичного выступления и </w:t>
      </w:r>
      <w:proofErr w:type="spellStart"/>
      <w:r w:rsidR="00DB5BB0">
        <w:t>твоческого</w:t>
      </w:r>
      <w:proofErr w:type="spellEnd"/>
      <w:r w:rsidR="00DB5BB0">
        <w:t xml:space="preserve"> содружества.</w:t>
      </w:r>
    </w:p>
    <w:p w:rsidR="00CC5E11" w:rsidRDefault="00CC5E11" w:rsidP="00DB5BB0">
      <w:pPr>
        <w:rPr>
          <w:b/>
        </w:rPr>
      </w:pPr>
      <w:r>
        <w:rPr>
          <w:b/>
        </w:rPr>
        <w:t>Театр: «Три медведя»</w:t>
      </w:r>
    </w:p>
    <w:p w:rsidR="00CC5E11" w:rsidRDefault="00CC5E11" w:rsidP="00CC5E11">
      <w:r>
        <w:t>Цель:     Совершенствовать интонационную выразительность речи. Развивать умение слушать и смотреть сказку, сопереживать персонажам. Развивать   мышление, воображение, память.</w:t>
      </w:r>
    </w:p>
    <w:p w:rsidR="00CC5E11" w:rsidRDefault="00CC5E11" w:rsidP="00CC5E11">
      <w:pPr>
        <w:rPr>
          <w:b/>
        </w:rPr>
      </w:pPr>
      <w:r>
        <w:rPr>
          <w:b/>
        </w:rPr>
        <w:t>Театр «Репка»</w:t>
      </w:r>
    </w:p>
    <w:p w:rsidR="00CC5E11" w:rsidRDefault="00CC5E11" w:rsidP="00646702">
      <w:r>
        <w:t xml:space="preserve">Цель:   </w:t>
      </w:r>
      <w:r w:rsidR="00646702">
        <w:t>Развивать доверительные взаимодействия между детьми и взрослым: продолжать учить преодолевать застенчивость, способствовать раскрепощению, повышению самооценки детей.</w:t>
      </w:r>
    </w:p>
    <w:p w:rsidR="00646702" w:rsidRDefault="00646702" w:rsidP="00646702">
      <w:pPr>
        <w:rPr>
          <w:b/>
        </w:rPr>
      </w:pPr>
      <w:r>
        <w:rPr>
          <w:b/>
        </w:rPr>
        <w:t>Театр «Курочка Ряба»</w:t>
      </w:r>
    </w:p>
    <w:p w:rsidR="00646702" w:rsidRDefault="00646702" w:rsidP="00646702">
      <w:r w:rsidRPr="00022B81">
        <w:rPr>
          <w:b/>
        </w:rPr>
        <w:t>Цель</w:t>
      </w:r>
      <w:r>
        <w:t>:   Учить детей из несложных действий создавать сюжет, привлекать к активному участию в игре – инсценировке. Развивать умение внимательно слушать сказку. Поощрять самостоятельные действия детей.</w:t>
      </w:r>
    </w:p>
    <w:p w:rsidR="00DA6AD4" w:rsidRDefault="00DA6AD4" w:rsidP="00646702">
      <w:pPr>
        <w:rPr>
          <w:b/>
        </w:rPr>
      </w:pPr>
      <w:r>
        <w:rPr>
          <w:b/>
        </w:rPr>
        <w:t>Театр «Красная Шапочка»</w:t>
      </w:r>
    </w:p>
    <w:p w:rsidR="00DA6AD4" w:rsidRPr="00DA6AD4" w:rsidRDefault="00DA6AD4" w:rsidP="00646702">
      <w:r>
        <w:rPr>
          <w:b/>
        </w:rPr>
        <w:t xml:space="preserve">Цель:   </w:t>
      </w:r>
      <w:r>
        <w:t>Развитие у детей интерес к театрализованной деятельности. Формировать умение принимать роль и действовать  соответственно выбранной роли в игре-драматизации.</w:t>
      </w:r>
    </w:p>
    <w:p w:rsidR="00443F53" w:rsidRDefault="00443F53" w:rsidP="00443F53">
      <w:pPr>
        <w:rPr>
          <w:b/>
        </w:rPr>
      </w:pPr>
    </w:p>
    <w:p w:rsidR="00DA6AD4" w:rsidRDefault="00DA6AD4" w:rsidP="00443F53">
      <w:pPr>
        <w:rPr>
          <w:b/>
        </w:rPr>
      </w:pPr>
    </w:p>
    <w:p w:rsidR="00DA6AD4" w:rsidRDefault="00DA6AD4" w:rsidP="00443F53">
      <w:pPr>
        <w:rPr>
          <w:b/>
        </w:rPr>
      </w:pPr>
      <w:r>
        <w:rPr>
          <w:b/>
        </w:rPr>
        <w:t>Познавательная область «Физическое развитие»</w:t>
      </w:r>
    </w:p>
    <w:p w:rsidR="00DA6AD4" w:rsidRDefault="00E47447" w:rsidP="00443F53">
      <w:pPr>
        <w:rPr>
          <w:b/>
        </w:rPr>
      </w:pPr>
      <w:r>
        <w:rPr>
          <w:b/>
        </w:rPr>
        <w:t>Игра «Найди пару»</w:t>
      </w:r>
    </w:p>
    <w:p w:rsidR="00E47447" w:rsidRDefault="00E47447" w:rsidP="00E47447">
      <w:r w:rsidRPr="00022B81">
        <w:rPr>
          <w:b/>
        </w:rPr>
        <w:t>Цель</w:t>
      </w:r>
      <w:r>
        <w:t xml:space="preserve">:    Формировать у детей представления о здоровом образе жизни. Учить подбирать пару к предмету по тактильным ощущениям </w:t>
      </w:r>
      <w:proofErr w:type="gramStart"/>
      <w:r>
        <w:t xml:space="preserve">( </w:t>
      </w:r>
      <w:proofErr w:type="gramEnd"/>
      <w:r>
        <w:t>с завязанными глазами)</w:t>
      </w:r>
    </w:p>
    <w:p w:rsidR="00E47447" w:rsidRDefault="00E47447" w:rsidP="00E47447">
      <w:pPr>
        <w:rPr>
          <w:b/>
        </w:rPr>
      </w:pPr>
      <w:r>
        <w:rPr>
          <w:b/>
        </w:rPr>
        <w:t>Игра «Отгадай загадку по картинке»</w:t>
      </w:r>
    </w:p>
    <w:p w:rsidR="00E47447" w:rsidRDefault="00E47447" w:rsidP="00E47447">
      <w:r w:rsidRPr="00022B81">
        <w:rPr>
          <w:b/>
        </w:rPr>
        <w:t>Цель</w:t>
      </w:r>
      <w:r>
        <w:t>:     Помочь детям запомнить основную группу опасных предметов, развивать внимание.</w:t>
      </w:r>
    </w:p>
    <w:p w:rsidR="00E47447" w:rsidRDefault="00E47447" w:rsidP="00E47447">
      <w:pPr>
        <w:rPr>
          <w:b/>
        </w:rPr>
      </w:pPr>
      <w:r>
        <w:rPr>
          <w:b/>
        </w:rPr>
        <w:t>Игра «Найди опасные предметы»</w:t>
      </w:r>
    </w:p>
    <w:p w:rsidR="00E47447" w:rsidRDefault="00E47447" w:rsidP="00E47447">
      <w:r>
        <w:rPr>
          <w:b/>
        </w:rPr>
        <w:t xml:space="preserve">Цель:   </w:t>
      </w:r>
      <w:r w:rsidR="00E22881">
        <w:t>Помочь детям найти  и запомнить предметы опасные для жизни и здоровья; помочь самостоятельно сделать выводы о последствиях не осторожного обращения с ними.</w:t>
      </w:r>
    </w:p>
    <w:p w:rsidR="00E22881" w:rsidRDefault="00E22881" w:rsidP="00E47447">
      <w:pPr>
        <w:rPr>
          <w:b/>
        </w:rPr>
      </w:pPr>
      <w:r>
        <w:rPr>
          <w:b/>
        </w:rPr>
        <w:t>Игра «Мой день»</w:t>
      </w:r>
    </w:p>
    <w:p w:rsidR="00E22881" w:rsidRDefault="00E22881" w:rsidP="00E22881">
      <w:r w:rsidRPr="00022B81">
        <w:rPr>
          <w:b/>
        </w:rPr>
        <w:t>Цель</w:t>
      </w:r>
      <w:r>
        <w:t>:   Рассказать о режиме дня; учить объяснять и доказывать свою точку зрения; учить находить нарушения закономерностей в последовательном ряду.</w:t>
      </w:r>
    </w:p>
    <w:p w:rsidR="00E22881" w:rsidRDefault="00E22881" w:rsidP="00E22881">
      <w:pPr>
        <w:rPr>
          <w:b/>
        </w:rPr>
      </w:pPr>
      <w:r>
        <w:rPr>
          <w:b/>
        </w:rPr>
        <w:t>Игра «Ребёнок и здоровье»</w:t>
      </w:r>
    </w:p>
    <w:p w:rsidR="001A7C3E" w:rsidRDefault="00E22881" w:rsidP="00414DD3">
      <w:r w:rsidRPr="00022B81">
        <w:rPr>
          <w:b/>
        </w:rPr>
        <w:t>Цель</w:t>
      </w:r>
      <w:r>
        <w:t xml:space="preserve">:     </w:t>
      </w:r>
      <w:r w:rsidR="00414DD3">
        <w:t>Систематизировать представления детей о здоровом образе жизни, развивать речь, внимание, память.</w:t>
      </w:r>
    </w:p>
    <w:p w:rsidR="00E22881" w:rsidRDefault="00E22881" w:rsidP="001A7C3E"/>
    <w:p w:rsidR="001A7C3E" w:rsidRDefault="001A7C3E" w:rsidP="001A7C3E">
      <w:pPr>
        <w:rPr>
          <w:b/>
        </w:rPr>
      </w:pPr>
      <w:r>
        <w:rPr>
          <w:b/>
        </w:rPr>
        <w:t xml:space="preserve">3. Заключение:  </w:t>
      </w:r>
    </w:p>
    <w:p w:rsidR="001A7C3E" w:rsidRDefault="001A7C3E" w:rsidP="001A7C3E">
      <w:r>
        <w:t xml:space="preserve">За период работы с пособием у многих детей наблюдалась положительная динамика уровня развития мелкой моторики, связной речи, развития познавательной и творческой активности </w:t>
      </w:r>
      <w:r w:rsidR="001E7077">
        <w:t xml:space="preserve"> ребёнка, формирование психических процессов: внимания, мышления, памяти, воображения. Практика использования данного пособия показывает, ребёнок не отвлекается в игре  от занятия, а наоборот занимается в игре.</w:t>
      </w:r>
    </w:p>
    <w:p w:rsidR="001E7077" w:rsidRDefault="001E7077" w:rsidP="001A7C3E">
      <w:r>
        <w:t>Играя, ребёнок учится сопоставлять, сравнивать, устанавливать простые закономерности, принимать самостоятельные решения.</w:t>
      </w:r>
    </w:p>
    <w:p w:rsidR="001E7077" w:rsidRDefault="001E7077" w:rsidP="001A7C3E">
      <w:r>
        <w:t>Использование данного пособия помогает организовать работу разнообразнее, поддерживать интерес детей на протяжении всего обучения.</w:t>
      </w:r>
    </w:p>
    <w:p w:rsidR="0079062B" w:rsidRDefault="0079062B" w:rsidP="001A7C3E">
      <w:r>
        <w:t>В перспективе данное пособие может быть использовано как место для развёртывания различных игровых сюжетов в совместной с педагогом деятельности детей и  в самостоятельной деятельности. В соответствии с возрастом детей усложняются дидактические задачи, и пособие дополняется вспомогательными материалами, новыми играми, развивающими элементами.</w:t>
      </w:r>
    </w:p>
    <w:p w:rsidR="0079062B" w:rsidRDefault="0079062B" w:rsidP="001A7C3E">
      <w:pPr>
        <w:rPr>
          <w:b/>
        </w:rPr>
      </w:pPr>
      <w:r>
        <w:rPr>
          <w:b/>
        </w:rPr>
        <w:t>4. Список литературы:</w:t>
      </w:r>
    </w:p>
    <w:p w:rsidR="001E7077" w:rsidRDefault="0079062B" w:rsidP="001A7C3E">
      <w:r>
        <w:t xml:space="preserve"> 1. Федеральный государственный образовательный стандарт дошкольного образования,</w:t>
      </w:r>
      <w:r w:rsidR="003E78DA">
        <w:t xml:space="preserve"> приложение к приказу Министерства образования и науки РФ от 17 октября 2013 г. № 1155;</w:t>
      </w:r>
    </w:p>
    <w:p w:rsidR="003E78DA" w:rsidRDefault="003E78DA" w:rsidP="001A7C3E"/>
    <w:p w:rsidR="003E78DA" w:rsidRDefault="003E78DA" w:rsidP="001A7C3E">
      <w:r>
        <w:t xml:space="preserve">2. Рабочая программа воспитателя: ежедневное планирование по программе «Детство». Старшая группа/авт.- сост. Н.Н. Гладышева – Изд.2 – е, </w:t>
      </w:r>
      <w:proofErr w:type="spellStart"/>
      <w:r>
        <w:t>испр</w:t>
      </w:r>
      <w:proofErr w:type="spellEnd"/>
      <w:r>
        <w:t xml:space="preserve">. – Волгоград: Учитель, 2016. – 294 </w:t>
      </w:r>
      <w:proofErr w:type="gramStart"/>
      <w:r>
        <w:t>с</w:t>
      </w:r>
      <w:proofErr w:type="gramEnd"/>
      <w:r>
        <w:t>.</w:t>
      </w:r>
    </w:p>
    <w:p w:rsidR="003E78DA" w:rsidRDefault="003E78DA" w:rsidP="001A7C3E">
      <w:r>
        <w:t>3. Губанова Н.Ф. Развитие игровой деятельности. М. М</w:t>
      </w:r>
      <w:r w:rsidR="00271CDF">
        <w:t>оз</w:t>
      </w:r>
      <w:r w:rsidR="00456DDD">
        <w:t>а</w:t>
      </w:r>
      <w:r w:rsidR="00271CDF">
        <w:t>ика – синтез, 2012</w:t>
      </w:r>
    </w:p>
    <w:p w:rsidR="00271CDF" w:rsidRDefault="00271CDF" w:rsidP="001A7C3E">
      <w:r>
        <w:t>4.</w:t>
      </w:r>
      <w:r w:rsidR="00456DDD">
        <w:t>Хабарова Т.</w:t>
      </w:r>
      <w:r w:rsidR="00022B81">
        <w:t>В. Педагогические технологии в дошкольном образовании. – С – Пб, ООО «Издательство « Детство пресс», 2011</w:t>
      </w:r>
    </w:p>
    <w:p w:rsidR="00022B81" w:rsidRPr="001A7C3E" w:rsidRDefault="00022B81" w:rsidP="001A7C3E">
      <w:r>
        <w:t xml:space="preserve">5. </w:t>
      </w:r>
      <w:proofErr w:type="spellStart"/>
      <w:r>
        <w:t>Эльконин</w:t>
      </w:r>
      <w:proofErr w:type="spellEnd"/>
      <w:r>
        <w:t xml:space="preserve"> Д.Б. Психология игры. М.Педагогика, 1978.</w:t>
      </w:r>
    </w:p>
    <w:p w:rsidR="001A7C3E" w:rsidRPr="007E3AC0" w:rsidRDefault="007E3AC0" w:rsidP="001A7C3E">
      <w:pPr>
        <w:rPr>
          <w:b/>
        </w:rPr>
      </w:pPr>
      <w:r>
        <w:rPr>
          <w:b/>
        </w:rPr>
        <w:t>5. Приложение.</w:t>
      </w:r>
    </w:p>
    <w:sectPr w:rsidR="001A7C3E" w:rsidRPr="007E3AC0" w:rsidSect="0043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331"/>
    <w:multiLevelType w:val="hybridMultilevel"/>
    <w:tmpl w:val="258E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0341"/>
    <w:multiLevelType w:val="hybridMultilevel"/>
    <w:tmpl w:val="B1FEF010"/>
    <w:lvl w:ilvl="0" w:tplc="394E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9070C6"/>
    <w:multiLevelType w:val="hybridMultilevel"/>
    <w:tmpl w:val="F43C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3885"/>
    <w:rsid w:val="0000534C"/>
    <w:rsid w:val="00022B81"/>
    <w:rsid w:val="00026822"/>
    <w:rsid w:val="00044403"/>
    <w:rsid w:val="00047C2D"/>
    <w:rsid w:val="000626E1"/>
    <w:rsid w:val="00073FB2"/>
    <w:rsid w:val="000B6A15"/>
    <w:rsid w:val="000D136F"/>
    <w:rsid w:val="00120614"/>
    <w:rsid w:val="00124DE5"/>
    <w:rsid w:val="0012771C"/>
    <w:rsid w:val="00135B06"/>
    <w:rsid w:val="0016091A"/>
    <w:rsid w:val="001824FB"/>
    <w:rsid w:val="001A5779"/>
    <w:rsid w:val="001A5839"/>
    <w:rsid w:val="001A7C3E"/>
    <w:rsid w:val="001D2F60"/>
    <w:rsid w:val="001E7077"/>
    <w:rsid w:val="001F36C8"/>
    <w:rsid w:val="00225EE3"/>
    <w:rsid w:val="00244DD0"/>
    <w:rsid w:val="00252FE3"/>
    <w:rsid w:val="002713C0"/>
    <w:rsid w:val="00271CDF"/>
    <w:rsid w:val="0027453D"/>
    <w:rsid w:val="00286FE5"/>
    <w:rsid w:val="002C4483"/>
    <w:rsid w:val="002C6B5F"/>
    <w:rsid w:val="002D1B96"/>
    <w:rsid w:val="002D69B2"/>
    <w:rsid w:val="00302716"/>
    <w:rsid w:val="003119FE"/>
    <w:rsid w:val="003410B0"/>
    <w:rsid w:val="00361135"/>
    <w:rsid w:val="0036222E"/>
    <w:rsid w:val="0036224E"/>
    <w:rsid w:val="0036448D"/>
    <w:rsid w:val="003722B0"/>
    <w:rsid w:val="003A2115"/>
    <w:rsid w:val="003A4D42"/>
    <w:rsid w:val="003A5D65"/>
    <w:rsid w:val="003B4623"/>
    <w:rsid w:val="003D1E34"/>
    <w:rsid w:val="003E5277"/>
    <w:rsid w:val="003E78DA"/>
    <w:rsid w:val="00413ACD"/>
    <w:rsid w:val="00414DD3"/>
    <w:rsid w:val="00436312"/>
    <w:rsid w:val="00440F29"/>
    <w:rsid w:val="00443F53"/>
    <w:rsid w:val="00456DDD"/>
    <w:rsid w:val="004666CE"/>
    <w:rsid w:val="00477D62"/>
    <w:rsid w:val="00492F34"/>
    <w:rsid w:val="004C19A0"/>
    <w:rsid w:val="004C2041"/>
    <w:rsid w:val="00500E2B"/>
    <w:rsid w:val="00503052"/>
    <w:rsid w:val="00521EAB"/>
    <w:rsid w:val="00523EAC"/>
    <w:rsid w:val="0053731C"/>
    <w:rsid w:val="005507E4"/>
    <w:rsid w:val="00562672"/>
    <w:rsid w:val="005A6912"/>
    <w:rsid w:val="005A6C62"/>
    <w:rsid w:val="005C028D"/>
    <w:rsid w:val="005D5280"/>
    <w:rsid w:val="0061129B"/>
    <w:rsid w:val="00617697"/>
    <w:rsid w:val="00620C12"/>
    <w:rsid w:val="00643CF5"/>
    <w:rsid w:val="00646702"/>
    <w:rsid w:val="00652AD3"/>
    <w:rsid w:val="00691E37"/>
    <w:rsid w:val="00697B2D"/>
    <w:rsid w:val="006C3A3C"/>
    <w:rsid w:val="006E0E52"/>
    <w:rsid w:val="006E2E48"/>
    <w:rsid w:val="006F4B94"/>
    <w:rsid w:val="0072613F"/>
    <w:rsid w:val="00761DC8"/>
    <w:rsid w:val="00774687"/>
    <w:rsid w:val="0079062B"/>
    <w:rsid w:val="00790F85"/>
    <w:rsid w:val="00791985"/>
    <w:rsid w:val="00796B7A"/>
    <w:rsid w:val="007E1B9C"/>
    <w:rsid w:val="007E3A9B"/>
    <w:rsid w:val="007E3AC0"/>
    <w:rsid w:val="007F1BC0"/>
    <w:rsid w:val="00803658"/>
    <w:rsid w:val="0082274A"/>
    <w:rsid w:val="0083616B"/>
    <w:rsid w:val="0084738F"/>
    <w:rsid w:val="00855889"/>
    <w:rsid w:val="00885381"/>
    <w:rsid w:val="008C4835"/>
    <w:rsid w:val="008C5984"/>
    <w:rsid w:val="008D1091"/>
    <w:rsid w:val="009066B9"/>
    <w:rsid w:val="009134A9"/>
    <w:rsid w:val="00913DC4"/>
    <w:rsid w:val="00916F3E"/>
    <w:rsid w:val="0093404B"/>
    <w:rsid w:val="00992F9A"/>
    <w:rsid w:val="009A5158"/>
    <w:rsid w:val="009D5DE3"/>
    <w:rsid w:val="00A3495E"/>
    <w:rsid w:val="00A47529"/>
    <w:rsid w:val="00AC4B62"/>
    <w:rsid w:val="00AD649C"/>
    <w:rsid w:val="00B70F37"/>
    <w:rsid w:val="00B820A8"/>
    <w:rsid w:val="00B839F0"/>
    <w:rsid w:val="00B911B4"/>
    <w:rsid w:val="00B91E98"/>
    <w:rsid w:val="00BB4ADA"/>
    <w:rsid w:val="00BC79AE"/>
    <w:rsid w:val="00BE3823"/>
    <w:rsid w:val="00BE7133"/>
    <w:rsid w:val="00C1184B"/>
    <w:rsid w:val="00C160AD"/>
    <w:rsid w:val="00C23B1B"/>
    <w:rsid w:val="00C42400"/>
    <w:rsid w:val="00C76545"/>
    <w:rsid w:val="00C907B8"/>
    <w:rsid w:val="00C90AE4"/>
    <w:rsid w:val="00CA569C"/>
    <w:rsid w:val="00CA5B93"/>
    <w:rsid w:val="00CB3F02"/>
    <w:rsid w:val="00CB5007"/>
    <w:rsid w:val="00CC5E11"/>
    <w:rsid w:val="00CF2B61"/>
    <w:rsid w:val="00D04CEE"/>
    <w:rsid w:val="00D23565"/>
    <w:rsid w:val="00D36663"/>
    <w:rsid w:val="00D37D0C"/>
    <w:rsid w:val="00D5471E"/>
    <w:rsid w:val="00D73165"/>
    <w:rsid w:val="00D73885"/>
    <w:rsid w:val="00D74136"/>
    <w:rsid w:val="00D74DFF"/>
    <w:rsid w:val="00DA6AD4"/>
    <w:rsid w:val="00DB5BB0"/>
    <w:rsid w:val="00DB5C57"/>
    <w:rsid w:val="00DD6EEE"/>
    <w:rsid w:val="00E22881"/>
    <w:rsid w:val="00E4125A"/>
    <w:rsid w:val="00E4509B"/>
    <w:rsid w:val="00E47447"/>
    <w:rsid w:val="00E47D1A"/>
    <w:rsid w:val="00E609EC"/>
    <w:rsid w:val="00E64E5B"/>
    <w:rsid w:val="00E7189E"/>
    <w:rsid w:val="00E75DAB"/>
    <w:rsid w:val="00E91F25"/>
    <w:rsid w:val="00EA03AB"/>
    <w:rsid w:val="00EA0F9F"/>
    <w:rsid w:val="00EA2305"/>
    <w:rsid w:val="00EB2BB2"/>
    <w:rsid w:val="00EC34F1"/>
    <w:rsid w:val="00EC5083"/>
    <w:rsid w:val="00EE5148"/>
    <w:rsid w:val="00F076AB"/>
    <w:rsid w:val="00F17961"/>
    <w:rsid w:val="00F5227C"/>
    <w:rsid w:val="00F612D7"/>
    <w:rsid w:val="00F92754"/>
    <w:rsid w:val="00F9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12"/>
  </w:style>
  <w:style w:type="paragraph" w:styleId="1">
    <w:name w:val="heading 1"/>
    <w:basedOn w:val="a"/>
    <w:next w:val="a"/>
    <w:link w:val="10"/>
    <w:uiPriority w:val="9"/>
    <w:qFormat/>
    <w:rsid w:val="00BE3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3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288EC-1323-4FA1-8F11-E53E2A7B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40</cp:revision>
  <dcterms:created xsi:type="dcterms:W3CDTF">2021-08-13T10:26:00Z</dcterms:created>
  <dcterms:modified xsi:type="dcterms:W3CDTF">2021-09-28T06:48:00Z</dcterms:modified>
</cp:coreProperties>
</file>