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96B7" w14:textId="11897994" w:rsidR="000411C7" w:rsidRDefault="000411C7" w:rsidP="000411C7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9"/>
          <w:b/>
          <w:bCs/>
          <w:color w:val="000000"/>
          <w:sz w:val="32"/>
          <w:szCs w:val="32"/>
        </w:rPr>
        <w:t>Разработка проектов и проектных задач для уроков в начальной школе</w:t>
      </w:r>
    </w:p>
    <w:p w14:paraId="5A6D1765" w14:textId="7D78CD4A" w:rsidR="000411C7" w:rsidRDefault="000411C7" w:rsidP="000411C7">
      <w:pPr>
        <w:pStyle w:val="c21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26275955" w14:textId="70394311" w:rsidR="000411C7" w:rsidRDefault="000411C7" w:rsidP="000411C7">
      <w:pPr>
        <w:pStyle w:val="c21"/>
        <w:shd w:val="clear" w:color="auto" w:fill="FFFFFF"/>
        <w:spacing w:before="0" w:beforeAutospacing="0" w:after="0" w:afterAutospacing="0"/>
        <w:ind w:left="568" w:right="708"/>
        <w:jc w:val="center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На чём основана проектная деятельность </w:t>
      </w:r>
      <w:r>
        <w:rPr>
          <w:rStyle w:val="c11"/>
          <w:b/>
          <w:bCs/>
          <w:color w:val="000000"/>
          <w:sz w:val="28"/>
          <w:szCs w:val="28"/>
        </w:rPr>
        <w:t>обучающихся</w:t>
      </w:r>
      <w:r>
        <w:rPr>
          <w:rStyle w:val="c11"/>
          <w:b/>
          <w:bCs/>
          <w:color w:val="000000"/>
          <w:sz w:val="28"/>
          <w:szCs w:val="28"/>
        </w:rPr>
        <w:t>, в общем, и проектные задачи в частности</w:t>
      </w:r>
    </w:p>
    <w:p w14:paraId="4E9ACAF9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right="10" w:firstLine="426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Выделяя основные тенденции в современном образовании, в том числе начальном, можно отметить: «Сегодня все большее признание получает положение о том, что в основе успешности обучения лежат общие учебные действия, имеющие приоритетное значение над узкопредметными знаниями и навыками. В системе образования начинают превалировать методы, обеспечивающие становление самостоятельной творческой учебной деятельности учащегося, направленной на решение реальных жизненных задач. Признанными подходами здесь выступают деятельностно-ориентированное обучение; учение, направленное на решение проблем (задач); проектные формы организации обучения»</w:t>
      </w:r>
      <w:hyperlink r:id="rId5" w:anchor="ftnt1" w:history="1">
        <w:r>
          <w:rPr>
            <w:rStyle w:val="a3"/>
            <w:color w:val="27638C"/>
            <w:sz w:val="28"/>
            <w:szCs w:val="28"/>
            <w:vertAlign w:val="superscript"/>
          </w:rPr>
          <w:t>[1]</w:t>
        </w:r>
      </w:hyperlink>
      <w:r>
        <w:rPr>
          <w:rStyle w:val="c3"/>
          <w:color w:val="000000"/>
          <w:sz w:val="28"/>
          <w:szCs w:val="28"/>
        </w:rPr>
        <w:t>.</w:t>
      </w:r>
    </w:p>
    <w:p w14:paraId="23699C08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Система образования должна подготовить людей, приспособленных к жизни в условиях информатизации и развития новых технологий. Информация станет и уже становится основой, и поэтому для человека одним из самых важных умений будет умение найти её, переработать и использовать в определенных целях.</w:t>
      </w:r>
    </w:p>
    <w:p w14:paraId="2593B620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right="10"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Педагоги должны помочь маленькому человеку ориентироваться в этом сложном мире, решать поставленные жизнью задачи и выходить победителем из сложных ситуаций, легко адаптироваться в современной социокультурной среде.</w:t>
      </w:r>
    </w:p>
    <w:p w14:paraId="2EBEAD96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right="10" w:firstLine="426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Среди важнейших ценностных ориентиров начального образования отмечаются следующие</w:t>
      </w:r>
      <w:hyperlink r:id="rId6" w:anchor="ftnt2" w:history="1">
        <w:r>
          <w:rPr>
            <w:rStyle w:val="a3"/>
            <w:color w:val="27638C"/>
            <w:sz w:val="28"/>
            <w:szCs w:val="28"/>
            <w:vertAlign w:val="superscript"/>
          </w:rPr>
          <w:t>[2]</w:t>
        </w:r>
      </w:hyperlink>
      <w:r>
        <w:rPr>
          <w:rStyle w:val="c3"/>
          <w:color w:val="000000"/>
          <w:sz w:val="28"/>
          <w:szCs w:val="28"/>
        </w:rPr>
        <w:t>:</w:t>
      </w:r>
    </w:p>
    <w:p w14:paraId="641623AA" w14:textId="77777777" w:rsidR="000411C7" w:rsidRDefault="000411C7" w:rsidP="000411C7">
      <w:pPr>
        <w:pStyle w:val="c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080" w:right="1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формирование психологических условий развития общения, кооперации, сотрудничества на основе:</w:t>
      </w:r>
    </w:p>
    <w:p w14:paraId="4063183C" w14:textId="77777777" w:rsidR="000411C7" w:rsidRDefault="000411C7" w:rsidP="000411C7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14:paraId="34A589B8" w14:textId="77777777" w:rsidR="000411C7" w:rsidRDefault="000411C7" w:rsidP="000411C7">
      <w:pPr>
        <w:pStyle w:val="c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уважения к окружающим — умения слушать и слышать партнера,  признавать право каждого на собственное мнение и принимать решения с учетом позиций всех участников;</w:t>
      </w:r>
    </w:p>
    <w:p w14:paraId="4DA11C1A" w14:textId="77777777" w:rsidR="000411C7" w:rsidRDefault="000411C7" w:rsidP="000411C7">
      <w:pPr>
        <w:pStyle w:val="c4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развитие умения учиться как первого шага к самообразованию и самовоспитанию:</w:t>
      </w:r>
    </w:p>
    <w:p w14:paraId="38BFFD7E" w14:textId="77777777" w:rsidR="000411C7" w:rsidRDefault="000411C7" w:rsidP="000411C7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развитие широких познавательных интересов, инициативы и любознательности, мотивов познания и творчества;</w:t>
      </w:r>
    </w:p>
    <w:p w14:paraId="386CA1C4" w14:textId="77777777" w:rsidR="000411C7" w:rsidRDefault="000411C7" w:rsidP="000411C7">
      <w:pPr>
        <w:pStyle w:val="c4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формирование способности к организации своей учебной деятельности (планированию, контролю, оценке).</w:t>
      </w:r>
    </w:p>
    <w:p w14:paraId="3A86B19F" w14:textId="77777777" w:rsidR="000411C7" w:rsidRDefault="000411C7" w:rsidP="000411C7">
      <w:pPr>
        <w:pStyle w:val="c4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развитие самостоятельности, инициативы и ответственности личности как условия ее самоактуализации:</w:t>
      </w:r>
    </w:p>
    <w:p w14:paraId="5C58FD4C" w14:textId="77777777" w:rsidR="000411C7" w:rsidRDefault="000411C7" w:rsidP="000411C7">
      <w:pPr>
        <w:pStyle w:val="c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формирование самоуважения и эмоционально-положительного отношения к себе, готовности открыто выражать и отстаивать свою </w:t>
      </w:r>
      <w:r>
        <w:rPr>
          <w:rStyle w:val="c3"/>
          <w:color w:val="000000"/>
          <w:sz w:val="28"/>
          <w:szCs w:val="28"/>
        </w:rPr>
        <w:lastRenderedPageBreak/>
        <w:t>позицию, критичности к своим поступкам и умения адекватно их оценивать.</w:t>
      </w:r>
    </w:p>
    <w:p w14:paraId="5CFA32F6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Как видно из вышесказанного, решить современные педагогические задачи и получить новые качества личности младшего школьника в рамках отдельных учебных дисциплин с использованием только классно-урочной формы организации образовательного процесса, провести оценку полученных результатов, используя только тестовые проверочные работы, практически невозможно. Необходим поиск адекватных способов и форм организации образовательного процесса, с помощью которых можно достичь новых образовательных результатов.</w:t>
      </w:r>
    </w:p>
    <w:p w14:paraId="0581E5DB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Одной из таких адекватных форм является </w:t>
      </w:r>
      <w:r>
        <w:rPr>
          <w:rStyle w:val="c11"/>
          <w:b/>
          <w:bCs/>
          <w:color w:val="000000"/>
          <w:sz w:val="28"/>
          <w:szCs w:val="28"/>
        </w:rPr>
        <w:t>проектная деятельность</w:t>
      </w:r>
      <w:r>
        <w:rPr>
          <w:rStyle w:val="c9"/>
          <w:color w:val="000000"/>
          <w:sz w:val="28"/>
          <w:szCs w:val="28"/>
        </w:rPr>
        <w:t> (основателями считаются американский психолог, педагог и философ Джон Дьюи и его ученик Уильям Килпатрик), которая способствует:</w:t>
      </w:r>
    </w:p>
    <w:p w14:paraId="635BB7E8" w14:textId="77777777" w:rsidR="000411C7" w:rsidRDefault="000411C7" w:rsidP="000411C7">
      <w:pPr>
        <w:pStyle w:val="c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обеспечению целостности педагогического процесса, осуществлению в единстве разностороннего развития, обучения и воспитания учащихся;</w:t>
      </w:r>
    </w:p>
    <w:p w14:paraId="50AB25B5" w14:textId="77777777" w:rsidR="000411C7" w:rsidRDefault="000411C7" w:rsidP="000411C7">
      <w:pPr>
        <w:pStyle w:val="c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развитию творческих способностей и активности учащихся;</w:t>
      </w:r>
    </w:p>
    <w:p w14:paraId="50D27635" w14:textId="77777777" w:rsidR="000411C7" w:rsidRDefault="000411C7" w:rsidP="000411C7">
      <w:pPr>
        <w:pStyle w:val="c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адаптации к современным социально-экономическим условиям жизни;</w:t>
      </w:r>
    </w:p>
    <w:p w14:paraId="350DA6D9" w14:textId="77777777" w:rsidR="000411C7" w:rsidRDefault="000411C7" w:rsidP="000411C7">
      <w:pPr>
        <w:pStyle w:val="c4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формированию познавательных мотивов учения, так как учащиеся видят конечный результат своей деятельности, который возвеличивает их в собственных глазах и вызывает желание учиться и совершенствовать свои знания, умения и личностные качества.</w:t>
      </w:r>
    </w:p>
    <w:p w14:paraId="67C69345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Новые образовательные результаты (прежде всего учебная и социальная самостоятельность; компетентность в решении проблем, в принятии решений; ответственность и инициативность и др.) могут быть достигнуты только через проектную деятельность школьников.</w:t>
      </w:r>
    </w:p>
    <w:p w14:paraId="480C9FFF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Однако проектная деятельность свое центральное (ведущее) место занимает в подростковой (основной) школе. В начальной школе могут возникнуть только ее прообразы в виде творческих заданий или специально созданной системы проектных задач.</w:t>
      </w:r>
    </w:p>
    <w:p w14:paraId="2762E2FD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В деятельностной педагогике задачный принцип построения учебного содержания является ключевым. В образовательной практике используются разные </w:t>
      </w:r>
      <w:r>
        <w:rPr>
          <w:rStyle w:val="c11"/>
          <w:b/>
          <w:bCs/>
          <w:color w:val="000000"/>
          <w:sz w:val="28"/>
          <w:szCs w:val="28"/>
        </w:rPr>
        <w:t>типы задач</w:t>
      </w:r>
      <w:r>
        <w:rPr>
          <w:rStyle w:val="c9"/>
          <w:color w:val="000000"/>
          <w:sz w:val="28"/>
          <w:szCs w:val="28"/>
        </w:rPr>
        <w:t>: учебная, конкретно-практическая, исследовательская, творческая и др. Ведущей в деятельностной технологии является учебная задача, которая направлена на нахождение общих способов решения большого круга частных задач, требующих детального анализа и теоретического (содержательного) обобщения (В. В. Давыдов). Как правило, учитель (через содержание программы) сам ведет класс к постановке и решению очередной учебной задачи. Цель педагога на уроке постановки учебной задачи — создать в классе такую ситуацию, в которой дети приняли бы именно эту запланированную задачу.</w:t>
      </w:r>
    </w:p>
    <w:p w14:paraId="17AAC639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Учебная задача</w:t>
      </w:r>
      <w:r>
        <w:rPr>
          <w:rStyle w:val="c9"/>
          <w:color w:val="000000"/>
          <w:sz w:val="28"/>
          <w:szCs w:val="28"/>
        </w:rPr>
        <w:t xml:space="preserve"> всегда новая задача. До нее подобных задач дети не решали, и поэтому с ходу она не может быть решена учащимися. Это </w:t>
      </w:r>
      <w:r>
        <w:rPr>
          <w:rStyle w:val="c9"/>
          <w:color w:val="000000"/>
          <w:sz w:val="28"/>
          <w:szCs w:val="28"/>
        </w:rPr>
        <w:lastRenderedPageBreak/>
        <w:t>поисковая задача. Именно в результате поиска через определенное время дети смогут решить эту задачу. Как уже отмечалось, результатом решения подобного типа задач является общий способ для решения широкого класса частных конкретно-практических задач, в процессе поиска которого происходят изменения в самих младших школьниках.</w:t>
      </w:r>
    </w:p>
    <w:p w14:paraId="0D834909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Конкретно-практическая задача</w:t>
      </w:r>
      <w:r>
        <w:rPr>
          <w:rStyle w:val="c9"/>
          <w:color w:val="000000"/>
          <w:sz w:val="28"/>
          <w:szCs w:val="28"/>
        </w:rPr>
        <w:t> ориентирована на   применение   (отработку)   уже   освоенных   способов действий (знаний, умений) в известной школьникам ситуации, как правило, внутри конкретного учебного предмета. Итогом решения такого типа задач является правильное использование знаний, умений и навыков учащихся (получение правильного ответа). В отдельных случаях конкретно-практическая задача может быть использована для выявления границ применения освоенного способа действия и тем самым становится условием для постановки новой учебной задачи.</w:t>
      </w:r>
    </w:p>
    <w:p w14:paraId="009586F6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Творческая</w:t>
      </w:r>
      <w:r>
        <w:rPr>
          <w:rStyle w:val="c9"/>
          <w:color w:val="000000"/>
          <w:sz w:val="28"/>
          <w:szCs w:val="28"/>
        </w:rPr>
        <w:t> (олимпиадная) </w:t>
      </w:r>
      <w:r>
        <w:rPr>
          <w:rStyle w:val="c11"/>
          <w:b/>
          <w:bCs/>
          <w:color w:val="000000"/>
          <w:sz w:val="28"/>
          <w:szCs w:val="28"/>
        </w:rPr>
        <w:t>задача</w:t>
      </w:r>
      <w:r>
        <w:rPr>
          <w:rStyle w:val="c9"/>
          <w:color w:val="000000"/>
          <w:sz w:val="28"/>
          <w:szCs w:val="28"/>
        </w:rPr>
        <w:t> — это такая задача, которая не имеет готового формального способа решения. Ученик за счет своих способностей, в основном спонтанно пытается сам найти способ решения. Как правило, этот способ решения не поддается алгоритмизации. Поэтому такие задачи обычно решают немногие учащиеся (ученики, обладающие нестандартным мышлением).</w:t>
      </w:r>
    </w:p>
    <w:p w14:paraId="036730AF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Что не могут сделать в обучении перечисленные типы задач? Они не позволяют:</w:t>
      </w:r>
    </w:p>
    <w:p w14:paraId="28C36E96" w14:textId="77777777" w:rsidR="000411C7" w:rsidRDefault="000411C7" w:rsidP="000411C7">
      <w:pPr>
        <w:pStyle w:val="c4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научить самостоятельному выбору способа решения задачи (проблемы) в ситуации, когда он не виден явно и однозначно из условия задачи; как правило, способ решения либо лежит на поверхности, либо задается автором или учителем;</w:t>
      </w:r>
    </w:p>
    <w:p w14:paraId="6C763AA0" w14:textId="77777777" w:rsidR="000411C7" w:rsidRDefault="000411C7" w:rsidP="000411C7">
      <w:pPr>
        <w:pStyle w:val="c4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стимулировать   получение   принципиально   нового «продукта», которого    никто (включая учителя) не знал бы до решения этой задачи;</w:t>
      </w:r>
    </w:p>
    <w:p w14:paraId="0EB40DA4" w14:textId="77777777" w:rsidR="000411C7" w:rsidRDefault="000411C7" w:rsidP="000411C7">
      <w:pPr>
        <w:pStyle w:val="c4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содержательно мотивировать поиск решения задачи в малой группе; как правило, задачи, которые мы предлагаем решать детям на уроке, искусственно связываются с групповыми формами обучения,  формами учебного сотрудничества;</w:t>
      </w:r>
    </w:p>
    <w:p w14:paraId="2C7C120A" w14:textId="77777777" w:rsidR="000411C7" w:rsidRDefault="000411C7" w:rsidP="000411C7">
      <w:pPr>
        <w:pStyle w:val="c4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оценить возможности детей действовать в незнакомой,  нестандартной ситуации,  но (в отличие от творческой задачи) с использованием известных детям способов действий;</w:t>
      </w:r>
    </w:p>
    <w:p w14:paraId="2ECCCBB9" w14:textId="77777777" w:rsidR="000411C7" w:rsidRDefault="000411C7" w:rsidP="000411C7">
      <w:pPr>
        <w:pStyle w:val="c4"/>
        <w:numPr>
          <w:ilvl w:val="0"/>
          <w:numId w:val="8"/>
        </w:numPr>
        <w:shd w:val="clear" w:color="auto" w:fill="FFFFFF"/>
        <w:spacing w:before="30" w:beforeAutospacing="0" w:after="30" w:afterAutospacing="0"/>
        <w:ind w:left="108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задать разные «стратегии» решения задачи с получением «веера» возможных результатов.</w:t>
      </w:r>
    </w:p>
    <w:p w14:paraId="01B033A1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А именно эти действия лежат в основе формирования новых образовательных результатов современной школы.</w:t>
      </w:r>
    </w:p>
    <w:p w14:paraId="5FB95C89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Для осуществления перечисленных образовательных условий мы предлагаем ввести еще один тип задач — </w:t>
      </w:r>
      <w:r>
        <w:rPr>
          <w:rStyle w:val="c11"/>
          <w:b/>
          <w:bCs/>
          <w:color w:val="000000"/>
          <w:sz w:val="28"/>
          <w:szCs w:val="28"/>
        </w:rPr>
        <w:t>проектные задачи.</w:t>
      </w:r>
    </w:p>
    <w:p w14:paraId="651FE4B0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 xml:space="preserve">Под проектной задачей мы понимаем задачу, в которой через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</w:t>
      </w:r>
      <w:r>
        <w:rPr>
          <w:rStyle w:val="c9"/>
          <w:color w:val="000000"/>
          <w:sz w:val="28"/>
          <w:szCs w:val="28"/>
        </w:rPr>
        <w:lastRenderedPageBreak/>
        <w:t>ребенка результата («продукта»), и в ходе решения которой происходит качественное самоизменение группы детей. Проектная задача принципиально носит групповой характер.</w:t>
      </w:r>
    </w:p>
    <w:p w14:paraId="13951A84" w14:textId="77777777" w:rsidR="000411C7" w:rsidRDefault="000411C7" w:rsidP="000411C7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sz w:val="28"/>
          <w:szCs w:val="28"/>
        </w:rPr>
        <w:t>Другими словами, проектная задача устроена таким образом, чтобы через систему или набор заданий задать возможные «стратегии» ее решения.</w:t>
      </w:r>
    </w:p>
    <w:p w14:paraId="753C7129" w14:textId="77777777" w:rsidR="00CC73DD" w:rsidRDefault="00CC73DD"/>
    <w:sectPr w:rsidR="00CC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3C1"/>
    <w:multiLevelType w:val="multilevel"/>
    <w:tmpl w:val="0ACC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A7EC5"/>
    <w:multiLevelType w:val="multilevel"/>
    <w:tmpl w:val="34E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D6123"/>
    <w:multiLevelType w:val="multilevel"/>
    <w:tmpl w:val="A9A8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E2147"/>
    <w:multiLevelType w:val="multilevel"/>
    <w:tmpl w:val="AA6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46BEE"/>
    <w:multiLevelType w:val="multilevel"/>
    <w:tmpl w:val="AF24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50288"/>
    <w:multiLevelType w:val="multilevel"/>
    <w:tmpl w:val="9C72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66139"/>
    <w:multiLevelType w:val="multilevel"/>
    <w:tmpl w:val="4540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A568C"/>
    <w:multiLevelType w:val="multilevel"/>
    <w:tmpl w:val="DFC4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449603">
    <w:abstractNumId w:val="3"/>
  </w:num>
  <w:num w:numId="2" w16cid:durableId="176963774">
    <w:abstractNumId w:val="0"/>
  </w:num>
  <w:num w:numId="3" w16cid:durableId="1822501053">
    <w:abstractNumId w:val="7"/>
  </w:num>
  <w:num w:numId="4" w16cid:durableId="257102666">
    <w:abstractNumId w:val="4"/>
  </w:num>
  <w:num w:numId="5" w16cid:durableId="941382502">
    <w:abstractNumId w:val="2"/>
  </w:num>
  <w:num w:numId="6" w16cid:durableId="592470503">
    <w:abstractNumId w:val="1"/>
  </w:num>
  <w:num w:numId="7" w16cid:durableId="642082692">
    <w:abstractNumId w:val="6"/>
  </w:num>
  <w:num w:numId="8" w16cid:durableId="228272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E"/>
    <w:rsid w:val="000411C7"/>
    <w:rsid w:val="00CC73DD"/>
    <w:rsid w:val="00C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8539"/>
  <w15:chartTrackingRefBased/>
  <w15:docId w15:val="{47D938E2-2252-4BFA-916F-F1680A73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04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0411C7"/>
  </w:style>
  <w:style w:type="paragraph" w:customStyle="1" w:styleId="c25">
    <w:name w:val="c25"/>
    <w:basedOn w:val="a"/>
    <w:rsid w:val="0004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">
    <w:name w:val="c9"/>
    <w:basedOn w:val="a0"/>
    <w:rsid w:val="000411C7"/>
  </w:style>
  <w:style w:type="character" w:customStyle="1" w:styleId="c11">
    <w:name w:val="c11"/>
    <w:basedOn w:val="a0"/>
    <w:rsid w:val="000411C7"/>
  </w:style>
  <w:style w:type="paragraph" w:customStyle="1" w:styleId="c2">
    <w:name w:val="c2"/>
    <w:basedOn w:val="a"/>
    <w:rsid w:val="0004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0411C7"/>
  </w:style>
  <w:style w:type="character" w:styleId="a3">
    <w:name w:val="Hyperlink"/>
    <w:basedOn w:val="a0"/>
    <w:uiPriority w:val="99"/>
    <w:semiHidden/>
    <w:unhideWhenUsed/>
    <w:rsid w:val="000411C7"/>
    <w:rPr>
      <w:color w:val="0000FF"/>
      <w:u w:val="single"/>
    </w:rPr>
  </w:style>
  <w:style w:type="paragraph" w:customStyle="1" w:styleId="c4">
    <w:name w:val="c4"/>
    <w:basedOn w:val="a"/>
    <w:rsid w:val="0004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obshchepedagogicheskie-tekhnologii/2017/01/06/proektnye-zadachi-v-nachalnoy-shkole" TargetMode="External"/><Relationship Id="rId5" Type="http://schemas.openxmlformats.org/officeDocument/2006/relationships/hyperlink" Target="https://nsportal.ru/nachalnaya-shkola/obshchepedagogicheskie-tekhnologii/2017/01/06/proektnye-zadachi-v-nachalnoy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2023-01-05T18:35:00Z</dcterms:created>
  <dcterms:modified xsi:type="dcterms:W3CDTF">2023-01-05T18:37:00Z</dcterms:modified>
</cp:coreProperties>
</file>