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E6D89" w14:textId="29895360" w:rsidR="00CD068C" w:rsidRDefault="00CD068C" w:rsidP="00C807C7">
      <w:pPr>
        <w:pBdr>
          <w:bottom w:val="single" w:sz="6" w:space="4" w:color="8E8D8D"/>
        </w:pBdr>
        <w:shd w:val="clear" w:color="auto" w:fill="FFFFFF"/>
        <w:spacing w:after="0"/>
        <w:rPr>
          <w:rFonts w:ascii="Calibri" w:eastAsia="+mj-ea" w:hAnsi="Calibri" w:cs="+mj-cs"/>
          <w:b/>
          <w:bCs/>
          <w:color w:val="000000"/>
          <w:kern w:val="24"/>
          <w:sz w:val="36"/>
          <w:szCs w:val="74"/>
        </w:rPr>
      </w:pPr>
      <w:r>
        <w:rPr>
          <w:rFonts w:ascii="Calibri" w:eastAsia="+mj-ea" w:hAnsi="Calibri" w:cs="+mj-cs"/>
          <w:b/>
          <w:bCs/>
          <w:color w:val="000000"/>
          <w:kern w:val="24"/>
          <w:sz w:val="36"/>
          <w:szCs w:val="74"/>
        </w:rPr>
        <w:t>Способы организации активного обучения в рамках ФГОС</w:t>
      </w:r>
    </w:p>
    <w:p w14:paraId="23F29419" w14:textId="466F5CF8" w:rsidR="00C807C7" w:rsidRPr="00C807C7" w:rsidRDefault="00C807C7" w:rsidP="00C807C7">
      <w:pPr>
        <w:pBdr>
          <w:bottom w:val="single" w:sz="6" w:space="4" w:color="8E8D8D"/>
        </w:pBdr>
        <w:shd w:val="clear" w:color="auto" w:fill="FFFFFF"/>
        <w:spacing w:after="0"/>
        <w:rPr>
          <w:rFonts w:eastAsia="Times New Roman" w:cs="Times New Roman"/>
          <w:b/>
          <w:bCs/>
          <w:color w:val="AC370B"/>
          <w:sz w:val="24"/>
          <w:szCs w:val="24"/>
          <w:lang w:eastAsia="ru-RU"/>
        </w:rPr>
      </w:pPr>
      <w:r w:rsidRPr="00C807C7">
        <w:rPr>
          <w:rFonts w:eastAsia="Times New Roman" w:cs="Times New Roman"/>
          <w:b/>
          <w:bCs/>
          <w:color w:val="AC370B"/>
          <w:sz w:val="24"/>
          <w:szCs w:val="24"/>
          <w:lang w:eastAsia="ru-RU"/>
        </w:rPr>
        <w:t>Введение к работе</w:t>
      </w:r>
    </w:p>
    <w:p w14:paraId="2C2844A5"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В </w:t>
      </w:r>
      <w:r w:rsidRPr="00C807C7">
        <w:rPr>
          <w:rFonts w:eastAsia="Times New Roman" w:cs="Times New Roman"/>
          <w:color w:val="000000"/>
          <w:sz w:val="24"/>
          <w:szCs w:val="24"/>
          <w:lang w:eastAsia="ru-RU"/>
        </w:rPr>
        <w:t>современном обществе человеку часто приходится сталкиваться с такими жизненными ситуациями, в которых значительна степень неопределенности, нет заранее известных способов действий, гарантированно ведущих к успеху. Человек может справляться с такими ситуациями, опираясь на силу своих внутренних возможностей: творческие способности, интеллект, умение взаимодействовать с другими людьми в ситуациях новизны - иными словами, задействовав свой творческий потенциал.</w:t>
      </w:r>
    </w:p>
    <w:p w14:paraId="1FDE454F"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XXI веке проблема развития личностного потенциала приобретает большое значение для социального и экономического развития нашей страны, так как потенциал каждого гражданина в конечном итоге составляет общий потенциал государства.</w:t>
      </w:r>
    </w:p>
    <w:p w14:paraId="2D15B99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Проблема реализации творческого потенциала студентов</w:t>
      </w:r>
      <w:r w:rsidRPr="00C807C7">
        <w:rPr>
          <w:rFonts w:eastAsia="Times New Roman" w:cs="Times New Roman"/>
          <w:color w:val="000000"/>
          <w:sz w:val="24"/>
          <w:szCs w:val="24"/>
          <w:lang w:eastAsia="ru-RU"/>
        </w:rPr>
        <w:br/>
        <w:t>педагогических вузов является одной из приоритетных на сегодняшнем этапе</w:t>
      </w:r>
      <w:r w:rsidRPr="00C807C7">
        <w:rPr>
          <w:rFonts w:eastAsia="Times New Roman" w:cs="Times New Roman"/>
          <w:color w:val="000000"/>
          <w:sz w:val="24"/>
          <w:szCs w:val="24"/>
          <w:lang w:eastAsia="ru-RU"/>
        </w:rPr>
        <w:br/>
        <w:t>реформирования отечественного высшего образования, так как студенты</w:t>
      </w:r>
      <w:r w:rsidRPr="00C807C7">
        <w:rPr>
          <w:rFonts w:eastAsia="Times New Roman" w:cs="Times New Roman"/>
          <w:color w:val="000000"/>
          <w:sz w:val="24"/>
          <w:szCs w:val="24"/>
          <w:lang w:eastAsia="ru-RU"/>
        </w:rPr>
        <w:br/>
        <w:t>педвузов призваны содействовать процессу развития потенциала</w:t>
      </w:r>
    </w:p>
    <w:p w14:paraId="357DEA84"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подрастающего поколения. Адекватное изучение процесса формирования и развития творческого потенциала студентов невозможно вне содержательного раскрытия того психологического и социального контекста, в котором происходит развитие творческой личности студента. Этим контекстом является, прежде всего, межличностное взаимодействие студентов в учебной деятельности.</w:t>
      </w:r>
    </w:p>
    <w:p w14:paraId="3A9A8BD1"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Концепции модернизации российского образования на п</w:t>
      </w:r>
      <w:bookmarkStart w:id="0" w:name="_GoBack"/>
      <w:bookmarkEnd w:id="0"/>
      <w:r w:rsidRPr="00C807C7">
        <w:rPr>
          <w:rFonts w:eastAsia="Times New Roman" w:cs="Times New Roman"/>
          <w:color w:val="000000"/>
          <w:sz w:val="24"/>
          <w:szCs w:val="24"/>
          <w:lang w:eastAsia="ru-RU"/>
        </w:rPr>
        <w:t>ериод до 2010 года отчетливо прослеживается направленность в сфере вузовской подготовки специалистов на решение проблемы эффективного взаимодействия студентов в коллективе (группе), проблемы обучения профессионально-педагогическому общению, проблемы творческой самореализации студентов. Поскольку вузовская учебная программа строго регламентирована, то юношеское творчество полнее и ярче проявляется во</w:t>
      </w:r>
    </w:p>
    <w:p w14:paraId="55F29DC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внеаудиторной деятельности (например, в сфере досуга). Задача преподавателей состоит в том, чтобы оказать помощь в проявлении творческих способностей каждого студента и стимулировать ее развитие также и в рамках учебной деятельности. Поскольку возможность длительного и полноценного общения преподавателя с каждым студентом группы на занятии ограничена, то решение проблемы развития творческой природы студентов видится в наиболее широком использовании потенциала парной, групповой, коллективной форм работы на занятиях.</w:t>
      </w:r>
    </w:p>
    <w:p w14:paraId="579CA93F"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Всестороннее развитие студентов в системе межличностных отношений, актуализация творческих, когнитивных, коммуникативных и многих других способностей позволит формирующейся личности студента в будущем быть успешным в профессиональной деятельности.</w:t>
      </w:r>
    </w:p>
    <w:p w14:paraId="3015C5A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В современной педагогике накоплен большой опыт работы по развитию творческого потенциала учащихся школ, имеются многочисленные разработки по развитию творческого мышления школьников в широком спектре учебных дисциплин посредством коллективного обучения. В педвузе акцент больше ставится на интеллектуальную подготовку студентов, развитие их конвергентного мышления в условиях фронтальной и </w:t>
      </w:r>
      <w:r w:rsidRPr="00C807C7">
        <w:rPr>
          <w:rFonts w:eastAsia="Times New Roman" w:cs="Times New Roman"/>
          <w:color w:val="000000"/>
          <w:sz w:val="24"/>
          <w:szCs w:val="24"/>
          <w:lang w:eastAsia="ru-RU"/>
        </w:rPr>
        <w:lastRenderedPageBreak/>
        <w:t>индивидуальной работы. Поэтому современное высшее педагогическое образование характеризуется наличием </w:t>
      </w:r>
      <w:r w:rsidRPr="00C807C7">
        <w:rPr>
          <w:rFonts w:eastAsia="Times New Roman" w:cs="Times New Roman"/>
          <w:i/>
          <w:iCs/>
          <w:color w:val="000000"/>
          <w:sz w:val="24"/>
          <w:szCs w:val="24"/>
          <w:lang w:eastAsia="ru-RU"/>
        </w:rPr>
        <w:t>противоречий </w:t>
      </w:r>
      <w:r w:rsidRPr="00C807C7">
        <w:rPr>
          <w:rFonts w:eastAsia="Times New Roman" w:cs="Times New Roman"/>
          <w:color w:val="000000"/>
          <w:sz w:val="24"/>
          <w:szCs w:val="24"/>
          <w:lang w:eastAsia="ru-RU"/>
        </w:rPr>
        <w:t>между:</w:t>
      </w:r>
    </w:p>
    <w:p w14:paraId="4E4D7E5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объективной потребностью системы высшего педагогического образования</w:t>
      </w:r>
      <w:r w:rsidRPr="00C807C7">
        <w:rPr>
          <w:rFonts w:eastAsia="Times New Roman" w:cs="Times New Roman"/>
          <w:color w:val="000000"/>
          <w:sz w:val="24"/>
          <w:szCs w:val="24"/>
          <w:lang w:eastAsia="ru-RU"/>
        </w:rPr>
        <w:br/>
        <w:t>в оригинально мыслящих, инициативных студентах и недостаточно</w:t>
      </w:r>
      <w:r w:rsidRPr="00C807C7">
        <w:rPr>
          <w:rFonts w:eastAsia="Times New Roman" w:cs="Times New Roman"/>
          <w:color w:val="000000"/>
          <w:sz w:val="24"/>
          <w:szCs w:val="24"/>
          <w:lang w:eastAsia="ru-RU"/>
        </w:rPr>
        <w:br/>
        <w:t>успешной организацией процесса развития этих качеств в учебно-</w:t>
      </w:r>
      <w:r w:rsidRPr="00C807C7">
        <w:rPr>
          <w:rFonts w:eastAsia="Times New Roman" w:cs="Times New Roman"/>
          <w:color w:val="000000"/>
          <w:sz w:val="24"/>
          <w:szCs w:val="24"/>
          <w:lang w:eastAsia="ru-RU"/>
        </w:rPr>
        <w:br/>
        <w:t>воспитательном процессе;</w:t>
      </w:r>
    </w:p>
    <w:p w14:paraId="0DF509E1"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требованием вовлеченности личности студента в процесс учебной</w:t>
      </w:r>
      <w:r w:rsidRPr="00C807C7">
        <w:rPr>
          <w:rFonts w:eastAsia="Times New Roman" w:cs="Times New Roman"/>
          <w:color w:val="000000"/>
          <w:sz w:val="24"/>
          <w:szCs w:val="24"/>
          <w:lang w:eastAsia="ru-RU"/>
        </w:rPr>
        <w:br/>
        <w:t>деятельности на уровне творческого мышления и опорой в обучении, прежде</w:t>
      </w:r>
      <w:r w:rsidRPr="00C807C7">
        <w:rPr>
          <w:rFonts w:eastAsia="Times New Roman" w:cs="Times New Roman"/>
          <w:color w:val="000000"/>
          <w:sz w:val="24"/>
          <w:szCs w:val="24"/>
          <w:lang w:eastAsia="ru-RU"/>
        </w:rPr>
        <w:br/>
        <w:t>всего, на когнитивные, а не на творческие способности студентов;</w:t>
      </w:r>
    </w:p>
    <w:p w14:paraId="0C88C5A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необходимостью наличия у студентов широкого диапазона коммуникативных, когнитивных и креативных умений на уровне компетентности для осуществления учебной и будущей профессиональной</w:t>
      </w:r>
    </w:p>
    <w:p w14:paraId="76131AA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деятельности, и наличием относительно узкого спектра этих умений у студентов.</w:t>
      </w:r>
    </w:p>
    <w:p w14:paraId="55F2CFC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Исследования в области творчества ведутся в направлении выявления возрастных особенностей одаренности (Н.С. </w:t>
      </w:r>
      <w:proofErr w:type="spellStart"/>
      <w:r w:rsidRPr="00C807C7">
        <w:rPr>
          <w:rFonts w:eastAsia="Times New Roman" w:cs="Times New Roman"/>
          <w:color w:val="000000"/>
          <w:sz w:val="24"/>
          <w:szCs w:val="24"/>
          <w:lang w:eastAsia="ru-RU"/>
        </w:rPr>
        <w:t>Лейтес</w:t>
      </w:r>
      <w:proofErr w:type="spellEnd"/>
      <w:r w:rsidRPr="00C807C7">
        <w:rPr>
          <w:rFonts w:eastAsia="Times New Roman" w:cs="Times New Roman"/>
          <w:color w:val="000000"/>
          <w:sz w:val="24"/>
          <w:szCs w:val="24"/>
          <w:lang w:eastAsia="ru-RU"/>
        </w:rPr>
        <w:t xml:space="preserve">), творческих способностей (В.Н. Дружинин) и креативности (Д.Б. Богоявленская), развития творческого мышления в проблемных ситуациях (A.M. Матюшкин), раскрытия специфики педагогического творчества (В.И. </w:t>
      </w:r>
      <w:proofErr w:type="spellStart"/>
      <w:r w:rsidRPr="00C807C7">
        <w:rPr>
          <w:rFonts w:eastAsia="Times New Roman" w:cs="Times New Roman"/>
          <w:color w:val="000000"/>
          <w:sz w:val="24"/>
          <w:szCs w:val="24"/>
          <w:lang w:eastAsia="ru-RU"/>
        </w:rPr>
        <w:t>Загвязинский</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и.т.д</w:t>
      </w:r>
      <w:proofErr w:type="spellEnd"/>
      <w:r w:rsidRPr="00C807C7">
        <w:rPr>
          <w:rFonts w:eastAsia="Times New Roman" w:cs="Times New Roman"/>
          <w:color w:val="000000"/>
          <w:sz w:val="24"/>
          <w:szCs w:val="24"/>
          <w:lang w:eastAsia="ru-RU"/>
        </w:rPr>
        <w:t>. Несмотря на имеющиеся фундаментальные труды, посвященные творчеству, креативности, одаренности, способностям, нет четкого определения понятия «творческий потенциал личности». На сегодняшний день недостаточно содержательного материала по проблемам диагностики творческого потенциала студентов, не разработаны механизмы и условия его развития.</w:t>
      </w:r>
    </w:p>
    <w:p w14:paraId="5F1A3EB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Значимость и актуальность вышеперечисленных проблем, неразрешенность указанных противоречий послужили основанием для определения </w:t>
      </w:r>
      <w:r w:rsidRPr="00C807C7">
        <w:rPr>
          <w:rFonts w:eastAsia="Times New Roman" w:cs="Times New Roman"/>
          <w:i/>
          <w:iCs/>
          <w:color w:val="000000"/>
          <w:sz w:val="24"/>
          <w:szCs w:val="24"/>
          <w:lang w:eastAsia="ru-RU"/>
        </w:rPr>
        <w:t>темы исследования: «Развитие творческого потенциала студентов педвуза в процессе их совместной учебной деятельности».</w:t>
      </w:r>
    </w:p>
    <w:p w14:paraId="0CE5C802"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Методологическую основу исследования </w:t>
      </w:r>
      <w:r w:rsidRPr="00C807C7">
        <w:rPr>
          <w:rFonts w:eastAsia="Times New Roman" w:cs="Times New Roman"/>
          <w:color w:val="000000"/>
          <w:sz w:val="24"/>
          <w:szCs w:val="24"/>
          <w:lang w:eastAsia="ru-RU"/>
        </w:rPr>
        <w:t>составили</w:t>
      </w:r>
    </w:p>
    <w:p w14:paraId="6636A50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фундаментальные труды отечественных и зарубежных педагогов, психологов, философов</w:t>
      </w:r>
    </w:p>
    <w:p w14:paraId="5966E9F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области системного подхода, позволившего рассмотреть процесс</w:t>
      </w:r>
      <w:r w:rsidRPr="00C807C7">
        <w:rPr>
          <w:rFonts w:eastAsia="Times New Roman" w:cs="Times New Roman"/>
          <w:color w:val="000000"/>
          <w:sz w:val="24"/>
          <w:szCs w:val="24"/>
          <w:lang w:eastAsia="ru-RU"/>
        </w:rPr>
        <w:br/>
        <w:t>развития творческого потенциала студентов с различных позиций</w:t>
      </w:r>
      <w:r w:rsidRPr="00C807C7">
        <w:rPr>
          <w:rFonts w:eastAsia="Times New Roman" w:cs="Times New Roman"/>
          <w:color w:val="000000"/>
          <w:sz w:val="24"/>
          <w:szCs w:val="24"/>
          <w:lang w:eastAsia="ru-RU"/>
        </w:rPr>
        <w:br/>
        <w:t>организации совместной учебной деятельности (</w:t>
      </w:r>
      <w:proofErr w:type="spellStart"/>
      <w:r w:rsidRPr="00C807C7">
        <w:rPr>
          <w:rFonts w:eastAsia="Times New Roman" w:cs="Times New Roman"/>
          <w:color w:val="000000"/>
          <w:sz w:val="24"/>
          <w:szCs w:val="24"/>
          <w:lang w:eastAsia="ru-RU"/>
        </w:rPr>
        <w:t>В.Г.Афанасьев</w:t>
      </w:r>
      <w:proofErr w:type="spellEnd"/>
      <w:r w:rsidRPr="00C807C7">
        <w:rPr>
          <w:rFonts w:eastAsia="Times New Roman" w:cs="Times New Roman"/>
          <w:color w:val="000000"/>
          <w:sz w:val="24"/>
          <w:szCs w:val="24"/>
          <w:lang w:eastAsia="ru-RU"/>
        </w:rPr>
        <w:t>,</w:t>
      </w:r>
    </w:p>
    <w:p w14:paraId="5C2BA24B"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C807C7">
        <w:rPr>
          <w:rFonts w:eastAsia="Times New Roman" w:cs="Times New Roman"/>
          <w:color w:val="000000"/>
          <w:sz w:val="24"/>
          <w:szCs w:val="24"/>
          <w:lang w:eastAsia="ru-RU"/>
        </w:rPr>
        <w:t>А.П.Беляева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М.С.Каган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В.П.Кузьмин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В.С.Лазарев</w:t>
      </w:r>
      <w:proofErr w:type="spellEnd"/>
      <w:r w:rsidRPr="00C807C7">
        <w:rPr>
          <w:rFonts w:eastAsia="Times New Roman" w:cs="Times New Roman"/>
          <w:color w:val="000000"/>
          <w:sz w:val="24"/>
          <w:szCs w:val="24"/>
          <w:lang w:eastAsia="ru-RU"/>
        </w:rPr>
        <w:t xml:space="preserve">, Ю. Лапыгин, А.А. </w:t>
      </w:r>
      <w:proofErr w:type="spellStart"/>
      <w:r w:rsidRPr="00C807C7">
        <w:rPr>
          <w:rFonts w:eastAsia="Times New Roman" w:cs="Times New Roman"/>
          <w:color w:val="000000"/>
          <w:sz w:val="24"/>
          <w:szCs w:val="24"/>
          <w:lang w:eastAsia="ru-RU"/>
        </w:rPr>
        <w:t>Макареня</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А.М.Новиков</w:t>
      </w:r>
      <w:proofErr w:type="spellEnd"/>
      <w:r w:rsidRPr="00C807C7">
        <w:rPr>
          <w:rFonts w:eastAsia="Times New Roman" w:cs="Times New Roman"/>
          <w:color w:val="000000"/>
          <w:sz w:val="24"/>
          <w:szCs w:val="24"/>
          <w:lang w:eastAsia="ru-RU"/>
        </w:rPr>
        <w:t xml:space="preserve">, В.А. </w:t>
      </w:r>
      <w:proofErr w:type="spellStart"/>
      <w:r w:rsidRPr="00C807C7">
        <w:rPr>
          <w:rFonts w:eastAsia="Times New Roman" w:cs="Times New Roman"/>
          <w:color w:val="000000"/>
          <w:sz w:val="24"/>
          <w:szCs w:val="24"/>
          <w:lang w:eastAsia="ru-RU"/>
        </w:rPr>
        <w:t>Сластенин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Э.Г.Юдин</w:t>
      </w:r>
      <w:proofErr w:type="spellEnd"/>
      <w:r w:rsidRPr="00C807C7">
        <w:rPr>
          <w:rFonts w:eastAsia="Times New Roman" w:cs="Times New Roman"/>
          <w:color w:val="000000"/>
          <w:sz w:val="24"/>
          <w:szCs w:val="24"/>
          <w:lang w:eastAsia="ru-RU"/>
        </w:rPr>
        <w:t xml:space="preserve"> и др.);</w:t>
      </w:r>
    </w:p>
    <w:p w14:paraId="10FDFC1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-методологии педагогических исследований (Н.В. </w:t>
      </w:r>
      <w:proofErr w:type="spellStart"/>
      <w:r w:rsidRPr="00C807C7">
        <w:rPr>
          <w:rFonts w:eastAsia="Times New Roman" w:cs="Times New Roman"/>
          <w:color w:val="000000"/>
          <w:sz w:val="24"/>
          <w:szCs w:val="24"/>
          <w:lang w:eastAsia="ru-RU"/>
        </w:rPr>
        <w:t>Бордовская</w:t>
      </w:r>
      <w:proofErr w:type="spellEnd"/>
      <w:r w:rsidRPr="00C807C7">
        <w:rPr>
          <w:rFonts w:eastAsia="Times New Roman" w:cs="Times New Roman"/>
          <w:color w:val="000000"/>
          <w:sz w:val="24"/>
          <w:szCs w:val="24"/>
          <w:lang w:eastAsia="ru-RU"/>
        </w:rPr>
        <w:t xml:space="preserve">, Б.С. </w:t>
      </w:r>
      <w:proofErr w:type="spellStart"/>
      <w:r w:rsidRPr="00C807C7">
        <w:rPr>
          <w:rFonts w:eastAsia="Times New Roman" w:cs="Times New Roman"/>
          <w:color w:val="000000"/>
          <w:sz w:val="24"/>
          <w:szCs w:val="24"/>
          <w:lang w:eastAsia="ru-RU"/>
        </w:rPr>
        <w:t>Гершунский</w:t>
      </w:r>
      <w:proofErr w:type="spellEnd"/>
      <w:r w:rsidRPr="00C807C7">
        <w:rPr>
          <w:rFonts w:eastAsia="Times New Roman" w:cs="Times New Roman"/>
          <w:color w:val="000000"/>
          <w:sz w:val="24"/>
          <w:szCs w:val="24"/>
          <w:lang w:eastAsia="ru-RU"/>
        </w:rPr>
        <w:t xml:space="preserve">, В.И. </w:t>
      </w:r>
      <w:proofErr w:type="spellStart"/>
      <w:r w:rsidRPr="00C807C7">
        <w:rPr>
          <w:rFonts w:eastAsia="Times New Roman" w:cs="Times New Roman"/>
          <w:color w:val="000000"/>
          <w:sz w:val="24"/>
          <w:szCs w:val="24"/>
          <w:lang w:eastAsia="ru-RU"/>
        </w:rPr>
        <w:t>Загвязинский</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В.В.Краевский</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А.М.Новиков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А.П.Огурцов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В.В.Платонов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С.А.Писарева</w:t>
      </w:r>
      <w:proofErr w:type="spellEnd"/>
      <w:r w:rsidRPr="00C807C7">
        <w:rPr>
          <w:rFonts w:eastAsia="Times New Roman" w:cs="Times New Roman"/>
          <w:color w:val="000000"/>
          <w:sz w:val="24"/>
          <w:szCs w:val="24"/>
          <w:lang w:eastAsia="ru-RU"/>
        </w:rPr>
        <w:t xml:space="preserve">, А.П. </w:t>
      </w:r>
      <w:proofErr w:type="spellStart"/>
      <w:r w:rsidRPr="00C807C7">
        <w:rPr>
          <w:rFonts w:eastAsia="Times New Roman" w:cs="Times New Roman"/>
          <w:color w:val="000000"/>
          <w:sz w:val="24"/>
          <w:szCs w:val="24"/>
          <w:lang w:eastAsia="ru-RU"/>
        </w:rPr>
        <w:t>Тряпицына</w:t>
      </w:r>
      <w:proofErr w:type="spellEnd"/>
      <w:r w:rsidRPr="00C807C7">
        <w:rPr>
          <w:rFonts w:eastAsia="Times New Roman" w:cs="Times New Roman"/>
          <w:color w:val="000000"/>
          <w:sz w:val="24"/>
          <w:szCs w:val="24"/>
          <w:lang w:eastAsia="ru-RU"/>
        </w:rPr>
        <w:t xml:space="preserve">, Д.И. </w:t>
      </w:r>
      <w:proofErr w:type="spellStart"/>
      <w:r w:rsidRPr="00C807C7">
        <w:rPr>
          <w:rFonts w:eastAsia="Times New Roman" w:cs="Times New Roman"/>
          <w:color w:val="000000"/>
          <w:sz w:val="24"/>
          <w:szCs w:val="24"/>
          <w:lang w:eastAsia="ru-RU"/>
        </w:rPr>
        <w:t>Фельдштейн</w:t>
      </w:r>
      <w:proofErr w:type="spellEnd"/>
      <w:r w:rsidRPr="00C807C7">
        <w:rPr>
          <w:rFonts w:eastAsia="Times New Roman" w:cs="Times New Roman"/>
          <w:color w:val="000000"/>
          <w:sz w:val="24"/>
          <w:szCs w:val="24"/>
          <w:lang w:eastAsia="ru-RU"/>
        </w:rPr>
        <w:t>).</w:t>
      </w:r>
    </w:p>
    <w:p w14:paraId="7ABD37A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Теоретической основой исследования послужили:</w:t>
      </w:r>
    </w:p>
    <w:p w14:paraId="480CE31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теория деятельности (</w:t>
      </w:r>
      <w:proofErr w:type="spellStart"/>
      <w:r w:rsidRPr="00C807C7">
        <w:rPr>
          <w:rFonts w:eastAsia="Times New Roman" w:cs="Times New Roman"/>
          <w:color w:val="000000"/>
          <w:sz w:val="24"/>
          <w:szCs w:val="24"/>
          <w:lang w:eastAsia="ru-RU"/>
        </w:rPr>
        <w:t>А.Н.Леонтьев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С.Л.Рубинштейн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К.А.Абульханова-Славская</w:t>
      </w:r>
      <w:proofErr w:type="spellEnd"/>
      <w:r w:rsidRPr="00C807C7">
        <w:rPr>
          <w:rFonts w:eastAsia="Times New Roman" w:cs="Times New Roman"/>
          <w:color w:val="000000"/>
          <w:sz w:val="24"/>
          <w:szCs w:val="24"/>
          <w:lang w:eastAsia="ru-RU"/>
        </w:rPr>
        <w:t>), исследования соотношения процессов</w:t>
      </w:r>
    </w:p>
    <w:p w14:paraId="31702ED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lastRenderedPageBreak/>
        <w:t xml:space="preserve">деятельности и общения (А.В. </w:t>
      </w:r>
      <w:proofErr w:type="spellStart"/>
      <w:r w:rsidRPr="00C807C7">
        <w:rPr>
          <w:rFonts w:eastAsia="Times New Roman" w:cs="Times New Roman"/>
          <w:color w:val="000000"/>
          <w:sz w:val="24"/>
          <w:szCs w:val="24"/>
          <w:lang w:eastAsia="ru-RU"/>
        </w:rPr>
        <w:t>Батаршев</w:t>
      </w:r>
      <w:proofErr w:type="spellEnd"/>
      <w:r w:rsidRPr="00C807C7">
        <w:rPr>
          <w:rFonts w:eastAsia="Times New Roman" w:cs="Times New Roman"/>
          <w:color w:val="000000"/>
          <w:sz w:val="24"/>
          <w:szCs w:val="24"/>
          <w:lang w:eastAsia="ru-RU"/>
        </w:rPr>
        <w:t xml:space="preserve">, И.С. Батракова, В.А. </w:t>
      </w:r>
      <w:proofErr w:type="spellStart"/>
      <w:r w:rsidRPr="00C807C7">
        <w:rPr>
          <w:rFonts w:eastAsia="Times New Roman" w:cs="Times New Roman"/>
          <w:color w:val="000000"/>
          <w:sz w:val="24"/>
          <w:szCs w:val="24"/>
          <w:lang w:eastAsia="ru-RU"/>
        </w:rPr>
        <w:t>Горянина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А.А.Леонтьев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И.А.Зимняя</w:t>
      </w:r>
      <w:proofErr w:type="spellEnd"/>
      <w:r w:rsidRPr="00C807C7">
        <w:rPr>
          <w:rFonts w:eastAsia="Times New Roman" w:cs="Times New Roman"/>
          <w:color w:val="000000"/>
          <w:sz w:val="24"/>
          <w:szCs w:val="24"/>
          <w:lang w:eastAsia="ru-RU"/>
        </w:rPr>
        <w:t xml:space="preserve">, В. А. Кан-Калик), вопросы коллективной познавательной деятельности (М.Д. Виноградова, И.Б. </w:t>
      </w:r>
      <w:proofErr w:type="spellStart"/>
      <w:r w:rsidRPr="00C807C7">
        <w:rPr>
          <w:rFonts w:eastAsia="Times New Roman" w:cs="Times New Roman"/>
          <w:color w:val="000000"/>
          <w:sz w:val="24"/>
          <w:szCs w:val="24"/>
          <w:lang w:eastAsia="ru-RU"/>
        </w:rPr>
        <w:t>Первин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И.П.Подласый</w:t>
      </w:r>
      <w:proofErr w:type="spellEnd"/>
      <w:r w:rsidRPr="00C807C7">
        <w:rPr>
          <w:rFonts w:eastAsia="Times New Roman" w:cs="Times New Roman"/>
          <w:color w:val="000000"/>
          <w:sz w:val="24"/>
          <w:szCs w:val="24"/>
          <w:lang w:eastAsia="ru-RU"/>
        </w:rPr>
        <w:t xml:space="preserve">, М.А. Храмова, </w:t>
      </w:r>
      <w:proofErr w:type="spellStart"/>
      <w:r w:rsidRPr="00C807C7">
        <w:rPr>
          <w:rFonts w:eastAsia="Times New Roman" w:cs="Times New Roman"/>
          <w:color w:val="000000"/>
          <w:sz w:val="24"/>
          <w:szCs w:val="24"/>
          <w:lang w:eastAsia="ru-RU"/>
        </w:rPr>
        <w:t>Г.И.Щукина</w:t>
      </w:r>
      <w:proofErr w:type="spellEnd"/>
      <w:r w:rsidRPr="00C807C7">
        <w:rPr>
          <w:rFonts w:eastAsia="Times New Roman" w:cs="Times New Roman"/>
          <w:color w:val="000000"/>
          <w:sz w:val="24"/>
          <w:szCs w:val="24"/>
          <w:lang w:eastAsia="ru-RU"/>
        </w:rPr>
        <w:t>);</w:t>
      </w:r>
    </w:p>
    <w:p w14:paraId="37C1A6E7"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-концепции малых групп и коллективов (</w:t>
      </w:r>
      <w:proofErr w:type="spellStart"/>
      <w:r w:rsidRPr="00C807C7">
        <w:rPr>
          <w:rFonts w:eastAsia="Times New Roman" w:cs="Times New Roman"/>
          <w:color w:val="000000"/>
          <w:sz w:val="24"/>
          <w:szCs w:val="24"/>
          <w:lang w:eastAsia="ru-RU"/>
        </w:rPr>
        <w:t>А.И.Донцов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Р.Л.Кричевский</w:t>
      </w:r>
      <w:proofErr w:type="spellEnd"/>
      <w:r w:rsidRPr="00C807C7">
        <w:rPr>
          <w:rFonts w:eastAsia="Times New Roman" w:cs="Times New Roman"/>
          <w:color w:val="000000"/>
          <w:sz w:val="24"/>
          <w:szCs w:val="24"/>
          <w:lang w:eastAsia="ru-RU"/>
        </w:rPr>
        <w:t xml:space="preserve">),, эффективности совместной деятельности в обучении иностранному языку (Т.К. Цветкова, И.А. Зимняя, Е.А. </w:t>
      </w:r>
      <w:proofErr w:type="spellStart"/>
      <w:r w:rsidRPr="00C807C7">
        <w:rPr>
          <w:rFonts w:eastAsia="Times New Roman" w:cs="Times New Roman"/>
          <w:color w:val="000000"/>
          <w:sz w:val="24"/>
          <w:szCs w:val="24"/>
          <w:lang w:eastAsia="ru-RU"/>
        </w:rPr>
        <w:t>Маслыко</w:t>
      </w:r>
      <w:proofErr w:type="spellEnd"/>
      <w:r w:rsidRPr="00C807C7">
        <w:rPr>
          <w:rFonts w:eastAsia="Times New Roman" w:cs="Times New Roman"/>
          <w:color w:val="000000"/>
          <w:sz w:val="24"/>
          <w:szCs w:val="24"/>
          <w:lang w:eastAsia="ru-RU"/>
        </w:rPr>
        <w:t xml:space="preserve">, Е.С. </w:t>
      </w:r>
      <w:proofErr w:type="spellStart"/>
      <w:r w:rsidRPr="00C807C7">
        <w:rPr>
          <w:rFonts w:eastAsia="Times New Roman" w:cs="Times New Roman"/>
          <w:color w:val="000000"/>
          <w:sz w:val="24"/>
          <w:szCs w:val="24"/>
          <w:lang w:eastAsia="ru-RU"/>
        </w:rPr>
        <w:t>Полат</w:t>
      </w:r>
      <w:proofErr w:type="spellEnd"/>
      <w:r w:rsidRPr="00C807C7">
        <w:rPr>
          <w:rFonts w:eastAsia="Times New Roman" w:cs="Times New Roman"/>
          <w:color w:val="000000"/>
          <w:sz w:val="24"/>
          <w:szCs w:val="24"/>
          <w:lang w:eastAsia="ru-RU"/>
        </w:rPr>
        <w:t>, Е.И. Пассов), вопросы психологии юношеского возраста (И.С. Кон), различные аспекты творчества (</w:t>
      </w:r>
      <w:proofErr w:type="spellStart"/>
      <w:r w:rsidRPr="00C807C7">
        <w:rPr>
          <w:rFonts w:eastAsia="Times New Roman" w:cs="Times New Roman"/>
          <w:color w:val="000000"/>
          <w:sz w:val="24"/>
          <w:szCs w:val="24"/>
          <w:lang w:eastAsia="ru-RU"/>
        </w:rPr>
        <w:t>С.А.Гильманов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Я.А.Пономарев</w:t>
      </w:r>
      <w:proofErr w:type="spellEnd"/>
      <w:r w:rsidRPr="00C807C7">
        <w:rPr>
          <w:rFonts w:eastAsia="Times New Roman" w:cs="Times New Roman"/>
          <w:color w:val="000000"/>
          <w:sz w:val="24"/>
          <w:szCs w:val="24"/>
          <w:lang w:eastAsia="ru-RU"/>
        </w:rPr>
        <w:t xml:space="preserve">, В.И. </w:t>
      </w:r>
      <w:proofErr w:type="spellStart"/>
      <w:r w:rsidRPr="00C807C7">
        <w:rPr>
          <w:rFonts w:eastAsia="Times New Roman" w:cs="Times New Roman"/>
          <w:color w:val="000000"/>
          <w:sz w:val="24"/>
          <w:szCs w:val="24"/>
          <w:lang w:eastAsia="ru-RU"/>
        </w:rPr>
        <w:t>Загвязинский</w:t>
      </w:r>
      <w:proofErr w:type="spellEnd"/>
      <w:r w:rsidRPr="00C807C7">
        <w:rPr>
          <w:rFonts w:eastAsia="Times New Roman" w:cs="Times New Roman"/>
          <w:color w:val="000000"/>
          <w:sz w:val="24"/>
          <w:szCs w:val="24"/>
          <w:lang w:eastAsia="ru-RU"/>
        </w:rPr>
        <w:t xml:space="preserve">, Д.Б. Богоявленская, </w:t>
      </w:r>
      <w:proofErr w:type="spellStart"/>
      <w:r w:rsidRPr="00C807C7">
        <w:rPr>
          <w:rFonts w:eastAsia="Times New Roman" w:cs="Times New Roman"/>
          <w:color w:val="000000"/>
          <w:sz w:val="24"/>
          <w:szCs w:val="24"/>
          <w:lang w:eastAsia="ru-RU"/>
        </w:rPr>
        <w:t>В.Н.Дружинин</w:t>
      </w:r>
      <w:proofErr w:type="spellEnd"/>
      <w:r w:rsidRPr="00C807C7">
        <w:rPr>
          <w:rFonts w:eastAsia="Times New Roman" w:cs="Times New Roman"/>
          <w:color w:val="000000"/>
          <w:sz w:val="24"/>
          <w:szCs w:val="24"/>
          <w:lang w:eastAsia="ru-RU"/>
        </w:rPr>
        <w:t xml:space="preserve">, Н.С. </w:t>
      </w:r>
      <w:proofErr w:type="spellStart"/>
      <w:r w:rsidRPr="00C807C7">
        <w:rPr>
          <w:rFonts w:eastAsia="Times New Roman" w:cs="Times New Roman"/>
          <w:color w:val="000000"/>
          <w:sz w:val="24"/>
          <w:szCs w:val="24"/>
          <w:lang w:eastAsia="ru-RU"/>
        </w:rPr>
        <w:t>Лейтес</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А.Н.Лук</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А.П.Тряпицына</w:t>
      </w:r>
      <w:proofErr w:type="spellEnd"/>
      <w:r w:rsidRPr="00C807C7">
        <w:rPr>
          <w:rFonts w:eastAsia="Times New Roman" w:cs="Times New Roman"/>
          <w:color w:val="000000"/>
          <w:sz w:val="24"/>
          <w:szCs w:val="24"/>
          <w:lang w:eastAsia="ru-RU"/>
        </w:rPr>
        <w:t>);</w:t>
      </w:r>
    </w:p>
    <w:p w14:paraId="1B2CB99F"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-теоретические аспекты индивидуального и группового мышления при решении творческих задач (</w:t>
      </w:r>
      <w:proofErr w:type="spellStart"/>
      <w:r w:rsidRPr="00C807C7">
        <w:rPr>
          <w:rFonts w:eastAsia="Times New Roman" w:cs="Times New Roman"/>
          <w:color w:val="000000"/>
          <w:sz w:val="24"/>
          <w:szCs w:val="24"/>
          <w:lang w:eastAsia="ru-RU"/>
        </w:rPr>
        <w:t>А.М.Матюшкин</w:t>
      </w:r>
      <w:proofErr w:type="spellEnd"/>
      <w:r w:rsidRPr="00C807C7">
        <w:rPr>
          <w:rFonts w:eastAsia="Times New Roman" w:cs="Times New Roman"/>
          <w:color w:val="000000"/>
          <w:sz w:val="24"/>
          <w:szCs w:val="24"/>
          <w:lang w:eastAsia="ru-RU"/>
        </w:rPr>
        <w:t>);</w:t>
      </w:r>
    </w:p>
    <w:p w14:paraId="1DD9CA1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разработки в области технологий обучения (В.П. Беспалько,</w:t>
      </w:r>
      <w:r w:rsidRPr="00C807C7">
        <w:rPr>
          <w:rFonts w:eastAsia="Times New Roman" w:cs="Times New Roman"/>
          <w:color w:val="000000"/>
          <w:sz w:val="24"/>
          <w:szCs w:val="24"/>
          <w:lang w:eastAsia="ru-RU"/>
        </w:rPr>
        <w:br/>
      </w:r>
      <w:proofErr w:type="spellStart"/>
      <w:r w:rsidRPr="00C807C7">
        <w:rPr>
          <w:rFonts w:eastAsia="Times New Roman" w:cs="Times New Roman"/>
          <w:color w:val="000000"/>
          <w:sz w:val="24"/>
          <w:szCs w:val="24"/>
          <w:lang w:eastAsia="ru-RU"/>
        </w:rPr>
        <w:t>В.В.Гузеев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М.В.Кларин</w:t>
      </w:r>
      <w:proofErr w:type="spellEnd"/>
      <w:r w:rsidRPr="00C807C7">
        <w:rPr>
          <w:rFonts w:eastAsia="Times New Roman" w:cs="Times New Roman"/>
          <w:color w:val="000000"/>
          <w:sz w:val="24"/>
          <w:szCs w:val="24"/>
          <w:lang w:eastAsia="ru-RU"/>
        </w:rPr>
        <w:t xml:space="preserve">, И.К. </w:t>
      </w:r>
      <w:proofErr w:type="spellStart"/>
      <w:r w:rsidRPr="00C807C7">
        <w:rPr>
          <w:rFonts w:eastAsia="Times New Roman" w:cs="Times New Roman"/>
          <w:color w:val="000000"/>
          <w:sz w:val="24"/>
          <w:szCs w:val="24"/>
          <w:lang w:eastAsia="ru-RU"/>
        </w:rPr>
        <w:t>Колеченко</w:t>
      </w:r>
      <w:proofErr w:type="spellEnd"/>
      <w:r w:rsidRPr="00C807C7">
        <w:rPr>
          <w:rFonts w:eastAsia="Times New Roman" w:cs="Times New Roman"/>
          <w:color w:val="000000"/>
          <w:sz w:val="24"/>
          <w:szCs w:val="24"/>
          <w:lang w:eastAsia="ru-RU"/>
        </w:rPr>
        <w:t xml:space="preserve">, В.Ю. </w:t>
      </w:r>
      <w:proofErr w:type="spellStart"/>
      <w:r w:rsidRPr="00C807C7">
        <w:rPr>
          <w:rFonts w:eastAsia="Times New Roman" w:cs="Times New Roman"/>
          <w:color w:val="000000"/>
          <w:sz w:val="24"/>
          <w:szCs w:val="24"/>
          <w:lang w:eastAsia="ru-RU"/>
        </w:rPr>
        <w:t>Питюков</w:t>
      </w:r>
      <w:proofErr w:type="spellEnd"/>
      <w:r w:rsidRPr="00C807C7">
        <w:rPr>
          <w:rFonts w:eastAsia="Times New Roman" w:cs="Times New Roman"/>
          <w:color w:val="000000"/>
          <w:sz w:val="24"/>
          <w:szCs w:val="24"/>
          <w:lang w:eastAsia="ru-RU"/>
        </w:rPr>
        <w:t xml:space="preserve">, Г.К. </w:t>
      </w:r>
      <w:proofErr w:type="spellStart"/>
      <w:r w:rsidRPr="00C807C7">
        <w:rPr>
          <w:rFonts w:eastAsia="Times New Roman" w:cs="Times New Roman"/>
          <w:color w:val="000000"/>
          <w:sz w:val="24"/>
          <w:szCs w:val="24"/>
          <w:lang w:eastAsia="ru-RU"/>
        </w:rPr>
        <w:t>Селевко</w:t>
      </w:r>
      <w:proofErr w:type="spellEnd"/>
      <w:r w:rsidRPr="00C807C7">
        <w:rPr>
          <w:rFonts w:eastAsia="Times New Roman" w:cs="Times New Roman"/>
          <w:color w:val="000000"/>
          <w:sz w:val="24"/>
          <w:szCs w:val="24"/>
          <w:lang w:eastAsia="ru-RU"/>
        </w:rPr>
        <w:t>,</w:t>
      </w:r>
      <w:r w:rsidRPr="00C807C7">
        <w:rPr>
          <w:rFonts w:eastAsia="Times New Roman" w:cs="Times New Roman"/>
          <w:color w:val="000000"/>
          <w:sz w:val="24"/>
          <w:szCs w:val="24"/>
          <w:lang w:eastAsia="ru-RU"/>
        </w:rPr>
        <w:br/>
      </w:r>
      <w:proofErr w:type="spellStart"/>
      <w:r w:rsidRPr="00C807C7">
        <w:rPr>
          <w:rFonts w:eastAsia="Times New Roman" w:cs="Times New Roman"/>
          <w:color w:val="000000"/>
          <w:sz w:val="24"/>
          <w:szCs w:val="24"/>
          <w:lang w:eastAsia="ru-RU"/>
        </w:rPr>
        <w:t>Н.Н.Суртаева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В.В.Юдин</w:t>
      </w:r>
      <w:proofErr w:type="spellEnd"/>
      <w:r w:rsidRPr="00C807C7">
        <w:rPr>
          <w:rFonts w:eastAsia="Times New Roman" w:cs="Times New Roman"/>
          <w:color w:val="000000"/>
          <w:sz w:val="24"/>
          <w:szCs w:val="24"/>
          <w:lang w:eastAsia="ru-RU"/>
        </w:rPr>
        <w:t xml:space="preserve">, М.А. </w:t>
      </w:r>
      <w:proofErr w:type="spellStart"/>
      <w:r w:rsidRPr="00C807C7">
        <w:rPr>
          <w:rFonts w:eastAsia="Times New Roman" w:cs="Times New Roman"/>
          <w:color w:val="000000"/>
          <w:sz w:val="24"/>
          <w:szCs w:val="24"/>
          <w:lang w:eastAsia="ru-RU"/>
        </w:rPr>
        <w:t>Чошанов</w:t>
      </w:r>
      <w:proofErr w:type="spellEnd"/>
      <w:r w:rsidRPr="00C807C7">
        <w:rPr>
          <w:rFonts w:eastAsia="Times New Roman" w:cs="Times New Roman"/>
          <w:color w:val="000000"/>
          <w:sz w:val="24"/>
          <w:szCs w:val="24"/>
          <w:lang w:eastAsia="ru-RU"/>
        </w:rPr>
        <w:t xml:space="preserve"> и др.);</w:t>
      </w:r>
    </w:p>
    <w:p w14:paraId="472B09E8"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-основы педагогической культурологии (И.Е. </w:t>
      </w:r>
      <w:proofErr w:type="spellStart"/>
      <w:r w:rsidRPr="00C807C7">
        <w:rPr>
          <w:rFonts w:eastAsia="Times New Roman" w:cs="Times New Roman"/>
          <w:color w:val="000000"/>
          <w:sz w:val="24"/>
          <w:szCs w:val="24"/>
          <w:lang w:eastAsia="ru-RU"/>
        </w:rPr>
        <w:t>Видт</w:t>
      </w:r>
      <w:proofErr w:type="spellEnd"/>
      <w:r w:rsidRPr="00C807C7">
        <w:rPr>
          <w:rFonts w:eastAsia="Times New Roman" w:cs="Times New Roman"/>
          <w:color w:val="000000"/>
          <w:sz w:val="24"/>
          <w:szCs w:val="24"/>
          <w:lang w:eastAsia="ru-RU"/>
        </w:rPr>
        <w:t xml:space="preserve">, Б.С. </w:t>
      </w:r>
      <w:proofErr w:type="spellStart"/>
      <w:r w:rsidRPr="00C807C7">
        <w:rPr>
          <w:rFonts w:eastAsia="Times New Roman" w:cs="Times New Roman"/>
          <w:color w:val="000000"/>
          <w:sz w:val="24"/>
          <w:szCs w:val="24"/>
          <w:lang w:eastAsia="ru-RU"/>
        </w:rPr>
        <w:t>Гершунский</w:t>
      </w:r>
      <w:proofErr w:type="spellEnd"/>
      <w:r w:rsidRPr="00C807C7">
        <w:rPr>
          <w:rFonts w:eastAsia="Times New Roman" w:cs="Times New Roman"/>
          <w:color w:val="000000"/>
          <w:sz w:val="24"/>
          <w:szCs w:val="24"/>
          <w:lang w:eastAsia="ru-RU"/>
        </w:rPr>
        <w:t xml:space="preserve">. А.А. </w:t>
      </w:r>
      <w:proofErr w:type="spellStart"/>
      <w:r w:rsidRPr="00C807C7">
        <w:rPr>
          <w:rFonts w:eastAsia="Times New Roman" w:cs="Times New Roman"/>
          <w:color w:val="000000"/>
          <w:sz w:val="24"/>
          <w:szCs w:val="24"/>
          <w:lang w:eastAsia="ru-RU"/>
        </w:rPr>
        <w:t>Макареня</w:t>
      </w:r>
      <w:proofErr w:type="spellEnd"/>
      <w:r w:rsidRPr="00C807C7">
        <w:rPr>
          <w:rFonts w:eastAsia="Times New Roman" w:cs="Times New Roman"/>
          <w:color w:val="000000"/>
          <w:sz w:val="24"/>
          <w:szCs w:val="24"/>
          <w:lang w:eastAsia="ru-RU"/>
        </w:rPr>
        <w:t>);</w:t>
      </w:r>
    </w:p>
    <w:p w14:paraId="5927E78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-теоретические наработки профессионально-педагогического</w:t>
      </w:r>
    </w:p>
    <w:p w14:paraId="6AEA864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образования (</w:t>
      </w:r>
      <w:proofErr w:type="spellStart"/>
      <w:r w:rsidRPr="00C807C7">
        <w:rPr>
          <w:rFonts w:eastAsia="Times New Roman" w:cs="Times New Roman"/>
          <w:color w:val="000000"/>
          <w:sz w:val="24"/>
          <w:szCs w:val="24"/>
          <w:lang w:eastAsia="ru-RU"/>
        </w:rPr>
        <w:t>Н.М.Александрова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Г.А.Бордовский</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А.П.Беляева</w:t>
      </w:r>
      <w:proofErr w:type="spellEnd"/>
      <w:r w:rsidRPr="00C807C7">
        <w:rPr>
          <w:rFonts w:eastAsia="Times New Roman" w:cs="Times New Roman"/>
          <w:color w:val="000000"/>
          <w:sz w:val="24"/>
          <w:szCs w:val="24"/>
          <w:lang w:eastAsia="ru-RU"/>
        </w:rPr>
        <w:t>,</w:t>
      </w:r>
    </w:p>
    <w:p w14:paraId="422F2AC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C807C7">
        <w:rPr>
          <w:rFonts w:eastAsia="Times New Roman" w:cs="Times New Roman"/>
          <w:color w:val="000000"/>
          <w:sz w:val="24"/>
          <w:szCs w:val="24"/>
          <w:lang w:eastAsia="ru-RU"/>
        </w:rPr>
        <w:t>А.И.Жилина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Л.С.Илюшин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С.В.Кривых</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В.А..Козырев</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Н.В.Кузьмина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М.Б.Лебедева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А.А.Макареня</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И.И.Соколова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Н.Ф.Радионова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В.И.Сопин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А.П.Тряпицына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О.Н.Шилова</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В.Е.Фрадкин</w:t>
      </w:r>
      <w:proofErr w:type="spellEnd"/>
      <w:r w:rsidRPr="00C807C7">
        <w:rPr>
          <w:rFonts w:eastAsia="Times New Roman" w:cs="Times New Roman"/>
          <w:color w:val="000000"/>
          <w:sz w:val="24"/>
          <w:szCs w:val="24"/>
          <w:lang w:eastAsia="ru-RU"/>
        </w:rPr>
        <w:t xml:space="preserve"> и др.);</w:t>
      </w:r>
    </w:p>
    <w:p w14:paraId="26885F2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семиотическая концепция культуры (Ю.М. Лотман), теории</w:t>
      </w:r>
      <w:r w:rsidRPr="00C807C7">
        <w:rPr>
          <w:rFonts w:eastAsia="Times New Roman" w:cs="Times New Roman"/>
          <w:color w:val="000000"/>
          <w:sz w:val="24"/>
          <w:szCs w:val="24"/>
          <w:lang w:eastAsia="ru-RU"/>
        </w:rPr>
        <w:br/>
        <w:t>межкультурной коммуникации (</w:t>
      </w:r>
      <w:proofErr w:type="spellStart"/>
      <w:r w:rsidRPr="00C807C7">
        <w:rPr>
          <w:rFonts w:eastAsia="Times New Roman" w:cs="Times New Roman"/>
          <w:color w:val="000000"/>
          <w:sz w:val="24"/>
          <w:szCs w:val="24"/>
          <w:lang w:eastAsia="ru-RU"/>
        </w:rPr>
        <w:t>В.В.Сафонова</w:t>
      </w:r>
      <w:proofErr w:type="spellEnd"/>
      <w:r w:rsidRPr="00C807C7">
        <w:rPr>
          <w:rFonts w:eastAsia="Times New Roman" w:cs="Times New Roman"/>
          <w:color w:val="000000"/>
          <w:sz w:val="24"/>
          <w:szCs w:val="24"/>
          <w:lang w:eastAsia="ru-RU"/>
        </w:rPr>
        <w:t>, С.Г. Тер-Минасова, И.Л.</w:t>
      </w:r>
      <w:r w:rsidRPr="00C807C7">
        <w:rPr>
          <w:rFonts w:eastAsia="Times New Roman" w:cs="Times New Roman"/>
          <w:color w:val="000000"/>
          <w:sz w:val="24"/>
          <w:szCs w:val="24"/>
          <w:lang w:eastAsia="ru-RU"/>
        </w:rPr>
        <w:br/>
        <w:t>Плужник), гуманистических воззрений И.Н. Пирогова.</w:t>
      </w:r>
    </w:p>
    <w:p w14:paraId="58B7D6C7"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Объект исследования </w:t>
      </w:r>
      <w:r w:rsidRPr="00C807C7">
        <w:rPr>
          <w:rFonts w:eastAsia="Times New Roman" w:cs="Times New Roman"/>
          <w:color w:val="000000"/>
          <w:sz w:val="24"/>
          <w:szCs w:val="24"/>
          <w:lang w:eastAsia="ru-RU"/>
        </w:rPr>
        <w:t>- образовательный процесс в педагогическом вузе, направленный на развитие творческих возможностей студентов в ходе межличностного взаимодействия.</w:t>
      </w:r>
    </w:p>
    <w:p w14:paraId="1FB76830"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Предмет исследования </w:t>
      </w:r>
      <w:r w:rsidRPr="00C807C7">
        <w:rPr>
          <w:rFonts w:eastAsia="Times New Roman" w:cs="Times New Roman"/>
          <w:color w:val="000000"/>
          <w:sz w:val="24"/>
          <w:szCs w:val="24"/>
          <w:lang w:eastAsia="ru-RU"/>
        </w:rPr>
        <w:t>- развитие творческого потенциала студентов в образовательном процессе педвуза в совместной учебной деятельности.</w:t>
      </w:r>
    </w:p>
    <w:p w14:paraId="5A24AF62"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Цель </w:t>
      </w:r>
      <w:r w:rsidRPr="00C807C7">
        <w:rPr>
          <w:rFonts w:eastAsia="Times New Roman" w:cs="Times New Roman"/>
          <w:color w:val="000000"/>
          <w:sz w:val="24"/>
          <w:szCs w:val="24"/>
          <w:lang w:eastAsia="ru-RU"/>
        </w:rPr>
        <w:t>- теоретически обосновать, разработать и апробировать модель развития творческого потенциала студентов в образовательном процессе педвуза в совместной учебной деятельности.</w:t>
      </w:r>
    </w:p>
    <w:p w14:paraId="4C693A6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Гипотеза </w:t>
      </w:r>
      <w:r w:rsidRPr="00C807C7">
        <w:rPr>
          <w:rFonts w:eastAsia="Times New Roman" w:cs="Times New Roman"/>
          <w:color w:val="000000"/>
          <w:sz w:val="24"/>
          <w:szCs w:val="24"/>
          <w:lang w:eastAsia="ru-RU"/>
        </w:rPr>
        <w:t>- процесс развития творческого потенциала студентов педвуза будет успешным, если он строится, опираясь на модель, в которой:</w:t>
      </w:r>
    </w:p>
    <w:p w14:paraId="7BF2B8FD" w14:textId="77777777" w:rsidR="00C807C7" w:rsidRPr="00C807C7" w:rsidRDefault="00C807C7" w:rsidP="00C807C7">
      <w:pPr>
        <w:numPr>
          <w:ilvl w:val="0"/>
          <w:numId w:val="1"/>
        </w:num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содержание обучения будет отражать ценность творчества как одного из основных жизнеобеспечивающих ресурсов;</w:t>
      </w:r>
    </w:p>
    <w:p w14:paraId="29AFC2DD" w14:textId="77777777" w:rsidR="00C807C7" w:rsidRPr="00C807C7" w:rsidRDefault="00C807C7" w:rsidP="00C807C7">
      <w:pPr>
        <w:numPr>
          <w:ilvl w:val="0"/>
          <w:numId w:val="1"/>
        </w:num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творческое саморазвитие студента будет осуществляться посредством внутренне мотивированной </w:t>
      </w:r>
      <w:proofErr w:type="spellStart"/>
      <w:r w:rsidRPr="00C807C7">
        <w:rPr>
          <w:rFonts w:eastAsia="Times New Roman" w:cs="Times New Roman"/>
          <w:color w:val="000000"/>
          <w:sz w:val="24"/>
          <w:szCs w:val="24"/>
          <w:lang w:eastAsia="ru-RU"/>
        </w:rPr>
        <w:t>сотворческой</w:t>
      </w:r>
      <w:proofErr w:type="spellEnd"/>
      <w:r w:rsidRPr="00C807C7">
        <w:rPr>
          <w:rFonts w:eastAsia="Times New Roman" w:cs="Times New Roman"/>
          <w:color w:val="000000"/>
          <w:sz w:val="24"/>
          <w:szCs w:val="24"/>
          <w:lang w:eastAsia="ru-RU"/>
        </w:rPr>
        <w:t xml:space="preserve"> деятельности студентов в группе-коллективе;</w:t>
      </w:r>
    </w:p>
    <w:p w14:paraId="56D362F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3) в практику обучения будет включен метод трехуровневого погружения</w:t>
      </w:r>
      <w:r w:rsidRPr="00C807C7">
        <w:rPr>
          <w:rFonts w:eastAsia="Times New Roman" w:cs="Times New Roman"/>
          <w:color w:val="000000"/>
          <w:sz w:val="24"/>
          <w:szCs w:val="24"/>
          <w:lang w:eastAsia="ru-RU"/>
        </w:rPr>
        <w:br/>
        <w:t>в интерактивно-креативную деятельность (1 уровень — развитие общей</w:t>
      </w:r>
      <w:r w:rsidRPr="00C807C7">
        <w:rPr>
          <w:rFonts w:eastAsia="Times New Roman" w:cs="Times New Roman"/>
          <w:color w:val="000000"/>
          <w:sz w:val="24"/>
          <w:szCs w:val="24"/>
          <w:lang w:eastAsia="ru-RU"/>
        </w:rPr>
        <w:br/>
        <w:t>креативности студентов, 2 уровень - развитие креативности в специальных</w:t>
      </w:r>
      <w:r w:rsidRPr="00C807C7">
        <w:rPr>
          <w:rFonts w:eastAsia="Times New Roman" w:cs="Times New Roman"/>
          <w:color w:val="000000"/>
          <w:sz w:val="24"/>
          <w:szCs w:val="24"/>
          <w:lang w:eastAsia="ru-RU"/>
        </w:rPr>
        <w:br/>
      </w:r>
      <w:r w:rsidRPr="00C807C7">
        <w:rPr>
          <w:rFonts w:eastAsia="Times New Roman" w:cs="Times New Roman"/>
          <w:color w:val="000000"/>
          <w:sz w:val="24"/>
          <w:szCs w:val="24"/>
          <w:lang w:eastAsia="ru-RU"/>
        </w:rPr>
        <w:lastRenderedPageBreak/>
        <w:t>областях знаний, 3 уровень - развитие профессионально-педагогического</w:t>
      </w:r>
      <w:r w:rsidRPr="00C807C7">
        <w:rPr>
          <w:rFonts w:eastAsia="Times New Roman" w:cs="Times New Roman"/>
          <w:color w:val="000000"/>
          <w:sz w:val="24"/>
          <w:szCs w:val="24"/>
          <w:lang w:eastAsia="ru-RU"/>
        </w:rPr>
        <w:br/>
        <w:t>творчества).</w:t>
      </w:r>
    </w:p>
    <w:p w14:paraId="0689616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Задачи:</w:t>
      </w:r>
    </w:p>
    <w:p w14:paraId="5F6B3A15" w14:textId="77777777" w:rsidR="00C807C7" w:rsidRPr="00C807C7" w:rsidRDefault="00C807C7" w:rsidP="00C807C7">
      <w:pPr>
        <w:numPr>
          <w:ilvl w:val="0"/>
          <w:numId w:val="2"/>
        </w:num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На основании анализа различных концепций креативности, одаренности, творческих способностей, творческого мышления, в процессе изучения психолого-педагогической литературы, раскрыть сущность понятия «творческий потенциал личности».</w:t>
      </w:r>
    </w:p>
    <w:p w14:paraId="2FA02D45" w14:textId="77777777" w:rsidR="00C807C7" w:rsidRPr="00C807C7" w:rsidRDefault="00C807C7" w:rsidP="00C807C7">
      <w:pPr>
        <w:numPr>
          <w:ilvl w:val="0"/>
          <w:numId w:val="2"/>
        </w:num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Выявить значимость, функции совместной учебно-творческой деятельности студентов, реализованной в их межличностном общении, как условия развития творческого потенциала студентов в образовательном процессе.</w:t>
      </w:r>
    </w:p>
    <w:p w14:paraId="2EF56A4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3. Разработать, теоретически обосновать и апробировать на практике</w:t>
      </w:r>
      <w:r w:rsidRPr="00C807C7">
        <w:rPr>
          <w:rFonts w:eastAsia="Times New Roman" w:cs="Times New Roman"/>
          <w:color w:val="000000"/>
          <w:sz w:val="24"/>
          <w:szCs w:val="24"/>
          <w:lang w:eastAsia="ru-RU"/>
        </w:rPr>
        <w:br/>
        <w:t>дидактическую модель развития творческого потенциала студентов педвуза в</w:t>
      </w:r>
      <w:r w:rsidRPr="00C807C7">
        <w:rPr>
          <w:rFonts w:eastAsia="Times New Roman" w:cs="Times New Roman"/>
          <w:color w:val="000000"/>
          <w:sz w:val="24"/>
          <w:szCs w:val="24"/>
          <w:lang w:eastAsia="ru-RU"/>
        </w:rPr>
        <w:br/>
        <w:t>процессе их совместной учебной деятельности в образовательном процессе</w:t>
      </w:r>
    </w:p>
    <w:p w14:paraId="17FB5188"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4. Подобрать адекватные методики диагностирования творческих возможностей студентов, используя системный подход к исследованию творческого потенциала студентов.</w:t>
      </w:r>
    </w:p>
    <w:p w14:paraId="1F738E2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процессе работы над диссертационным исследованием были использованы следующие </w:t>
      </w:r>
      <w:r w:rsidRPr="00C807C7">
        <w:rPr>
          <w:rFonts w:eastAsia="Times New Roman" w:cs="Times New Roman"/>
          <w:b/>
          <w:bCs/>
          <w:color w:val="000000"/>
          <w:sz w:val="24"/>
          <w:szCs w:val="24"/>
          <w:lang w:eastAsia="ru-RU"/>
        </w:rPr>
        <w:t>методы:</w:t>
      </w:r>
    </w:p>
    <w:p w14:paraId="2F21F791"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i/>
          <w:iCs/>
          <w:color w:val="000000"/>
          <w:sz w:val="24"/>
          <w:szCs w:val="24"/>
          <w:lang w:eastAsia="ru-RU"/>
        </w:rPr>
        <w:t>теоретические: </w:t>
      </w:r>
      <w:r w:rsidRPr="00C807C7">
        <w:rPr>
          <w:rFonts w:eastAsia="Times New Roman" w:cs="Times New Roman"/>
          <w:color w:val="000000"/>
          <w:sz w:val="24"/>
          <w:szCs w:val="24"/>
          <w:lang w:eastAsia="ru-RU"/>
        </w:rPr>
        <w:t xml:space="preserve">изучение и кросс-культурный анализ литературных источников отечественных и зарубежных авторов; моделирование; экстраполяция специфики совместной деятельности на конкретную предметную область (педагогика, иноязычное общение), </w:t>
      </w:r>
      <w:proofErr w:type="spellStart"/>
      <w:r w:rsidRPr="00C807C7">
        <w:rPr>
          <w:rFonts w:eastAsia="Times New Roman" w:cs="Times New Roman"/>
          <w:color w:val="000000"/>
          <w:sz w:val="24"/>
          <w:szCs w:val="24"/>
          <w:lang w:eastAsia="ru-RU"/>
        </w:rPr>
        <w:t>праксиметрия</w:t>
      </w:r>
      <w:proofErr w:type="spellEnd"/>
      <w:r w:rsidRPr="00C807C7">
        <w:rPr>
          <w:rFonts w:eastAsia="Times New Roman" w:cs="Times New Roman"/>
          <w:color w:val="000000"/>
          <w:sz w:val="24"/>
          <w:szCs w:val="24"/>
          <w:lang w:eastAsia="ru-RU"/>
        </w:rPr>
        <w:t xml:space="preserve"> (изучение продуктов совместной учебно-творческой деятельности студентов - проектов, идейных сеток и т.д.);</w:t>
      </w:r>
    </w:p>
    <w:p w14:paraId="4523376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i/>
          <w:iCs/>
          <w:color w:val="000000"/>
          <w:sz w:val="24"/>
          <w:szCs w:val="24"/>
          <w:lang w:eastAsia="ru-RU"/>
        </w:rPr>
        <w:t>эмпирические: </w:t>
      </w:r>
      <w:r w:rsidRPr="00C807C7">
        <w:rPr>
          <w:rFonts w:eastAsia="Times New Roman" w:cs="Times New Roman"/>
          <w:color w:val="000000"/>
          <w:sz w:val="24"/>
          <w:szCs w:val="24"/>
          <w:lang w:eastAsia="ru-RU"/>
        </w:rPr>
        <w:t>анкетирование, тестирование, опрос, социометрия, наблюдение; метод экспертных оценок; собственная опытно-экспериментальная деятельность; количественный и качественный методы обработки результатов.</w:t>
      </w:r>
    </w:p>
    <w:p w14:paraId="7310B644"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Базой исследования </w:t>
      </w:r>
      <w:r w:rsidRPr="00C807C7">
        <w:rPr>
          <w:rFonts w:eastAsia="Times New Roman" w:cs="Times New Roman"/>
          <w:color w:val="000000"/>
          <w:sz w:val="24"/>
          <w:szCs w:val="24"/>
          <w:lang w:eastAsia="ru-RU"/>
        </w:rPr>
        <w:t xml:space="preserve">послужило ГОУ ВПО «Тобольский государственный педагогический институт им. </w:t>
      </w:r>
      <w:proofErr w:type="spellStart"/>
      <w:r w:rsidRPr="00C807C7">
        <w:rPr>
          <w:rFonts w:eastAsia="Times New Roman" w:cs="Times New Roman"/>
          <w:color w:val="000000"/>
          <w:sz w:val="24"/>
          <w:szCs w:val="24"/>
          <w:lang w:eastAsia="ru-RU"/>
        </w:rPr>
        <w:t>Д.И.Менделеева</w:t>
      </w:r>
      <w:proofErr w:type="spellEnd"/>
      <w:r w:rsidRPr="00C807C7">
        <w:rPr>
          <w:rFonts w:eastAsia="Times New Roman" w:cs="Times New Roman"/>
          <w:color w:val="000000"/>
          <w:sz w:val="24"/>
          <w:szCs w:val="24"/>
          <w:lang w:eastAsia="ru-RU"/>
        </w:rPr>
        <w:t xml:space="preserve">», факультет иностранных языков (очное и заочное отделения), филологический факультет. На констатирующем этапе были задействованы субъекты образовательного процесса других вузов (Тюменский педагогический институт, Тюменский ГУ, Омский ГПУ, Горно-Алтайский Республиканский государственный университет, Российский государственный педагогический университет им. </w:t>
      </w:r>
      <w:proofErr w:type="spellStart"/>
      <w:r w:rsidRPr="00C807C7">
        <w:rPr>
          <w:rFonts w:eastAsia="Times New Roman" w:cs="Times New Roman"/>
          <w:color w:val="000000"/>
          <w:sz w:val="24"/>
          <w:szCs w:val="24"/>
          <w:lang w:eastAsia="ru-RU"/>
        </w:rPr>
        <w:t>А.И.Герцена</w:t>
      </w:r>
      <w:proofErr w:type="spellEnd"/>
      <w:r w:rsidRPr="00C807C7">
        <w:rPr>
          <w:rFonts w:eastAsia="Times New Roman" w:cs="Times New Roman"/>
          <w:color w:val="000000"/>
          <w:sz w:val="24"/>
          <w:szCs w:val="24"/>
          <w:lang w:eastAsia="ru-RU"/>
        </w:rPr>
        <w:t>). В исследовании принимали участие более 600 респондентов.</w:t>
      </w:r>
    </w:p>
    <w:p w14:paraId="632D3EB8"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Избранная методологическая основа и поставленные задачи определили ход исследования, охватывающего период с 2002 по 2009 гг.</w:t>
      </w:r>
    </w:p>
    <w:p w14:paraId="59CC07F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Основные этапы исследования.</w:t>
      </w:r>
    </w:p>
    <w:p w14:paraId="035A508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i/>
          <w:iCs/>
          <w:color w:val="000000"/>
          <w:sz w:val="24"/>
          <w:szCs w:val="24"/>
          <w:lang w:eastAsia="ru-RU"/>
        </w:rPr>
        <w:t>На первом этапе (2002-2003гг.) </w:t>
      </w:r>
      <w:r w:rsidRPr="00C807C7">
        <w:rPr>
          <w:rFonts w:eastAsia="Times New Roman" w:cs="Times New Roman"/>
          <w:color w:val="000000"/>
          <w:sz w:val="24"/>
          <w:szCs w:val="24"/>
          <w:lang w:eastAsia="ru-RU"/>
        </w:rPr>
        <w:t>происходило изучение, анализ и</w:t>
      </w:r>
      <w:r w:rsidRPr="00C807C7">
        <w:rPr>
          <w:rFonts w:eastAsia="Times New Roman" w:cs="Times New Roman"/>
          <w:color w:val="000000"/>
          <w:sz w:val="24"/>
          <w:szCs w:val="24"/>
          <w:lang w:eastAsia="ru-RU"/>
        </w:rPr>
        <w:br/>
        <w:t>обобщение информации по проблеме исследования, представленной в</w:t>
      </w:r>
      <w:r w:rsidRPr="00C807C7">
        <w:rPr>
          <w:rFonts w:eastAsia="Times New Roman" w:cs="Times New Roman"/>
          <w:color w:val="000000"/>
          <w:sz w:val="24"/>
          <w:szCs w:val="24"/>
          <w:lang w:eastAsia="ru-RU"/>
        </w:rPr>
        <w:br/>
        <w:t>философской, педагогической, психологической, методической,</w:t>
      </w:r>
    </w:p>
    <w:p w14:paraId="3ACFC43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лингвистической литературе, выдвигались гипотетические предпосылки и задачи предстоящего исследования; определялась авторская позиция; создавалась и теоретически </w:t>
      </w:r>
      <w:r w:rsidRPr="00C807C7">
        <w:rPr>
          <w:rFonts w:eastAsia="Times New Roman" w:cs="Times New Roman"/>
          <w:color w:val="000000"/>
          <w:sz w:val="24"/>
          <w:szCs w:val="24"/>
          <w:lang w:eastAsia="ru-RU"/>
        </w:rPr>
        <w:lastRenderedPageBreak/>
        <w:t>обосновывалась дидактическая модель развития творческого потенциала студентов, проектировалась экспериментальная деятельность; проводился констатирующий эксперимент.</w:t>
      </w:r>
    </w:p>
    <w:p w14:paraId="4FA7AA9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i/>
          <w:iCs/>
          <w:color w:val="000000"/>
          <w:sz w:val="24"/>
          <w:szCs w:val="24"/>
          <w:lang w:eastAsia="ru-RU"/>
        </w:rPr>
        <w:t>На втором этапе (2003-2007гг.) </w:t>
      </w:r>
      <w:r w:rsidRPr="00C807C7">
        <w:rPr>
          <w:rFonts w:eastAsia="Times New Roman" w:cs="Times New Roman"/>
          <w:color w:val="000000"/>
          <w:sz w:val="24"/>
          <w:szCs w:val="24"/>
          <w:lang w:eastAsia="ru-RU"/>
        </w:rPr>
        <w:t>велась непосредственная опытно-экспериментальная работа по развитию творческого потенциала студентов в условиях их совместной учебной деятельности, проверялась гипотеза, выполнялись задачи, внедрялась технология развития творческого потенциала студентов, осуществлялась проверка теоретических и практических авторских предложений.</w:t>
      </w:r>
    </w:p>
    <w:p w14:paraId="6E48C55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i/>
          <w:iCs/>
          <w:color w:val="000000"/>
          <w:sz w:val="24"/>
          <w:szCs w:val="24"/>
          <w:lang w:eastAsia="ru-RU"/>
        </w:rPr>
        <w:t>На третьем этапе (2007-2009гг.) </w:t>
      </w:r>
      <w:r w:rsidRPr="00C807C7">
        <w:rPr>
          <w:rFonts w:eastAsia="Times New Roman" w:cs="Times New Roman"/>
          <w:color w:val="000000"/>
          <w:sz w:val="24"/>
          <w:szCs w:val="24"/>
          <w:lang w:eastAsia="ru-RU"/>
        </w:rPr>
        <w:t>были проанализированы и обобщены</w:t>
      </w:r>
      <w:r w:rsidRPr="00C807C7">
        <w:rPr>
          <w:rFonts w:eastAsia="Times New Roman" w:cs="Times New Roman"/>
          <w:color w:val="000000"/>
          <w:sz w:val="24"/>
          <w:szCs w:val="24"/>
          <w:lang w:eastAsia="ru-RU"/>
        </w:rPr>
        <w:br/>
        <w:t>итоги опытно-экспериментальной работы: осуществлялась обработка и</w:t>
      </w:r>
      <w:r w:rsidRPr="00C807C7">
        <w:rPr>
          <w:rFonts w:eastAsia="Times New Roman" w:cs="Times New Roman"/>
          <w:color w:val="000000"/>
          <w:sz w:val="24"/>
          <w:szCs w:val="24"/>
          <w:lang w:eastAsia="ru-RU"/>
        </w:rPr>
        <w:br/>
        <w:t>интерпретация эмпирических данных, сформулированы и</w:t>
      </w:r>
    </w:p>
    <w:p w14:paraId="78C85E71"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систематизированы теоретические и практические выводы, оформлены практические рекомендации.</w:t>
      </w:r>
    </w:p>
    <w:p w14:paraId="39DC175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Научная новизна исследования </w:t>
      </w:r>
      <w:r w:rsidRPr="00C807C7">
        <w:rPr>
          <w:rFonts w:eastAsia="Times New Roman" w:cs="Times New Roman"/>
          <w:color w:val="000000"/>
          <w:sz w:val="24"/>
          <w:szCs w:val="24"/>
          <w:lang w:eastAsia="ru-RU"/>
        </w:rPr>
        <w:t>состоит в следующем:</w:t>
      </w:r>
    </w:p>
    <w:p w14:paraId="4B78ACB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предложено авторское толкование «творческого потенциала личности» (ТПЛ) как структурного личностно-деятельностного и общественно-значимого образования, включающего скрытые (резервные) возможности личности, ее актуализированные (реализованные) способности к творческой деятельности, а также совокупность знаний, умений, навыков, которые обусловливают формирование и развитие творческих способностей как составных профессиональной компетенции личности;</w:t>
      </w:r>
    </w:p>
    <w:p w14:paraId="6F87AEB7"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выявлены функции совместной учебной деятельности студентов (ценностно-нормативная, воспитательная, коммуникативно-информационная, социализирующая, организационно-регулятивная, активизирующая, диагностирующая, рефлексивная, оценочная), позволяющие использовать групповую деятельность студентов в</w:t>
      </w:r>
    </w:p>
    <w:p w14:paraId="43469D70"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качестве диагностирующего средства и условия развития их ТПЛ в образовательном процессе педвуза;</w:t>
      </w:r>
    </w:p>
    <w:p w14:paraId="0712AE61"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дополнен комплекс функций общения </w:t>
      </w:r>
      <w:r w:rsidRPr="00C807C7">
        <w:rPr>
          <w:rFonts w:eastAsia="Times New Roman" w:cs="Times New Roman"/>
          <w:i/>
          <w:iCs/>
          <w:color w:val="000000"/>
          <w:sz w:val="24"/>
          <w:szCs w:val="24"/>
          <w:lang w:eastAsia="ru-RU"/>
        </w:rPr>
        <w:t xml:space="preserve">креативно-коммуникативной </w:t>
      </w:r>
      <w:proofErr w:type="spellStart"/>
      <w:r w:rsidRPr="00C807C7">
        <w:rPr>
          <w:rFonts w:eastAsia="Times New Roman" w:cs="Times New Roman"/>
          <w:i/>
          <w:iCs/>
          <w:color w:val="000000"/>
          <w:sz w:val="24"/>
          <w:szCs w:val="24"/>
          <w:lang w:eastAsia="ru-RU"/>
        </w:rPr>
        <w:t>фунщией</w:t>
      </w:r>
      <w:proofErr w:type="spellEnd"/>
      <w:r w:rsidRPr="00C807C7">
        <w:rPr>
          <w:rFonts w:eastAsia="Times New Roman" w:cs="Times New Roman"/>
          <w:i/>
          <w:iCs/>
          <w:color w:val="000000"/>
          <w:sz w:val="24"/>
          <w:szCs w:val="24"/>
          <w:lang w:eastAsia="ru-RU"/>
        </w:rPr>
        <w:t>, </w:t>
      </w:r>
      <w:r w:rsidRPr="00C807C7">
        <w:rPr>
          <w:rFonts w:eastAsia="Times New Roman" w:cs="Times New Roman"/>
          <w:color w:val="000000"/>
          <w:sz w:val="24"/>
          <w:szCs w:val="24"/>
          <w:lang w:eastAsia="ru-RU"/>
        </w:rPr>
        <w:t>отражающей творческий подход общающихся к обработке информации, выбору стратегии и тактики общения с партнерами по коммуникации, языковых, эмоциональных средств выражения собственного мнения, привлечения внимания слушателей к своей позиции в процессе дискуссий;</w:t>
      </w:r>
    </w:p>
    <w:p w14:paraId="72B866C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разработана модель развития ТГОІ студентов в образовательном процессе педвуза, включающая когнитивный, креативный и коммуникативный компоненты, развитие которых осуществляется поэтапно на основе общепедагогических принципов, авторского метода «трехуровневого погружения в интерактивно - креативную деятельность» в условиях внутренне мотивированного межличностного взаимодействия студентов.</w:t>
      </w:r>
    </w:p>
    <w:p w14:paraId="274C9CB8"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Теоретическая значимость исследования заключается в том, что обоснованы: введение авторского определения понятия «творческий потенциал личности», критерии, по которым можно диагностировать творческий потенциал студентов, значение межличностного общения и учебного взаимодействия студентов в группе для развития их творческих способностей в образовательном процессе педвуза; предложен авторский метод «трехуровневого погружения в интерактивно-креативную деятельность».</w:t>
      </w:r>
    </w:p>
    <w:p w14:paraId="4124F504"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lastRenderedPageBreak/>
        <w:t>Практическая значимость исследования состоит в том, что</w:t>
      </w:r>
      <w:r w:rsidRPr="00C807C7">
        <w:rPr>
          <w:rFonts w:eastAsia="Times New Roman" w:cs="Times New Roman"/>
          <w:color w:val="000000"/>
          <w:sz w:val="24"/>
          <w:szCs w:val="24"/>
          <w:lang w:eastAsia="ru-RU"/>
        </w:rPr>
        <w:br/>
        <w:t>предложен диагностический инструментарий для определения творческого</w:t>
      </w:r>
      <w:r w:rsidRPr="00C807C7">
        <w:rPr>
          <w:rFonts w:eastAsia="Times New Roman" w:cs="Times New Roman"/>
          <w:color w:val="000000"/>
          <w:sz w:val="24"/>
          <w:szCs w:val="24"/>
          <w:lang w:eastAsia="ru-RU"/>
        </w:rPr>
        <w:br/>
        <w:t>потенциала студентов по когнитивному (интеллект), креативному</w:t>
      </w:r>
      <w:r w:rsidRPr="00C807C7">
        <w:rPr>
          <w:rFonts w:eastAsia="Times New Roman" w:cs="Times New Roman"/>
          <w:color w:val="000000"/>
          <w:sz w:val="24"/>
          <w:szCs w:val="24"/>
          <w:lang w:eastAsia="ru-RU"/>
        </w:rPr>
        <w:br/>
        <w:t>(вербальная креативность) и коммуникативному (способность к</w:t>
      </w:r>
    </w:p>
    <w:p w14:paraId="41D880C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продуктивному межличностному общению) компонентам, проявление которых опосредовано развитием внутренней мотивации, благоприятным психологическим климатом развивающей среды,</w:t>
      </w:r>
    </w:p>
    <w:p w14:paraId="29D23D52"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выработаны конкретные рекомендации по организации продуктивной совместной учебной деятельности студентов (эти рекомендации могут быть использованы в практике обучения гуманитарным дисциплинам).</w:t>
      </w:r>
    </w:p>
    <w:p w14:paraId="01874E81"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Рекомендации к использованию. </w:t>
      </w:r>
      <w:r w:rsidRPr="00C807C7">
        <w:rPr>
          <w:rFonts w:eastAsia="Times New Roman" w:cs="Times New Roman"/>
          <w:color w:val="000000"/>
          <w:sz w:val="24"/>
          <w:szCs w:val="24"/>
          <w:lang w:eastAsia="ru-RU"/>
        </w:rPr>
        <w:t>Материалы диссертационного исследования могут быть полезны при организации образовательного процесса в вузах, имеющих целевые установки — развитие творческого потенциала личности, отдельные материалы могут быть использованы в системе повышения квалификации преподавательского состава вузов, средних специальных учреждений.</w:t>
      </w:r>
    </w:p>
    <w:p w14:paraId="3EDB6AE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Достоверность и обоснованность основных положений, выводов и</w:t>
      </w:r>
      <w:r w:rsidRPr="00C807C7">
        <w:rPr>
          <w:rFonts w:eastAsia="Times New Roman" w:cs="Times New Roman"/>
          <w:b/>
          <w:bCs/>
          <w:color w:val="000000"/>
          <w:sz w:val="24"/>
          <w:szCs w:val="24"/>
          <w:lang w:eastAsia="ru-RU"/>
        </w:rPr>
        <w:br/>
        <w:t>полученных результатов </w:t>
      </w:r>
      <w:r w:rsidRPr="00C807C7">
        <w:rPr>
          <w:rFonts w:eastAsia="Times New Roman" w:cs="Times New Roman"/>
          <w:color w:val="000000"/>
          <w:sz w:val="24"/>
          <w:szCs w:val="24"/>
          <w:lang w:eastAsia="ru-RU"/>
        </w:rPr>
        <w:t>обеспечивается доказательной логикой</w:t>
      </w:r>
      <w:r w:rsidRPr="00C807C7">
        <w:rPr>
          <w:rFonts w:eastAsia="Times New Roman" w:cs="Times New Roman"/>
          <w:color w:val="000000"/>
          <w:sz w:val="24"/>
          <w:szCs w:val="24"/>
          <w:lang w:eastAsia="ru-RU"/>
        </w:rPr>
        <w:br/>
        <w:t>методологических обоснований, применением взаимодополняющих методов</w:t>
      </w:r>
      <w:r w:rsidRPr="00C807C7">
        <w:rPr>
          <w:rFonts w:eastAsia="Times New Roman" w:cs="Times New Roman"/>
          <w:color w:val="000000"/>
          <w:sz w:val="24"/>
          <w:szCs w:val="24"/>
          <w:lang w:eastAsia="ru-RU"/>
        </w:rPr>
        <w:br/>
        <w:t>исследования, соответствующих цели и задачам работы, анализом</w:t>
      </w:r>
      <w:r w:rsidRPr="00C807C7">
        <w:rPr>
          <w:rFonts w:eastAsia="Times New Roman" w:cs="Times New Roman"/>
          <w:color w:val="000000"/>
          <w:sz w:val="24"/>
          <w:szCs w:val="24"/>
          <w:lang w:eastAsia="ru-RU"/>
        </w:rPr>
        <w:br/>
        <w:t>теоретического и экспериментального материала, взаимной</w:t>
      </w:r>
      <w:r w:rsidRPr="00C807C7">
        <w:rPr>
          <w:rFonts w:eastAsia="Times New Roman" w:cs="Times New Roman"/>
          <w:color w:val="000000"/>
          <w:sz w:val="24"/>
          <w:szCs w:val="24"/>
          <w:lang w:eastAsia="ru-RU"/>
        </w:rPr>
        <w:br/>
        <w:t>согласованностью результатов исследования, методами математической</w:t>
      </w:r>
      <w:r w:rsidRPr="00C807C7">
        <w:rPr>
          <w:rFonts w:eastAsia="Times New Roman" w:cs="Times New Roman"/>
          <w:color w:val="000000"/>
          <w:sz w:val="24"/>
          <w:szCs w:val="24"/>
          <w:lang w:eastAsia="ru-RU"/>
        </w:rPr>
        <w:br/>
        <w:t>обработки результатов опытно-экспериментальной работы,</w:t>
      </w:r>
    </w:p>
    <w:p w14:paraId="02A1EB8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результативностью эксперимента, опытом работы автора в качестве преподавателя английского языка в педвузе.</w:t>
      </w:r>
    </w:p>
    <w:p w14:paraId="18D66348"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Апробация положений </w:t>
      </w:r>
      <w:r w:rsidRPr="00C807C7">
        <w:rPr>
          <w:rFonts w:eastAsia="Times New Roman" w:cs="Times New Roman"/>
          <w:color w:val="000000"/>
          <w:sz w:val="24"/>
          <w:szCs w:val="24"/>
          <w:lang w:eastAsia="ru-RU"/>
        </w:rPr>
        <w:t>исследования осуществлялась через публикацию и выступления на </w:t>
      </w:r>
      <w:r w:rsidRPr="00C807C7">
        <w:rPr>
          <w:rFonts w:eastAsia="Times New Roman" w:cs="Times New Roman"/>
          <w:i/>
          <w:iCs/>
          <w:color w:val="000000"/>
          <w:sz w:val="24"/>
          <w:szCs w:val="24"/>
          <w:lang w:eastAsia="ru-RU"/>
        </w:rPr>
        <w:t>международных </w:t>
      </w:r>
      <w:r w:rsidRPr="00C807C7">
        <w:rPr>
          <w:rFonts w:eastAsia="Times New Roman" w:cs="Times New Roman"/>
          <w:color w:val="000000"/>
          <w:sz w:val="24"/>
          <w:szCs w:val="24"/>
          <w:lang w:eastAsia="ru-RU"/>
        </w:rPr>
        <w:t>научно-практических конференциях: «Проблемы межкультурной коммуникации в современном образовательном пространстве» (Тобольск, 2003), «Межкультурные коммуникации в сфере международного и регионального туризма в историческом городе» (Тобольск, 2006); на </w:t>
      </w:r>
      <w:r w:rsidRPr="00C807C7">
        <w:rPr>
          <w:rFonts w:eastAsia="Times New Roman" w:cs="Times New Roman"/>
          <w:i/>
          <w:iCs/>
          <w:color w:val="000000"/>
          <w:sz w:val="24"/>
          <w:szCs w:val="24"/>
          <w:lang w:eastAsia="ru-RU"/>
        </w:rPr>
        <w:t>всероссийских </w:t>
      </w:r>
      <w:r w:rsidRPr="00C807C7">
        <w:rPr>
          <w:rFonts w:eastAsia="Times New Roman" w:cs="Times New Roman"/>
          <w:color w:val="000000"/>
          <w:sz w:val="24"/>
          <w:szCs w:val="24"/>
          <w:lang w:eastAsia="ru-RU"/>
        </w:rPr>
        <w:t>научно-практических конференциях: «Образование в Западно-Сибирском регионе: история, современность, перспективы» (Тобольск, 2004), «Менделеевские чтения - 2004» (Тобольск, 2004), «Менделеевские чтения — 2006» (Тобольск, 2006); 10-й межрегиональной научно-практической конференции: «Проблемы педагогической инноватики в профессиональной школе» -СПб.,2009; через публикации в материалах сборников научных трудов:</w:t>
      </w:r>
    </w:p>
    <w:p w14:paraId="73AB7994"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«Подготовка и повышение квалификации педагогических и управленческих кадров» (Москва, 2005), «Технологии совершенствования подготовки педагогических кадров» (Казань, 2008).</w:t>
      </w:r>
    </w:p>
    <w:p w14:paraId="14640AF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t>Положения, выносимые на защиту.</w:t>
      </w:r>
    </w:p>
    <w:p w14:paraId="5D067F3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Содержание понятия «творческий потенциал личности», рассматриваемое как структурное личностно-деятельностное и общественно-значимое образование, включающее скрытые (резервные) возможности личности, ее актуализированные (реализованные) способности к творческой деятельности, а также совокупность знаний, умений, навыков, которые обусловливают формирование и развитие профессиональных компетенций личности. </w:t>
      </w:r>
      <w:r w:rsidRPr="00C807C7">
        <w:rPr>
          <w:rFonts w:eastAsia="Times New Roman" w:cs="Times New Roman"/>
          <w:color w:val="000000"/>
          <w:sz w:val="24"/>
          <w:szCs w:val="24"/>
          <w:lang w:eastAsia="ru-RU"/>
        </w:rPr>
        <w:lastRenderedPageBreak/>
        <w:t>Развитие творческого потенциала личности студентов обусловлено наличием внутренних (интеллект, творческое мышление, способности, внутренняя мотивация) и внешних (психологический микроклимат в группе в процессе межличностного взаимодействия, подходы в учебном процессе) условий.</w:t>
      </w:r>
    </w:p>
    <w:p w14:paraId="5D4B9C7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i/>
          <w:iCs/>
          <w:color w:val="000000"/>
          <w:sz w:val="24"/>
          <w:szCs w:val="24"/>
          <w:lang w:eastAsia="ru-RU"/>
        </w:rPr>
        <w:t>Введена креативно-коммуникативная </w:t>
      </w:r>
      <w:r w:rsidRPr="00C807C7">
        <w:rPr>
          <w:rFonts w:eastAsia="Times New Roman" w:cs="Times New Roman"/>
          <w:color w:val="000000"/>
          <w:sz w:val="24"/>
          <w:szCs w:val="24"/>
          <w:lang w:eastAsia="ru-RU"/>
        </w:rPr>
        <w:t>функция общения, раскрывающая творческий характер речевой деятельности, т.к. осуществление речевой деятельности требует творческого подхода к обработке информации, выбору стратегии и тактики общения с партнерами по коммуникации, языковых, просодических и эмоциональных средств выражения собственного мнения, привлечения внимания других к своей позиции в процессе дискуссий как формы совместной учебно-творческой деятельности.</w:t>
      </w:r>
    </w:p>
    <w:p w14:paraId="38BDD37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Совместная учебно-творческая деятельность в образовательном</w:t>
      </w:r>
      <w:r w:rsidRPr="00C807C7">
        <w:rPr>
          <w:rFonts w:eastAsia="Times New Roman" w:cs="Times New Roman"/>
          <w:color w:val="000000"/>
          <w:sz w:val="24"/>
          <w:szCs w:val="24"/>
          <w:lang w:eastAsia="ru-RU"/>
        </w:rPr>
        <w:br/>
        <w:t>процессе педвуза это многофункциональное явление, проявляющееся</w:t>
      </w:r>
      <w:r w:rsidRPr="00C807C7">
        <w:rPr>
          <w:rFonts w:eastAsia="Times New Roman" w:cs="Times New Roman"/>
          <w:color w:val="000000"/>
          <w:sz w:val="24"/>
          <w:szCs w:val="24"/>
          <w:lang w:eastAsia="ru-RU"/>
        </w:rPr>
        <w:br/>
        <w:t>в ценностно-нормативной, воспитательной, коммуникативно-</w:t>
      </w:r>
      <w:r w:rsidRPr="00C807C7">
        <w:rPr>
          <w:rFonts w:eastAsia="Times New Roman" w:cs="Times New Roman"/>
          <w:color w:val="000000"/>
          <w:sz w:val="24"/>
          <w:szCs w:val="24"/>
          <w:lang w:eastAsia="ru-RU"/>
        </w:rPr>
        <w:br/>
        <w:t>информационной, социализирующей, организационно-регулятивной,</w:t>
      </w:r>
      <w:r w:rsidRPr="00C807C7">
        <w:rPr>
          <w:rFonts w:eastAsia="Times New Roman" w:cs="Times New Roman"/>
          <w:color w:val="000000"/>
          <w:sz w:val="24"/>
          <w:szCs w:val="24"/>
          <w:lang w:eastAsia="ru-RU"/>
        </w:rPr>
        <w:br/>
        <w:t>активизирующей, диагностирующей, рефлексивной, оценочной</w:t>
      </w:r>
      <w:r w:rsidRPr="00C807C7">
        <w:rPr>
          <w:rFonts w:eastAsia="Times New Roman" w:cs="Times New Roman"/>
          <w:color w:val="000000"/>
          <w:sz w:val="24"/>
          <w:szCs w:val="24"/>
          <w:lang w:eastAsia="ru-RU"/>
        </w:rPr>
        <w:br/>
        <w:t>функциях. Реализация этих функций в совместной учебно-творческой</w:t>
      </w:r>
    </w:p>
    <w:p w14:paraId="6565BD4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деятельности способствует повышению эффективности учебного процесса в вузе.</w:t>
      </w:r>
    </w:p>
    <w:p w14:paraId="0B1BA9E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Метод «трехуровневого погружения в интерактивно-креативную деятельность», включающий: цель 1 уровня - развитие общей креативности студентов (акцент на развитие фантазии, креативного и дивергентного мышления, стимулирование выхода за рамки стереотипов, снятия психологических барьеров посредством групповой творческой деятельности студентов), цель 2 уровня — развитие креативности студентов в предметной области — лингвистика (акцент на творческое мышление в совместном решении студентами лингвистических задач), цель 3 уровня — развитие- педагогической креативности (акцент на воплощение совместного творческого замысла студентов в педагогическую деятельность, достижение студентами уровня творческой индивидуальности в решении педагогических и дидактических задач).</w:t>
      </w:r>
    </w:p>
    <w:p w14:paraId="3F5203F2"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Дидактическая модель развития творческого потенциала студентов</w:t>
      </w:r>
      <w:r w:rsidRPr="00C807C7">
        <w:rPr>
          <w:rFonts w:eastAsia="Times New Roman" w:cs="Times New Roman"/>
          <w:color w:val="000000"/>
          <w:sz w:val="24"/>
          <w:szCs w:val="24"/>
          <w:lang w:eastAsia="ru-RU"/>
        </w:rPr>
        <w:br/>
        <w:t>педвуза, новый смысл которой соответствует признакам</w:t>
      </w:r>
      <w:r w:rsidRPr="00C807C7">
        <w:rPr>
          <w:rFonts w:eastAsia="Times New Roman" w:cs="Times New Roman"/>
          <w:color w:val="000000"/>
          <w:sz w:val="24"/>
          <w:szCs w:val="24"/>
          <w:lang w:eastAsia="ru-RU"/>
        </w:rPr>
        <w:br/>
        <w:t>постиндустриальной культуры (универсальность знаний,</w:t>
      </w:r>
    </w:p>
    <w:p w14:paraId="486E2C8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поликультурное мировоззрение, практика обучения в малых группах и</w:t>
      </w:r>
      <w:r w:rsidRPr="00C807C7">
        <w:rPr>
          <w:rFonts w:eastAsia="Times New Roman" w:cs="Times New Roman"/>
          <w:color w:val="000000"/>
          <w:sz w:val="24"/>
          <w:szCs w:val="24"/>
          <w:lang w:eastAsia="ru-RU"/>
        </w:rPr>
        <w:br/>
        <w:t>т.д.), включающая когнитивный, креативный и коммуникативный</w:t>
      </w:r>
      <w:r w:rsidRPr="00C807C7">
        <w:rPr>
          <w:rFonts w:eastAsia="Times New Roman" w:cs="Times New Roman"/>
          <w:color w:val="000000"/>
          <w:sz w:val="24"/>
          <w:szCs w:val="24"/>
          <w:lang w:eastAsia="ru-RU"/>
        </w:rPr>
        <w:br/>
        <w:t>компоненты, использует потенциал многофункциональной совместной</w:t>
      </w:r>
      <w:r w:rsidRPr="00C807C7">
        <w:rPr>
          <w:rFonts w:eastAsia="Times New Roman" w:cs="Times New Roman"/>
          <w:color w:val="000000"/>
          <w:sz w:val="24"/>
          <w:szCs w:val="24"/>
          <w:lang w:eastAsia="ru-RU"/>
        </w:rPr>
        <w:br/>
        <w:t>учебной деятельности студентов. Предполагает открытый,</w:t>
      </w:r>
      <w:r w:rsidRPr="00C807C7">
        <w:rPr>
          <w:rFonts w:eastAsia="Times New Roman" w:cs="Times New Roman"/>
          <w:color w:val="000000"/>
          <w:sz w:val="24"/>
          <w:szCs w:val="24"/>
          <w:lang w:eastAsia="ru-RU"/>
        </w:rPr>
        <w:br/>
        <w:t>динамичный, развивающийся, поэтапный процесс обучения,</w:t>
      </w:r>
      <w:r w:rsidRPr="00C807C7">
        <w:rPr>
          <w:rFonts w:eastAsia="Times New Roman" w:cs="Times New Roman"/>
          <w:color w:val="000000"/>
          <w:sz w:val="24"/>
          <w:szCs w:val="24"/>
          <w:lang w:eastAsia="ru-RU"/>
        </w:rPr>
        <w:br/>
        <w:t>ориентированный на развитие творческого потенциала личности</w:t>
      </w:r>
      <w:r w:rsidRPr="00C807C7">
        <w:rPr>
          <w:rFonts w:eastAsia="Times New Roman" w:cs="Times New Roman"/>
          <w:color w:val="000000"/>
          <w:sz w:val="24"/>
          <w:szCs w:val="24"/>
          <w:lang w:eastAsia="ru-RU"/>
        </w:rPr>
        <w:br/>
        <w:t>студентов (организационно-распределительный, содержательно-</w:t>
      </w:r>
      <w:r w:rsidRPr="00C807C7">
        <w:rPr>
          <w:rFonts w:eastAsia="Times New Roman" w:cs="Times New Roman"/>
          <w:color w:val="000000"/>
          <w:sz w:val="24"/>
          <w:szCs w:val="24"/>
          <w:lang w:eastAsia="ru-RU"/>
        </w:rPr>
        <w:br/>
        <w:t>деятельностный, продуктивно-прикладной, рефлексивно-</w:t>
      </w:r>
    </w:p>
    <w:p w14:paraId="45AE700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корректирующий) с применением приемов и методов, в том числе метода «трехуровневого погружения в интерактивно-креативную деятельность», способствующих развитию определенных компонентов</w:t>
      </w:r>
    </w:p>
    <w:p w14:paraId="500BF56F"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творческого потенциала личности в условиях внутренне</w:t>
      </w:r>
    </w:p>
    <w:p w14:paraId="75D39510"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мотивированного межличностного взаимодействия студентов.</w:t>
      </w:r>
    </w:p>
    <w:p w14:paraId="510A7CA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b/>
          <w:bCs/>
          <w:color w:val="000000"/>
          <w:sz w:val="24"/>
          <w:szCs w:val="24"/>
          <w:lang w:eastAsia="ru-RU"/>
        </w:rPr>
        <w:lastRenderedPageBreak/>
        <w:t>Структура диссертации. </w:t>
      </w:r>
      <w:r w:rsidRPr="00C807C7">
        <w:rPr>
          <w:rFonts w:eastAsia="Times New Roman" w:cs="Times New Roman"/>
          <w:color w:val="000000"/>
          <w:sz w:val="24"/>
          <w:szCs w:val="24"/>
          <w:lang w:eastAsia="ru-RU"/>
        </w:rPr>
        <w:t>Работа состоит из введения, двух глав, выводов по каждой главе, заключения, библиографического списка, приложений; содержит таблицы, рисунки.</w:t>
      </w:r>
    </w:p>
    <w:p w14:paraId="1A5DC80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Во введении обоснованы актуальность темы исследования, определены</w:t>
      </w:r>
      <w:r w:rsidRPr="00C807C7">
        <w:rPr>
          <w:rFonts w:eastAsia="Times New Roman" w:cs="Times New Roman"/>
          <w:color w:val="000000"/>
          <w:sz w:val="24"/>
          <w:szCs w:val="24"/>
          <w:lang w:eastAsia="ru-RU"/>
        </w:rPr>
        <w:br/>
        <w:t>цель, задачи, объект, предмет, методы исследования, сформулирована</w:t>
      </w:r>
      <w:r w:rsidRPr="00C807C7">
        <w:rPr>
          <w:rFonts w:eastAsia="Times New Roman" w:cs="Times New Roman"/>
          <w:color w:val="000000"/>
          <w:sz w:val="24"/>
          <w:szCs w:val="24"/>
          <w:lang w:eastAsia="ru-RU"/>
        </w:rPr>
        <w:br/>
        <w:t>гипотеза, раскрываются научная новизна, теоретическая и практическая</w:t>
      </w:r>
      <w:r w:rsidRPr="00C807C7">
        <w:rPr>
          <w:rFonts w:eastAsia="Times New Roman" w:cs="Times New Roman"/>
          <w:color w:val="000000"/>
          <w:sz w:val="24"/>
          <w:szCs w:val="24"/>
          <w:lang w:eastAsia="ru-RU"/>
        </w:rPr>
        <w:br/>
        <w:t>значимость исследования, характеризуются этапы опытно-</w:t>
      </w:r>
    </w:p>
    <w:p w14:paraId="1AD04DF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экспериментальной работы, излагаются основные положения, выносимые на защиту, формы апробации и внедрения результатов исследования.</w:t>
      </w:r>
    </w:p>
    <w:p w14:paraId="444C2C96" w14:textId="77777777" w:rsidR="00C807C7" w:rsidRPr="00C807C7" w:rsidRDefault="00C807C7" w:rsidP="00C807C7">
      <w:pPr>
        <w:pBdr>
          <w:bottom w:val="single" w:sz="6" w:space="4" w:color="8E8D8D"/>
        </w:pBdr>
        <w:shd w:val="clear" w:color="auto" w:fill="FFFFFF"/>
        <w:spacing w:after="0"/>
        <w:outlineLvl w:val="1"/>
        <w:rPr>
          <w:rFonts w:eastAsia="Times New Roman" w:cs="Times New Roman"/>
          <w:b/>
          <w:bCs/>
          <w:color w:val="AC370B"/>
          <w:sz w:val="24"/>
          <w:szCs w:val="24"/>
          <w:lang w:eastAsia="ru-RU"/>
        </w:rPr>
      </w:pPr>
      <w:r w:rsidRPr="00C807C7">
        <w:rPr>
          <w:rFonts w:eastAsia="Times New Roman" w:cs="Times New Roman"/>
          <w:b/>
          <w:bCs/>
          <w:color w:val="AC370B"/>
          <w:sz w:val="24"/>
          <w:szCs w:val="24"/>
          <w:lang w:eastAsia="ru-RU"/>
        </w:rPr>
        <w:t>Понятие и сущность творческого потенциала личности</w:t>
      </w:r>
    </w:p>
    <w:p w14:paraId="39575C3F"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«Почти все рождаются с потенциальной способностью к творчеству. Однако расцветет она, зачахнет или останется нереализованной - во многом это дело случая. Преимущественно это зависит от несбалансированности наших образовательных систем, которые нацелены на развитие способности к критическому мышлению в ущерб способностям мыслить творчески. Печальное следствие такого положения — практически полная невостребованность и </w:t>
      </w:r>
      <w:proofErr w:type="spellStart"/>
      <w:r w:rsidRPr="00C807C7">
        <w:rPr>
          <w:rFonts w:eastAsia="Times New Roman" w:cs="Times New Roman"/>
          <w:color w:val="000000"/>
          <w:sz w:val="24"/>
          <w:szCs w:val="24"/>
          <w:lang w:eastAsia="ru-RU"/>
        </w:rPr>
        <w:t>неиспользованность</w:t>
      </w:r>
      <w:proofErr w:type="spellEnd"/>
      <w:r w:rsidRPr="00C807C7">
        <w:rPr>
          <w:rFonts w:eastAsia="Times New Roman" w:cs="Times New Roman"/>
          <w:color w:val="000000"/>
          <w:sz w:val="24"/>
          <w:szCs w:val="24"/>
          <w:lang w:eastAsia="ru-RU"/>
        </w:rPr>
        <w:t xml:space="preserve"> нашего творческого потенциала» [</w:t>
      </w:r>
      <w:proofErr w:type="spellStart"/>
      <w:r w:rsidRPr="00C807C7">
        <w:rPr>
          <w:rFonts w:eastAsia="Times New Roman" w:cs="Times New Roman"/>
          <w:color w:val="000000"/>
          <w:sz w:val="24"/>
          <w:szCs w:val="24"/>
          <w:lang w:eastAsia="ru-RU"/>
        </w:rPr>
        <w:t>Грецов</w:t>
      </w:r>
      <w:proofErr w:type="spellEnd"/>
      <w:r w:rsidRPr="00C807C7">
        <w:rPr>
          <w:rFonts w:eastAsia="Times New Roman" w:cs="Times New Roman"/>
          <w:color w:val="000000"/>
          <w:sz w:val="24"/>
          <w:szCs w:val="24"/>
          <w:lang w:eastAsia="ru-RU"/>
        </w:rPr>
        <w:t xml:space="preserve"> 2007: 24].</w:t>
      </w:r>
    </w:p>
    <w:p w14:paraId="677AA9F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В современном вузовском образовании наконец наметилась тенденция ухода от ориентирования на «среднего студента» и выпуск «среднего специалиста». Выявление творческого потенциала студентов, их обучение и воспитание в условиях благоприятных для дальнейшего развития творческой и высоко профессиональной личности молодого человека составляет одну из насущных проблем высшего образования </w:t>
      </w:r>
      <w:proofErr w:type="gramStart"/>
      <w:r w:rsidRPr="00C807C7">
        <w:rPr>
          <w:rFonts w:eastAsia="Times New Roman" w:cs="Times New Roman"/>
          <w:color w:val="000000"/>
          <w:sz w:val="24"/>
          <w:szCs w:val="24"/>
          <w:lang w:eastAsia="ru-RU"/>
        </w:rPr>
        <w:t>и в частности</w:t>
      </w:r>
      <w:proofErr w:type="gramEnd"/>
      <w:r w:rsidRPr="00C807C7">
        <w:rPr>
          <w:rFonts w:eastAsia="Times New Roman" w:cs="Times New Roman"/>
          <w:color w:val="000000"/>
          <w:sz w:val="24"/>
          <w:szCs w:val="24"/>
          <w:lang w:eastAsia="ru-RU"/>
        </w:rPr>
        <w:t xml:space="preserve"> педагогического.</w:t>
      </w:r>
    </w:p>
    <w:p w14:paraId="67D8253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Студенческий возраст характеризуется тем, что психологическое развитие личности юноши обусловлено изменением его социального положения. Психологи </w:t>
      </w:r>
      <w:proofErr w:type="spellStart"/>
      <w:r w:rsidRPr="00C807C7">
        <w:rPr>
          <w:rFonts w:eastAsia="Times New Roman" w:cs="Times New Roman"/>
          <w:color w:val="000000"/>
          <w:sz w:val="24"/>
          <w:szCs w:val="24"/>
          <w:lang w:eastAsia="ru-RU"/>
        </w:rPr>
        <w:t>Э.Шпрангер</w:t>
      </w:r>
      <w:proofErr w:type="spellEnd"/>
      <w:r w:rsidRPr="00C807C7">
        <w:rPr>
          <w:rFonts w:eastAsia="Times New Roman" w:cs="Times New Roman"/>
          <w:color w:val="000000"/>
          <w:sz w:val="24"/>
          <w:szCs w:val="24"/>
          <w:lang w:eastAsia="ru-RU"/>
        </w:rPr>
        <w:t>, Э. Эриксон, К. Левин, И.С. Кон видят главные новообразования этого возраста в развитии рефлексии, осознании собственной индивидуальности.</w:t>
      </w:r>
    </w:p>
    <w:p w14:paraId="6A19057F"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Н.С. </w:t>
      </w:r>
      <w:proofErr w:type="spellStart"/>
      <w:r w:rsidRPr="00C807C7">
        <w:rPr>
          <w:rFonts w:eastAsia="Times New Roman" w:cs="Times New Roman"/>
          <w:color w:val="000000"/>
          <w:sz w:val="24"/>
          <w:szCs w:val="24"/>
          <w:lang w:eastAsia="ru-RU"/>
        </w:rPr>
        <w:t>Лейтес</w:t>
      </w:r>
      <w:proofErr w:type="spellEnd"/>
      <w:r w:rsidRPr="00C807C7">
        <w:rPr>
          <w:rFonts w:eastAsia="Times New Roman" w:cs="Times New Roman"/>
          <w:color w:val="000000"/>
          <w:sz w:val="24"/>
          <w:szCs w:val="24"/>
          <w:lang w:eastAsia="ru-RU"/>
        </w:rPr>
        <w:t xml:space="preserve"> отмечает значительное развитие теоретической мысли в юношеском возрасте. Согласно когнитивно-генетической теории </w:t>
      </w:r>
      <w:proofErr w:type="spellStart"/>
      <w:r w:rsidRPr="00C807C7">
        <w:rPr>
          <w:rFonts w:eastAsia="Times New Roman" w:cs="Times New Roman"/>
          <w:color w:val="000000"/>
          <w:sz w:val="24"/>
          <w:szCs w:val="24"/>
          <w:lang w:eastAsia="ru-RU"/>
        </w:rPr>
        <w:t>Ж.Пиаже</w:t>
      </w:r>
      <w:proofErr w:type="spellEnd"/>
      <w:r w:rsidRPr="00C807C7">
        <w:rPr>
          <w:rFonts w:eastAsia="Times New Roman" w:cs="Times New Roman"/>
          <w:color w:val="000000"/>
          <w:sz w:val="24"/>
          <w:szCs w:val="24"/>
          <w:lang w:eastAsia="ru-RU"/>
        </w:rPr>
        <w:t xml:space="preserve"> в этом возрасте происходит дальнейшее развитие интеллекта, познавательных процессов.</w:t>
      </w:r>
    </w:p>
    <w:p w14:paraId="5CF4DAC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Развитие интеллекта включает не только способность решать проблемы, но и способность находить и ставить их. Свойства этой фазы развития интеллекта характеризуются нестандартным подходом к уже известным проблемам, умением включать частные проблемы в более общие. Свои умственные качества юноши применяют выборочно, к тем сферам деятельности, которые для них наиболее значимы и интересны.</w:t>
      </w:r>
    </w:p>
    <w:p w14:paraId="38794DD2"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Развитие интеллекта в юности, отмечает И.С. Кон, сопряжено с развитием творческих способностей, предполагающих не просто усвоение информации, а проявление интеллектуальной инициативы и создание чего-то нового. Сталкивая личность с новыми жизненными ситуациями, юношеский возраст стимулирует и актуализирует ее творческие возможности. Говоря о творческом потенциале студентов, следует отметить, что он отнюдь не сводится к качеству их интеллекта. Поэтому важно сначала охарактеризовать процессы, составляющие структуру и содержание данного явления, и, наконец, сформулировать определение понятия «творческий потенциал личности» (ТПЛ), т.к. на сегодняшний день общепринятое определение ТПЛ отсутствует.</w:t>
      </w:r>
    </w:p>
    <w:p w14:paraId="20AB491B"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lastRenderedPageBreak/>
        <w:t xml:space="preserve">К понятию потенциала обращались Б.Г. Ананьев, Б.Ф. Ломов, В.Н. Мясищев. </w:t>
      </w:r>
      <w:proofErr w:type="spellStart"/>
      <w:r w:rsidRPr="00C807C7">
        <w:rPr>
          <w:rFonts w:eastAsia="Times New Roman" w:cs="Times New Roman"/>
          <w:color w:val="000000"/>
          <w:sz w:val="24"/>
          <w:szCs w:val="24"/>
          <w:lang w:eastAsia="ru-RU"/>
        </w:rPr>
        <w:t>В.Н.Мясищев</w:t>
      </w:r>
      <w:proofErr w:type="spellEnd"/>
      <w:r w:rsidRPr="00C807C7">
        <w:rPr>
          <w:rFonts w:eastAsia="Times New Roman" w:cs="Times New Roman"/>
          <w:color w:val="000000"/>
          <w:sz w:val="24"/>
          <w:szCs w:val="24"/>
          <w:lang w:eastAsia="ru-RU"/>
        </w:rPr>
        <w:t>, подчеркивая, что понятие потенциала является одним из ключевых в психологии, отмечал, что ядро личности составляет система отношений человека к внешнему миру и самому себе.</w:t>
      </w:r>
    </w:p>
    <w:p w14:paraId="6620662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C807C7">
        <w:rPr>
          <w:rFonts w:eastAsia="Times New Roman" w:cs="Times New Roman"/>
          <w:color w:val="000000"/>
          <w:sz w:val="24"/>
          <w:szCs w:val="24"/>
          <w:lang w:eastAsia="ru-RU"/>
        </w:rPr>
        <w:t>Б.Г.Ананьев</w:t>
      </w:r>
      <w:proofErr w:type="spellEnd"/>
      <w:r w:rsidRPr="00C807C7">
        <w:rPr>
          <w:rFonts w:eastAsia="Times New Roman" w:cs="Times New Roman"/>
          <w:color w:val="000000"/>
          <w:sz w:val="24"/>
          <w:szCs w:val="24"/>
          <w:lang w:eastAsia="ru-RU"/>
        </w:rPr>
        <w:t xml:space="preserve"> включал в понятие потенциала развитие человека как личности и как субъекта деятельности, отмечая, что во взаимосвязях их особенностей, обусловленных природными свойствами индивида, и складывается индивидуальность («глубина» личности).</w:t>
      </w:r>
    </w:p>
    <w:p w14:paraId="03FBBBB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По мнению Б.Ф. Ломова потенциал человека представлен его способностями, системой знаний, умений и навыков.</w:t>
      </w:r>
    </w:p>
    <w:p w14:paraId="6B5E05C5"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Творческий потенциал определяется исследователями как скрытые, неиспользованные резервы личности в области основной деятельности. В частности современные исследователи в области развития творческого потенциала нетипичных детей Зайцева Н.В. и Зайцев Д.В. считают, что творческий потенциал представляет собой сложное личностно-деятельностное образование, включающее мотивационно-целевой, содержательный, операционно-деятельностный, рефлексивно-оценочный компоненты, отражающие совокупность личностных качеств и способностей, психологических состояний, знаний, умений и навыков, необходимых для достижения высокого уровня его развития [Зайцева 2006: 12].</w:t>
      </w:r>
    </w:p>
    <w:p w14:paraId="111034A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аспекте рассматриваемой проблемы важно знать феноменологию творчества вообще. В общефилософском подходе к этому понятию творчество — это категория, выражающая собой важнейший смысл человеческой деятельности, состоящий в увеличении многообразия человеческого мира в процессе культурной миграции. Творчество предполагает созидание качественно новых материальных и духовных ценностей.</w:t>
      </w:r>
    </w:p>
    <w:p w14:paraId="35C1B015"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Начиная с древности, природа понятия творчества рассматривалась по-разному: как божественная одержимость (Платон), как «животворное дыхание бессознательного» (</w:t>
      </w:r>
      <w:proofErr w:type="spellStart"/>
      <w:r w:rsidRPr="00C807C7">
        <w:rPr>
          <w:rFonts w:eastAsia="Times New Roman" w:cs="Times New Roman"/>
          <w:color w:val="000000"/>
          <w:sz w:val="24"/>
          <w:szCs w:val="24"/>
          <w:lang w:eastAsia="ru-RU"/>
        </w:rPr>
        <w:t>Э.Гартман</w:t>
      </w:r>
      <w:proofErr w:type="spellEnd"/>
      <w:r w:rsidRPr="00C807C7">
        <w:rPr>
          <w:rFonts w:eastAsia="Times New Roman" w:cs="Times New Roman"/>
          <w:color w:val="000000"/>
          <w:sz w:val="24"/>
          <w:szCs w:val="24"/>
          <w:lang w:eastAsia="ru-RU"/>
        </w:rPr>
        <w:t>), как мистическая интуиция (</w:t>
      </w:r>
      <w:proofErr w:type="spellStart"/>
      <w:r w:rsidRPr="00C807C7">
        <w:rPr>
          <w:rFonts w:eastAsia="Times New Roman" w:cs="Times New Roman"/>
          <w:color w:val="000000"/>
          <w:sz w:val="24"/>
          <w:szCs w:val="24"/>
          <w:lang w:eastAsia="ru-RU"/>
        </w:rPr>
        <w:t>А.Бергсон</w:t>
      </w:r>
      <w:proofErr w:type="spellEnd"/>
      <w:r w:rsidRPr="00C807C7">
        <w:rPr>
          <w:rFonts w:eastAsia="Times New Roman" w:cs="Times New Roman"/>
          <w:color w:val="000000"/>
          <w:sz w:val="24"/>
          <w:szCs w:val="24"/>
          <w:lang w:eastAsia="ru-RU"/>
        </w:rPr>
        <w:t>), как проявление инстинктов (</w:t>
      </w:r>
      <w:proofErr w:type="spellStart"/>
      <w:r w:rsidRPr="00C807C7">
        <w:rPr>
          <w:rFonts w:eastAsia="Times New Roman" w:cs="Times New Roman"/>
          <w:color w:val="000000"/>
          <w:sz w:val="24"/>
          <w:szCs w:val="24"/>
          <w:lang w:eastAsia="ru-RU"/>
        </w:rPr>
        <w:t>З.Фрейд</w:t>
      </w:r>
      <w:proofErr w:type="spellEnd"/>
      <w:r w:rsidRPr="00C807C7">
        <w:rPr>
          <w:rFonts w:eastAsia="Times New Roman" w:cs="Times New Roman"/>
          <w:color w:val="000000"/>
          <w:sz w:val="24"/>
          <w:szCs w:val="24"/>
          <w:lang w:eastAsia="ru-RU"/>
        </w:rPr>
        <w:t>), как процесс, в котором принимают участие все духовные силы человека, включая воображение и обретаемое в обучении и практической деятельности мастерство, необходимое для осуществления творческого замысла (</w:t>
      </w:r>
      <w:proofErr w:type="spellStart"/>
      <w:r w:rsidRPr="00C807C7">
        <w:rPr>
          <w:rFonts w:eastAsia="Times New Roman" w:cs="Times New Roman"/>
          <w:color w:val="000000"/>
          <w:sz w:val="24"/>
          <w:szCs w:val="24"/>
          <w:lang w:eastAsia="ru-RU"/>
        </w:rPr>
        <w:t>К.Маркс</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В.И.Ленин</w:t>
      </w:r>
      <w:proofErr w:type="spellEnd"/>
      <w:r w:rsidRPr="00C807C7">
        <w:rPr>
          <w:rFonts w:eastAsia="Times New Roman" w:cs="Times New Roman"/>
          <w:color w:val="000000"/>
          <w:sz w:val="24"/>
          <w:szCs w:val="24"/>
          <w:lang w:eastAsia="ru-RU"/>
        </w:rPr>
        <w:t>).</w:t>
      </w:r>
    </w:p>
    <w:p w14:paraId="628CEA4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Зарубежные исследователи </w:t>
      </w:r>
      <w:proofErr w:type="spellStart"/>
      <w:r w:rsidRPr="00C807C7">
        <w:rPr>
          <w:rFonts w:eastAsia="Times New Roman" w:cs="Times New Roman"/>
          <w:color w:val="000000"/>
          <w:sz w:val="24"/>
          <w:szCs w:val="24"/>
          <w:lang w:eastAsia="ru-RU"/>
        </w:rPr>
        <w:t>С.М.Бернштейн</w:t>
      </w:r>
      <w:proofErr w:type="spellEnd"/>
      <w:r w:rsidRPr="00C807C7">
        <w:rPr>
          <w:rFonts w:eastAsia="Times New Roman" w:cs="Times New Roman"/>
          <w:color w:val="000000"/>
          <w:sz w:val="24"/>
          <w:szCs w:val="24"/>
          <w:lang w:eastAsia="ru-RU"/>
        </w:rPr>
        <w:t xml:space="preserve">, </w:t>
      </w:r>
      <w:proofErr w:type="spellStart"/>
      <w:r w:rsidRPr="00C807C7">
        <w:rPr>
          <w:rFonts w:eastAsia="Times New Roman" w:cs="Times New Roman"/>
          <w:color w:val="000000"/>
          <w:sz w:val="24"/>
          <w:szCs w:val="24"/>
          <w:lang w:eastAsia="ru-RU"/>
        </w:rPr>
        <w:t>Н.Л.Гиндилис</w:t>
      </w:r>
      <w:proofErr w:type="spellEnd"/>
      <w:r w:rsidRPr="00C807C7">
        <w:rPr>
          <w:rFonts w:eastAsia="Times New Roman" w:cs="Times New Roman"/>
          <w:color w:val="000000"/>
          <w:sz w:val="24"/>
          <w:szCs w:val="24"/>
          <w:lang w:eastAsia="ru-RU"/>
        </w:rPr>
        <w:t xml:space="preserve"> подчеркивают, что до середины XX века творческий процесс был, с одной стороны, предметом анализа самих творцов (художников, писателей, ученых), с другой — разные психологические школы (ассоцианизм, бихевиоризм, психоанализ и т.д.) объясняли творчество в системе присущих им концептуальных схем и понятий, не занимаясь разработкой специальной теории творчества.</w:t>
      </w:r>
    </w:p>
    <w:p w14:paraId="53054930"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Отечественные исследования начинаются с выделения особенностей художественного творчества в русле идей истории литературы и искусства под влиянием философско-лингвистических работ А.А. Потебни. К этому направлению принадлежат работы А.Г. </w:t>
      </w:r>
      <w:proofErr w:type="spellStart"/>
      <w:r w:rsidRPr="00C807C7">
        <w:rPr>
          <w:rFonts w:eastAsia="Times New Roman" w:cs="Times New Roman"/>
          <w:color w:val="000000"/>
          <w:sz w:val="24"/>
          <w:szCs w:val="24"/>
          <w:lang w:eastAsia="ru-RU"/>
        </w:rPr>
        <w:t>Горнфельда</w:t>
      </w:r>
      <w:proofErr w:type="spellEnd"/>
      <w:r w:rsidRPr="00C807C7">
        <w:rPr>
          <w:rFonts w:eastAsia="Times New Roman" w:cs="Times New Roman"/>
          <w:color w:val="000000"/>
          <w:sz w:val="24"/>
          <w:szCs w:val="24"/>
          <w:lang w:eastAsia="ru-RU"/>
        </w:rPr>
        <w:t xml:space="preserve">, Б.А. </w:t>
      </w:r>
      <w:proofErr w:type="spellStart"/>
      <w:r w:rsidRPr="00C807C7">
        <w:rPr>
          <w:rFonts w:eastAsia="Times New Roman" w:cs="Times New Roman"/>
          <w:color w:val="000000"/>
          <w:sz w:val="24"/>
          <w:szCs w:val="24"/>
          <w:lang w:eastAsia="ru-RU"/>
        </w:rPr>
        <w:t>Лезина</w:t>
      </w:r>
      <w:proofErr w:type="spellEnd"/>
      <w:r w:rsidRPr="00C807C7">
        <w:rPr>
          <w:rFonts w:eastAsia="Times New Roman" w:cs="Times New Roman"/>
          <w:color w:val="000000"/>
          <w:sz w:val="24"/>
          <w:szCs w:val="24"/>
          <w:lang w:eastAsia="ru-RU"/>
        </w:rPr>
        <w:t xml:space="preserve">, Д.Н. </w:t>
      </w:r>
      <w:proofErr w:type="spellStart"/>
      <w:r w:rsidRPr="00C807C7">
        <w:rPr>
          <w:rFonts w:eastAsia="Times New Roman" w:cs="Times New Roman"/>
          <w:color w:val="000000"/>
          <w:sz w:val="24"/>
          <w:szCs w:val="24"/>
          <w:lang w:eastAsia="ru-RU"/>
        </w:rPr>
        <w:t>Овсяннико</w:t>
      </w:r>
      <w:proofErr w:type="spellEnd"/>
      <w:r w:rsidRPr="00C807C7">
        <w:rPr>
          <w:rFonts w:eastAsia="Times New Roman" w:cs="Times New Roman"/>
          <w:color w:val="000000"/>
          <w:sz w:val="24"/>
          <w:szCs w:val="24"/>
          <w:lang w:eastAsia="ru-RU"/>
        </w:rPr>
        <w:t>-Куликовского и др. Центральное звено механизма творческой деятельности связывалось с интуицией, бессознательной работой. Специфические качества творческой личности проявлялись в резко выраженной фантазии, выдумке, оригинальности, обширности знаний и т.п.</w:t>
      </w:r>
    </w:p>
    <w:p w14:paraId="0CD59FA4" w14:textId="77777777" w:rsidR="00C807C7" w:rsidRPr="00C807C7" w:rsidRDefault="00C807C7" w:rsidP="00C807C7">
      <w:pPr>
        <w:pBdr>
          <w:bottom w:val="single" w:sz="6" w:space="4" w:color="8E8D8D"/>
        </w:pBdr>
        <w:shd w:val="clear" w:color="auto" w:fill="FFFFFF"/>
        <w:spacing w:after="0"/>
        <w:outlineLvl w:val="1"/>
        <w:rPr>
          <w:rFonts w:eastAsia="Times New Roman" w:cs="Times New Roman"/>
          <w:b/>
          <w:bCs/>
          <w:color w:val="AC370B"/>
          <w:sz w:val="24"/>
          <w:szCs w:val="24"/>
          <w:lang w:eastAsia="ru-RU"/>
        </w:rPr>
      </w:pPr>
      <w:r w:rsidRPr="00C807C7">
        <w:rPr>
          <w:rFonts w:eastAsia="Times New Roman" w:cs="Times New Roman"/>
          <w:b/>
          <w:bCs/>
          <w:color w:val="AC370B"/>
          <w:sz w:val="24"/>
          <w:szCs w:val="24"/>
          <w:lang w:eastAsia="ru-RU"/>
        </w:rPr>
        <w:t>Развитие творческой индивидуальности студента в межличностном взаимодействии</w:t>
      </w:r>
    </w:p>
    <w:p w14:paraId="7A5A0AF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lastRenderedPageBreak/>
        <w:t>Образовательная среда вуза предоставляет большие возможности для развития ТПЛ студентов. Оно рассматривается нами в контексте совместной учебной деятельности студентов в соответствии с определяющим методологическим положением о том, что личность учащегося формируется и развивается в коллективе, в практической деятельности, во взаимодействии с другими людьми и что сам учебный коллектив создается в таком взаимодействии. Кроме того, важно учитывать, что юношеский возраст характеризуется расширением жизненного мира личности, круга ее общения, групповой принадлежности.</w:t>
      </w:r>
    </w:p>
    <w:p w14:paraId="6B630B34"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условиях учебного межличностного взаимодействия студентов, потенциальные возможности которого трудно переоценить, формируется и развивается потребность студентов в самореализации, в проявлении своей творческой натуры. Учебное взаимодействие в вузе по линии «студент — студент» как организационная форма обучения предоставляет большие резервы не только для повышения эффективности обучения конкретному предмету, но и для осуществления основных задач развития творческой, профессионально-ориентированной личности студента через учебный процесс, учебный коллектив — студенческую группу.</w:t>
      </w:r>
    </w:p>
    <w:p w14:paraId="51B1BEB4"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Верно сказал о специфике творчества в педагогическом процессе </w:t>
      </w:r>
      <w:proofErr w:type="spellStart"/>
      <w:r w:rsidRPr="00C807C7">
        <w:rPr>
          <w:rFonts w:eastAsia="Times New Roman" w:cs="Times New Roman"/>
          <w:color w:val="000000"/>
          <w:sz w:val="24"/>
          <w:szCs w:val="24"/>
          <w:lang w:eastAsia="ru-RU"/>
        </w:rPr>
        <w:t>В.И.Загвязинский</w:t>
      </w:r>
      <w:proofErr w:type="spellEnd"/>
      <w:r w:rsidRPr="00C807C7">
        <w:rPr>
          <w:rFonts w:eastAsia="Times New Roman" w:cs="Times New Roman"/>
          <w:color w:val="000000"/>
          <w:sz w:val="24"/>
          <w:szCs w:val="24"/>
          <w:lang w:eastAsia="ru-RU"/>
        </w:rPr>
        <w:t xml:space="preserve">: «Специфичен не только предмет педагогического творчества — развивающийся человек, формирующаяся личность, ... а также сам процесс, представляющий </w:t>
      </w:r>
      <w:proofErr w:type="spellStart"/>
      <w:r w:rsidRPr="00C807C7">
        <w:rPr>
          <w:rFonts w:eastAsia="Times New Roman" w:cs="Times New Roman"/>
          <w:color w:val="000000"/>
          <w:sz w:val="24"/>
          <w:szCs w:val="24"/>
          <w:lang w:eastAsia="ru-RU"/>
        </w:rPr>
        <w:t>взаимотворчество</w:t>
      </w:r>
      <w:proofErr w:type="spellEnd"/>
      <w:r w:rsidRPr="00C807C7">
        <w:rPr>
          <w:rFonts w:eastAsia="Times New Roman" w:cs="Times New Roman"/>
          <w:color w:val="000000"/>
          <w:sz w:val="24"/>
          <w:szCs w:val="24"/>
          <w:lang w:eastAsia="ru-RU"/>
        </w:rPr>
        <w:t xml:space="preserve"> партнеров (выделено нами), и, наконец, результат — знания, умения, способности, чувства, идеалы, становящиеся достоянием ученика и продвигающие его как личность на новый этап развития» [</w:t>
      </w:r>
      <w:proofErr w:type="spellStart"/>
      <w:r w:rsidRPr="00C807C7">
        <w:rPr>
          <w:rFonts w:eastAsia="Times New Roman" w:cs="Times New Roman"/>
          <w:color w:val="000000"/>
          <w:sz w:val="24"/>
          <w:szCs w:val="24"/>
          <w:lang w:eastAsia="ru-RU"/>
        </w:rPr>
        <w:t>Загвязинский</w:t>
      </w:r>
      <w:proofErr w:type="spellEnd"/>
      <w:r w:rsidRPr="00C807C7">
        <w:rPr>
          <w:rFonts w:eastAsia="Times New Roman" w:cs="Times New Roman"/>
          <w:color w:val="000000"/>
          <w:sz w:val="24"/>
          <w:szCs w:val="24"/>
          <w:lang w:eastAsia="ru-RU"/>
        </w:rPr>
        <w:t xml:space="preserve"> 1987: 15].</w:t>
      </w:r>
    </w:p>
    <w:p w14:paraId="2AEDE020"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Для обозначения учебного взаимодействия студентов как- субъектов образовательного процесса исследователи употребляют такие наименования, как «групповая работа», «совместная учебная деятельность»; «совместно-распределенная; учебная, деятельность», «коллективно-распределенная» учебная деятельность», «учебное сотрудничество» И; т.д. Мы. в. своем исследовании будем в основном оперировать термином «совместная-учебно-творческая деятельность» как </w:t>
      </w:r>
      <w:proofErr w:type="spellStart"/>
      <w:r w:rsidRPr="00C807C7">
        <w:rPr>
          <w:rFonts w:eastAsia="Times New Roman" w:cs="Times New Roman"/>
          <w:color w:val="000000"/>
          <w:sz w:val="24"/>
          <w:szCs w:val="24"/>
          <w:lang w:eastAsia="ru-RU"/>
        </w:rPr>
        <w:t>деятельностно</w:t>
      </w:r>
      <w:proofErr w:type="spellEnd"/>
      <w:r w:rsidRPr="00C807C7">
        <w:rPr>
          <w:rFonts w:eastAsia="Times New Roman" w:cs="Times New Roman"/>
          <w:color w:val="000000"/>
          <w:sz w:val="24"/>
          <w:szCs w:val="24"/>
          <w:lang w:eastAsia="ru-RU"/>
        </w:rPr>
        <w:t xml:space="preserve">-ориентированным; наиболее общим термином по отношению к другим обозначениям и отражающим: суть творческого развития личности студента в </w:t>
      </w:r>
      <w:proofErr w:type="spellStart"/>
      <w:proofErr w:type="gramStart"/>
      <w:r w:rsidRPr="00C807C7">
        <w:rPr>
          <w:rFonts w:eastAsia="Times New Roman" w:cs="Times New Roman"/>
          <w:color w:val="000000"/>
          <w:sz w:val="24"/>
          <w:szCs w:val="24"/>
          <w:lang w:eastAsia="ru-RU"/>
        </w:rPr>
        <w:t>учебном.процессе</w:t>
      </w:r>
      <w:proofErr w:type="spellEnd"/>
      <w:proofErr w:type="gramEnd"/>
      <w:r w:rsidRPr="00C807C7">
        <w:rPr>
          <w:rFonts w:eastAsia="Times New Roman" w:cs="Times New Roman"/>
          <w:color w:val="000000"/>
          <w:sz w:val="24"/>
          <w:szCs w:val="24"/>
          <w:lang w:eastAsia="ru-RU"/>
        </w:rPr>
        <w:t>.</w:t>
      </w:r>
    </w:p>
    <w:p w14:paraId="02BBF23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Среди </w:t>
      </w:r>
      <w:proofErr w:type="spellStart"/>
      <w:r w:rsidRPr="00C807C7">
        <w:rPr>
          <w:rFonts w:eastAsia="Times New Roman" w:cs="Times New Roman"/>
          <w:color w:val="000000"/>
          <w:sz w:val="24"/>
          <w:szCs w:val="24"/>
          <w:lang w:eastAsia="ru-RU"/>
        </w:rPr>
        <w:t>дидактов</w:t>
      </w:r>
      <w:proofErr w:type="spellEnd"/>
      <w:r w:rsidRPr="00C807C7">
        <w:rPr>
          <w:rFonts w:eastAsia="Times New Roman" w:cs="Times New Roman"/>
          <w:color w:val="000000"/>
          <w:sz w:val="24"/>
          <w:szCs w:val="24"/>
          <w:lang w:eastAsia="ru-RU"/>
        </w:rPr>
        <w:t xml:space="preserve"> индивидуальность рассматривается в рамках системного подхода как целостное образование, интегрирующее в себе группы свойств человека как индивида, субъекта и личности (</w:t>
      </w:r>
      <w:proofErr w:type="spellStart"/>
      <w:r w:rsidRPr="00C807C7">
        <w:rPr>
          <w:rFonts w:eastAsia="Times New Roman" w:cs="Times New Roman"/>
          <w:color w:val="000000"/>
          <w:sz w:val="24"/>
          <w:szCs w:val="24"/>
          <w:lang w:eastAsia="ru-RU"/>
        </w:rPr>
        <w:t>Е.И.Пассов</w:t>
      </w:r>
      <w:proofErr w:type="spellEnd"/>
      <w:r w:rsidRPr="00C807C7">
        <w:rPr>
          <w:rFonts w:eastAsia="Times New Roman" w:cs="Times New Roman"/>
          <w:color w:val="000000"/>
          <w:sz w:val="24"/>
          <w:szCs w:val="24"/>
          <w:lang w:eastAsia="ru-RU"/>
        </w:rPr>
        <w:t>).</w:t>
      </w:r>
    </w:p>
    <w:p w14:paraId="7F47B92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Человеческая? </w:t>
      </w:r>
      <w:proofErr w:type="spellStart"/>
      <w:r w:rsidRPr="00C807C7">
        <w:rPr>
          <w:rFonts w:eastAsia="Times New Roman" w:cs="Times New Roman"/>
          <w:color w:val="000000"/>
          <w:sz w:val="24"/>
          <w:szCs w:val="24"/>
          <w:lang w:eastAsia="ru-RU"/>
        </w:rPr>
        <w:t>индивидуальностьг</w:t>
      </w:r>
      <w:proofErr w:type="spellEnd"/>
      <w:r w:rsidRPr="00C807C7">
        <w:rPr>
          <w:rFonts w:eastAsia="Times New Roman" w:cs="Times New Roman"/>
          <w:color w:val="000000"/>
          <w:sz w:val="24"/>
          <w:szCs w:val="24"/>
          <w:lang w:eastAsia="ru-RU"/>
        </w:rPr>
        <w:t xml:space="preserve"> не является- </w:t>
      </w:r>
      <w:proofErr w:type="gramStart"/>
      <w:r w:rsidRPr="00C807C7">
        <w:rPr>
          <w:rFonts w:eastAsia="Times New Roman" w:cs="Times New Roman"/>
          <w:color w:val="000000"/>
          <w:sz w:val="24"/>
          <w:szCs w:val="24"/>
          <w:lang w:eastAsia="ru-RU"/>
        </w:rPr>
        <w:t>суммой .</w:t>
      </w:r>
      <w:proofErr w:type="gramEnd"/>
      <w:r w:rsidRPr="00C807C7">
        <w:rPr>
          <w:rFonts w:eastAsia="Times New Roman" w:cs="Times New Roman"/>
          <w:color w:val="000000"/>
          <w:sz w:val="24"/>
          <w:szCs w:val="24"/>
          <w:lang w:eastAsia="ru-RU"/>
        </w:rPr>
        <w:t xml:space="preserve"> свойств; отличающих одного человеческого индивида от другого, она характеризует личность сущностным, глубинным образом. Личность преобразует, творит действительность, в том числе и самое себя, вступая в активное отношение к своему опыту, к своим потенциальным мотивам, к своему характеру, способностями продуктам своей деятельности. Психолог </w:t>
      </w:r>
      <w:proofErr w:type="spellStart"/>
      <w:r w:rsidRPr="00C807C7">
        <w:rPr>
          <w:rFonts w:eastAsia="Times New Roman" w:cs="Times New Roman"/>
          <w:color w:val="000000"/>
          <w:sz w:val="24"/>
          <w:szCs w:val="24"/>
          <w:lang w:eastAsia="ru-RU"/>
        </w:rPr>
        <w:t>А.Г.Асмолов</w:t>
      </w:r>
      <w:proofErr w:type="spellEnd"/>
      <w:r w:rsidRPr="00C807C7">
        <w:rPr>
          <w:rFonts w:eastAsia="Times New Roman" w:cs="Times New Roman"/>
          <w:color w:val="000000"/>
          <w:sz w:val="24"/>
          <w:szCs w:val="24"/>
          <w:lang w:eastAsia="ru-RU"/>
        </w:rPr>
        <w:t xml:space="preserve"> выделяет два плана анализа проявлений индивидуальности: продуктивный и инструментальный [Асмолов 2002: 346].</w:t>
      </w:r>
    </w:p>
    <w:p w14:paraId="7D966468"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Продуктивные проявления индивидуальности наблюдаются в тех процессах активности, в которых человек должен осуществить выбор между различными мотивами, ролями, отыскивать приемы и средства для овладения своим поведением. Творчески продуктивная личность должна обладать креативностью, широтой интересов и увлечений, мечтательностью, чувствительностью, богатым внутренним миром, эстетической </w:t>
      </w:r>
      <w:r w:rsidRPr="00C807C7">
        <w:rPr>
          <w:rFonts w:eastAsia="Times New Roman" w:cs="Times New Roman"/>
          <w:color w:val="000000"/>
          <w:sz w:val="24"/>
          <w:szCs w:val="24"/>
          <w:lang w:eastAsia="ru-RU"/>
        </w:rPr>
        <w:lastRenderedPageBreak/>
        <w:t xml:space="preserve">восприимчивостью, </w:t>
      </w:r>
      <w:proofErr w:type="spellStart"/>
      <w:r w:rsidRPr="00C807C7">
        <w:rPr>
          <w:rFonts w:eastAsia="Times New Roman" w:cs="Times New Roman"/>
          <w:color w:val="000000"/>
          <w:sz w:val="24"/>
          <w:szCs w:val="24"/>
          <w:lang w:eastAsia="ru-RU"/>
        </w:rPr>
        <w:t>нонкомформизмом</w:t>
      </w:r>
      <w:proofErr w:type="spellEnd"/>
      <w:r w:rsidRPr="00C807C7">
        <w:rPr>
          <w:rFonts w:eastAsia="Times New Roman" w:cs="Times New Roman"/>
          <w:color w:val="000000"/>
          <w:sz w:val="24"/>
          <w:szCs w:val="24"/>
          <w:lang w:eastAsia="ru-RU"/>
        </w:rPr>
        <w:t>, смелостью, естественностью, непосредственностью, эмоциональностью.</w:t>
      </w:r>
    </w:p>
    <w:p w14:paraId="0D96E1E5"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Инструментальные проявления индивидуальности связаны с понятиями характера и способностей. Характер определяет тактику поведения человека, действующего ради достижения своих мотивов. Способности определяют меру успешности и эффективности деятельности, и степень продуктивности проявлений личности как субъекта деятельности.</w:t>
      </w:r>
    </w:p>
    <w:p w14:paraId="7064C842"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Понятие «индивидуальность», отмечает А.Г. Асмолов, включает в себя совокупность отношений и установок человека в мире, которые присваиваются в ходе жизни человека в обществе, обеспечивают ориентировку в иерархии ценностей и овладение поведением в ситуации борьбы мотивов; воплощаются через деятельность и общение в продуктах культуры, других людях, себе самом.</w:t>
      </w:r>
    </w:p>
    <w:p w14:paraId="6563836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Очевидно, что развитие индивидуальности студента следует рассматривать в рамках пространства свободного функционирования психологических, поведенческих характеристик личности студента, т.е. в контексте его взаимодействия с другими студентами.</w:t>
      </w:r>
    </w:p>
    <w:p w14:paraId="35B541A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Групповой деятельности студентов уделяется сегодня много внимания, т.к. умение эффективно участвовать в совместной деятельности является одним из важнейших умений на современном этапе становления новой постиндустриальной культуры, доминантами которой выступают солидарность, альтруизм, партнерство, сотрудничество, дружеское общение, искренние человеческие отношения, благоприятствующие развитию творческой индивидуальности личности.</w:t>
      </w:r>
    </w:p>
    <w:p w14:paraId="05A4ED87"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И.Е. </w:t>
      </w:r>
      <w:proofErr w:type="spellStart"/>
      <w:r w:rsidRPr="00C807C7">
        <w:rPr>
          <w:rFonts w:eastAsia="Times New Roman" w:cs="Times New Roman"/>
          <w:color w:val="000000"/>
          <w:sz w:val="24"/>
          <w:szCs w:val="24"/>
          <w:lang w:eastAsia="ru-RU"/>
        </w:rPr>
        <w:t>Видт</w:t>
      </w:r>
      <w:proofErr w:type="spellEnd"/>
      <w:r w:rsidRPr="00C807C7">
        <w:rPr>
          <w:rFonts w:eastAsia="Times New Roman" w:cs="Times New Roman"/>
          <w:color w:val="000000"/>
          <w:sz w:val="24"/>
          <w:szCs w:val="24"/>
          <w:lang w:eastAsia="ru-RU"/>
        </w:rPr>
        <w:t>, раскрывая суть образования как особой «проекции» культуры, отмечает, что в последнее время образование переживает кризисную ситуацию, вызванную противоречием между образовательной моделью, служившей индустриальной культуре (репродуктивный характер обучения, цель - развитие интеллекта), и нарождающимися признаками культуры нового типа, которая характеризуется формированием у личности стимула к продуктивной деятельности в контексте межличностного взаимодействия и творческого саморазвития личности в этом взаимодействии. Это противоречие проявляется в формализации и дегуманизации, трансформации и девальвации культурных ценностей.</w:t>
      </w:r>
    </w:p>
    <w:p w14:paraId="2339148F"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В мире уже поняли опасность дегуманизации образования. </w:t>
      </w:r>
      <w:proofErr w:type="gramStart"/>
      <w:r w:rsidRPr="00C807C7">
        <w:rPr>
          <w:rFonts w:eastAsia="Times New Roman" w:cs="Times New Roman"/>
          <w:color w:val="000000"/>
          <w:sz w:val="24"/>
          <w:szCs w:val="24"/>
          <w:lang w:eastAsia="ru-RU"/>
        </w:rPr>
        <w:t>В частности</w:t>
      </w:r>
      <w:proofErr w:type="gramEnd"/>
      <w:r w:rsidRPr="00C807C7">
        <w:rPr>
          <w:rFonts w:eastAsia="Times New Roman" w:cs="Times New Roman"/>
          <w:color w:val="000000"/>
          <w:sz w:val="24"/>
          <w:szCs w:val="24"/>
          <w:lang w:eastAsia="ru-RU"/>
        </w:rPr>
        <w:t xml:space="preserve"> в США студентам предоставляется возможность приобретения двойной специализации (биология и искусство, например). В Чикагском университете большое значение имеют курсы «широкого диапазона», которые студенты должны прослушать в течение двух лет: философия, искусствознание, музыка, иностранный язык, английская стилистика, история цивилизации западного мира, история русской цивилизации, обществоведение. В реформах педагогического образования в Великобритании главное внимание уделяется повышению общей культуры студентов. Им предлагаются курсы по выбору «Искусство», «Общение и средства выражения для его осуществления», «Современная музыка». Таким образом, в англоязычном образовании очевидна тенденция усиления гуманитарной направленности в обучении и усиление внимания к культуре.</w:t>
      </w:r>
    </w:p>
    <w:p w14:paraId="5FD6747C" w14:textId="77777777" w:rsidR="00C807C7" w:rsidRPr="00C807C7" w:rsidRDefault="00C807C7" w:rsidP="00C807C7">
      <w:pPr>
        <w:pBdr>
          <w:bottom w:val="single" w:sz="6" w:space="4" w:color="8E8D8D"/>
        </w:pBdr>
        <w:shd w:val="clear" w:color="auto" w:fill="FFFFFF"/>
        <w:spacing w:after="0"/>
        <w:outlineLvl w:val="1"/>
        <w:rPr>
          <w:rFonts w:eastAsia="Times New Roman" w:cs="Times New Roman"/>
          <w:b/>
          <w:bCs/>
          <w:color w:val="AC370B"/>
          <w:sz w:val="24"/>
          <w:szCs w:val="24"/>
          <w:lang w:eastAsia="ru-RU"/>
        </w:rPr>
      </w:pPr>
      <w:r w:rsidRPr="00C807C7">
        <w:rPr>
          <w:rFonts w:eastAsia="Times New Roman" w:cs="Times New Roman"/>
          <w:b/>
          <w:bCs/>
          <w:color w:val="AC370B"/>
          <w:sz w:val="24"/>
          <w:szCs w:val="24"/>
          <w:lang w:eastAsia="ru-RU"/>
        </w:rPr>
        <w:t>Стартовая диагностика внешних и внутренних условий развития ТПЛ студентов на констатирующем этапе</w:t>
      </w:r>
    </w:p>
    <w:p w14:paraId="413F9E4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Реализация поставленной цели осуществлялась посредством выполнения ряда задач, которые отражали суть поэтапной опытно-экспериментальной деятельности по развитию </w:t>
      </w:r>
      <w:r w:rsidRPr="00C807C7">
        <w:rPr>
          <w:rFonts w:eastAsia="Times New Roman" w:cs="Times New Roman"/>
          <w:color w:val="000000"/>
          <w:sz w:val="24"/>
          <w:szCs w:val="24"/>
          <w:lang w:eastAsia="ru-RU"/>
        </w:rPr>
        <w:lastRenderedPageBreak/>
        <w:t>творческого потенциала студентов в процессе их совместной учебной деятельности. Мы поставили перед собой следующие задачи: 1) проанализировать внутренние и внешние условия развития творческого потенциала студентов; 2) выявить отношение студентов к выполнению творческих заданий в совместной деятельности; 3) провести качественную и количественную оценку состояния развития ТПЛ студентов до и после нашей экспериментальной деятельности на основе диагностики когнитивного, коммуникативного и креативного компонентов ТПЛ студентов, их внутренней мотивации развития, состояния психологического микроклимата в группе; 4) представить результаты нашей опытно-экспериментальной деятельности по развитию ТПЛ студентов в процессе их совместной учебно-творческой деятельности. В соответствии с целью и задачами, избранной методологической основой нами была разработана методика проведения эксперимента, которая включала обязательную диагностику индивидуального развития студентов в процессе их сотрудничества.</w:t>
      </w:r>
    </w:p>
    <w:p w14:paraId="40A7CC7B"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Диагностика как постоянное наблюдение за процессом индивидуального развития студентов с целью выявления его соответствия желаемому результату или нашим первоначальным предположениям есть осуществление мониторинга индивидуального развития студентов.</w:t>
      </w:r>
    </w:p>
    <w:p w14:paraId="005C577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Понятие мониторинга (от лат. </w:t>
      </w:r>
      <w:proofErr w:type="spellStart"/>
      <w:r w:rsidRPr="00C807C7">
        <w:rPr>
          <w:rFonts w:eastAsia="Times New Roman" w:cs="Times New Roman"/>
          <w:color w:val="000000"/>
          <w:sz w:val="24"/>
          <w:szCs w:val="24"/>
          <w:lang w:eastAsia="ru-RU"/>
        </w:rPr>
        <w:t>monitor</w:t>
      </w:r>
      <w:proofErr w:type="spellEnd"/>
      <w:r w:rsidRPr="00C807C7">
        <w:rPr>
          <w:rFonts w:eastAsia="Times New Roman" w:cs="Times New Roman"/>
          <w:color w:val="000000"/>
          <w:sz w:val="24"/>
          <w:szCs w:val="24"/>
          <w:lang w:eastAsia="ru-RU"/>
        </w:rPr>
        <w:t xml:space="preserve"> - напоминающий, надзирающий) означает планомерное диагностическое отслеживание процесса индивидуального развития учащихся. Главным моментом в нашем мониторинге является диагностика динамики индивидуального развития студентов, осуществляемого в процессе сотворчества студентов, внесение корректив в этот процесс. Можно сказать, что сутью мониторинга индивидуального развития студентов является систематическое получение информации о продвижении студента в учебно-творческом процессе и реализации им своих потенциальных возможностей. Это позволяет рассматривать учебный процесс не только как массовый, но как индивидуальный процесс получения студентами образования в условиях их взаимодействия.</w:t>
      </w:r>
    </w:p>
    <w:p w14:paraId="719510D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Осуществление мониторинга осуществлялось нами в трех формах: стартовая диагностика, текущая диагностика, итоговая диагностика.</w:t>
      </w:r>
    </w:p>
    <w:p w14:paraId="7EB46F1B"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Мониторинг включает не только диагностику, но и прогнозирование, и анализ индивидуального развития личности студента в процессе профессионально-педагогической подготовки.</w:t>
      </w:r>
    </w:p>
    <w:p w14:paraId="6B176D65"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На этапе прогнозирования мы предполагаем, что для успешного развития ТІШ студентов необходимым становится осознание студентами наличия в них определенных способностей к творческой деятельности, создание благоприятных внешних условий обучения для реализации стартового потенциала студентов.</w:t>
      </w:r>
    </w:p>
    <w:p w14:paraId="7CCCAF01"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Базой экспериментального исследования послужило ГОУ ВПО «Тобольский государственный педагогический институт им. </w:t>
      </w:r>
      <w:proofErr w:type="spellStart"/>
      <w:r w:rsidRPr="00C807C7">
        <w:rPr>
          <w:rFonts w:eastAsia="Times New Roman" w:cs="Times New Roman"/>
          <w:color w:val="000000"/>
          <w:sz w:val="24"/>
          <w:szCs w:val="24"/>
          <w:lang w:eastAsia="ru-RU"/>
        </w:rPr>
        <w:t>Д.И.Менделеева</w:t>
      </w:r>
      <w:proofErr w:type="spellEnd"/>
      <w:r w:rsidRPr="00C807C7">
        <w:rPr>
          <w:rFonts w:eastAsia="Times New Roman" w:cs="Times New Roman"/>
          <w:color w:val="000000"/>
          <w:sz w:val="24"/>
          <w:szCs w:val="24"/>
          <w:lang w:eastAsia="ru-RU"/>
        </w:rPr>
        <w:t xml:space="preserve">», факультет иностранных языков (очное и заочное отделения), филологический факультет. На констатирующем этапе были задействованы субъекты образовательного процесса других вузов (Тюменский педагогический институт, Тюменский ГУ, Омский ГПУ, Горно-Алтайский Республиканский государственный университет, Российский государственный педагогический университет им. </w:t>
      </w:r>
      <w:proofErr w:type="spellStart"/>
      <w:r w:rsidRPr="00C807C7">
        <w:rPr>
          <w:rFonts w:eastAsia="Times New Roman" w:cs="Times New Roman"/>
          <w:color w:val="000000"/>
          <w:sz w:val="24"/>
          <w:szCs w:val="24"/>
          <w:lang w:eastAsia="ru-RU"/>
        </w:rPr>
        <w:t>А.И.Герцена</w:t>
      </w:r>
      <w:proofErr w:type="spellEnd"/>
      <w:r w:rsidRPr="00C807C7">
        <w:rPr>
          <w:rFonts w:eastAsia="Times New Roman" w:cs="Times New Roman"/>
          <w:color w:val="000000"/>
          <w:sz w:val="24"/>
          <w:szCs w:val="24"/>
          <w:lang w:eastAsia="ru-RU"/>
        </w:rPr>
        <w:t xml:space="preserve">). В исследовании принимали участие более 600 респондентов. Наша опытно-экспериментальная деятельность охватывала период с 2002 по 2009 годы и состояла из двух этапов — констатирующего и формирующего. Цель констатирующего этапа предполагала стартовую диагностику и анализ внешних и </w:t>
      </w:r>
      <w:r w:rsidRPr="00C807C7">
        <w:rPr>
          <w:rFonts w:eastAsia="Times New Roman" w:cs="Times New Roman"/>
          <w:color w:val="000000"/>
          <w:sz w:val="24"/>
          <w:szCs w:val="24"/>
          <w:lang w:eastAsia="ru-RU"/>
        </w:rPr>
        <w:lastRenderedPageBreak/>
        <w:t>внутренних условий развития творческого потенциала студентов. К внешним мы относим: 1) условия, созданные учебным заведением для реализации творческой направленности личности студента, 2) основные подходы в организации учебного процесса (именно подход служит теоретической основой, на которой формируется тот или иной метод обучения), 3) психологическую атмосферу образовательного пространства (в частности студенческой группы). Несмотря на то, что Тобольский государственный педагогический институт является старейшим в области (в 2004г. отмечалось 90-летие Тобольского учительского института), он динамично и планомерно развивается, обеспечивая подготовку современных специалистов, обладающих высоким интеллектуальным потенциалом. В ТГПИ школьникам-выпускникам предлагается комплексная диагностика по выявлению их склонностей, влияющих на выбор факультета.</w:t>
      </w:r>
    </w:p>
    <w:p w14:paraId="5362A82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Свой творческий потенциал студенты могут успешно развивать и реализовывать во внеаудиторных мероприятиях, проводимых специально организованными при институте студенческими центрами, клубами и студиями (хореографической, театральной, вокальной, КВН). Поэтические и прозаические произведения студентов могут быть опубликованы в литературно-критическом альманахе филологического факультета «Отражения».</w:t>
      </w:r>
    </w:p>
    <w:p w14:paraId="0ADADF6E"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институте стимулируется и поощряется научно-исследовательская деятельность студентов. Для реализации своего научно-исследовательского потенциала студенты имеют возможность публиковать свои тезисы и статьи в издании «Вестник ТГПИ», сборниках научных трудов, участвовать в научно-практических конференциях.</w:t>
      </w:r>
    </w:p>
    <w:p w14:paraId="09BA35F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Что касается непосредственно учебного процесса, то важно выявить те подходы, которые определяют его организационную структуру. Но для начала дадим краткую характеристику существующих в образовании подходов.</w:t>
      </w:r>
    </w:p>
    <w:p w14:paraId="47B4DE48"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Известно, что предметно-дидактический и информационно-сообщающий подходы, считаются наиболее распространенными в силу своей традиционности. Овладение студентами знаниями, умениями и навыками происходит благодаря информационно-объяснительной функции преподавателя, которая заключается в том, что преподаватель выступает в качестве организатора учебно-воспитательного процесса и в качестве носителя научной, мировоззренческой, нравственно-эстетической и др. информации.</w:t>
      </w:r>
    </w:p>
    <w:p w14:paraId="00C047AD"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Решающее значение в профессиональной подготовке учителя, с позиции предметно-дидактического подхода, имеют глубокое знание того учебного предмета, который он будет преподавать и научно-мировоззренческая убежденность будущего учителя. От них зависит качество объяснения учебного материала, его содержательность, логическая стройность и эмоциональная привлекательность для учащихся. В существующем предметно-дидактическом подходе к обучению педагог устраняется от задачи развития межличностных отношений. Обучение направлено на решение дидактических задач, а ведущей является </w:t>
      </w:r>
      <w:proofErr w:type="spellStart"/>
      <w:r w:rsidRPr="00C807C7">
        <w:rPr>
          <w:rFonts w:eastAsia="Times New Roman" w:cs="Times New Roman"/>
          <w:color w:val="000000"/>
          <w:sz w:val="24"/>
          <w:szCs w:val="24"/>
          <w:lang w:eastAsia="ru-RU"/>
        </w:rPr>
        <w:t>презентативная</w:t>
      </w:r>
      <w:proofErr w:type="spellEnd"/>
      <w:r w:rsidRPr="00C807C7">
        <w:rPr>
          <w:rFonts w:eastAsia="Times New Roman" w:cs="Times New Roman"/>
          <w:color w:val="000000"/>
          <w:sz w:val="24"/>
          <w:szCs w:val="24"/>
          <w:lang w:eastAsia="ru-RU"/>
        </w:rPr>
        <w:t xml:space="preserve"> функция преподавателя.</w:t>
      </w:r>
    </w:p>
    <w:p w14:paraId="6B8A7151" w14:textId="77777777" w:rsidR="00C807C7" w:rsidRPr="00C807C7" w:rsidRDefault="00C807C7" w:rsidP="00C807C7">
      <w:pPr>
        <w:pBdr>
          <w:bottom w:val="single" w:sz="6" w:space="4" w:color="8E8D8D"/>
        </w:pBdr>
        <w:shd w:val="clear" w:color="auto" w:fill="FFFFFF"/>
        <w:spacing w:after="0"/>
        <w:outlineLvl w:val="1"/>
        <w:rPr>
          <w:rFonts w:eastAsia="Times New Roman" w:cs="Times New Roman"/>
          <w:b/>
          <w:bCs/>
          <w:color w:val="AC370B"/>
          <w:sz w:val="24"/>
          <w:szCs w:val="24"/>
          <w:lang w:eastAsia="ru-RU"/>
        </w:rPr>
      </w:pPr>
      <w:r w:rsidRPr="00C807C7">
        <w:rPr>
          <w:rFonts w:eastAsia="Times New Roman" w:cs="Times New Roman"/>
          <w:b/>
          <w:bCs/>
          <w:color w:val="AC370B"/>
          <w:sz w:val="24"/>
          <w:szCs w:val="24"/>
          <w:lang w:eastAsia="ru-RU"/>
        </w:rPr>
        <w:t>Приемы и методы организации и стимулирования совместной учебно-творческой деятельности студентов, направленной на развитие их ТПЛ</w:t>
      </w:r>
    </w:p>
    <w:p w14:paraId="392A167B"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Целью второго этапа нашей опытно-экспериментальной деятельности - формирующего этапа - было непосредственное внедрение модели развития ТПЛ студентов (1-3 курсов) в процессе изучения иностранного языка методом «малых групп».</w:t>
      </w:r>
    </w:p>
    <w:p w14:paraId="1EAD3AD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В основе разработанной нами модели лежит авторская программа «Креативное учение» и авторский метод «трехуровневого погружения в интерактивно-креативную деятельность».</w:t>
      </w:r>
    </w:p>
    <w:p w14:paraId="76B6E88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lastRenderedPageBreak/>
        <w:t>Традиционные программы обучения готовят потребителей готовых знаний. Чтобы студенты могли сами продуцировать идеи и добывать знания, программа должна предусматривать предоставление средств, развивающих навыки систематического мышления, умение оценивать, исследовать и открывать новое. Причем целью здесь является не столько участие в научно-практических конференциях и узкопрофильное погружение в определенную программой тематику, а включение студентов в основное структурный элемент психолого-педагогического сопровождения — проблемно-познавательный поток творческой деятельности, расширение границ познания, структурирование в его сознании общей картины действительности.</w:t>
      </w:r>
    </w:p>
    <w:p w14:paraId="62035324"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Проблема самореализации студента в учебной деятельности распадается на две проблемы — стимулирование у студента потребности в развитии своего творческого потенциала и способности к этому развитию. Основная задача подготовки специальной программы по развитию творческого потенциала студентов </w:t>
      </w:r>
      <w:proofErr w:type="gramStart"/>
      <w:r w:rsidRPr="00C807C7">
        <w:rPr>
          <w:rFonts w:eastAsia="Times New Roman" w:cs="Times New Roman"/>
          <w:color w:val="000000"/>
          <w:sz w:val="24"/>
          <w:szCs w:val="24"/>
          <w:lang w:eastAsia="ru-RU"/>
        </w:rPr>
        <w:t>определяется,,</w:t>
      </w:r>
      <w:proofErr w:type="gramEnd"/>
      <w:r w:rsidRPr="00C807C7">
        <w:rPr>
          <w:rFonts w:eastAsia="Times New Roman" w:cs="Times New Roman"/>
          <w:color w:val="000000"/>
          <w:sz w:val="24"/>
          <w:szCs w:val="24"/>
          <w:lang w:eastAsia="ru-RU"/>
        </w:rPr>
        <w:t xml:space="preserve"> нами как построение сбалансированной системы мотивации и учебно-творческой деятельности студентов в учебном процессе.</w:t>
      </w:r>
    </w:p>
    <w:p w14:paraId="34996CA9"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Для составления собственной программы, соответствующей современным требованиям к подготовке специалистов высокопрофессионального уровня, имеющим творческий потенциал, мы обратились к концептуальной модели Джозефа </w:t>
      </w:r>
      <w:proofErr w:type="spellStart"/>
      <w:r w:rsidRPr="00C807C7">
        <w:rPr>
          <w:rFonts w:eastAsia="Times New Roman" w:cs="Times New Roman"/>
          <w:color w:val="000000"/>
          <w:sz w:val="24"/>
          <w:szCs w:val="24"/>
          <w:lang w:eastAsia="ru-RU"/>
        </w:rPr>
        <w:t>Рензулли</w:t>
      </w:r>
      <w:proofErr w:type="spellEnd"/>
      <w:r w:rsidRPr="00C807C7">
        <w:rPr>
          <w:rFonts w:eastAsia="Times New Roman" w:cs="Times New Roman"/>
          <w:color w:val="000000"/>
          <w:sz w:val="24"/>
          <w:szCs w:val="24"/>
          <w:lang w:eastAsia="ru-RU"/>
        </w:rPr>
        <w:t xml:space="preserve">. Модель Дж. </w:t>
      </w:r>
      <w:proofErr w:type="spellStart"/>
      <w:r w:rsidRPr="00C807C7">
        <w:rPr>
          <w:rFonts w:eastAsia="Times New Roman" w:cs="Times New Roman"/>
          <w:color w:val="000000"/>
          <w:sz w:val="24"/>
          <w:szCs w:val="24"/>
          <w:lang w:eastAsia="ru-RU"/>
        </w:rPr>
        <w:t>Рензулли</w:t>
      </w:r>
      <w:proofErr w:type="spellEnd"/>
      <w:r w:rsidRPr="00C807C7">
        <w:rPr>
          <w:rFonts w:eastAsia="Times New Roman" w:cs="Times New Roman"/>
          <w:color w:val="000000"/>
          <w:sz w:val="24"/>
          <w:szCs w:val="24"/>
          <w:lang w:eastAsia="ru-RU"/>
        </w:rPr>
        <w:t xml:space="preserve"> может составлять основу для программы развития творческого потенциала студентов за счет того, что она расширяет рамки установленной учебной программы и отвергает тезис о том, что потенциальные возможности учащихся могут быть реализованы путем простой интенсификации усвоения материала. Наша программа, построенная на основе концептуальной модели </w:t>
      </w:r>
      <w:proofErr w:type="spellStart"/>
      <w:r w:rsidRPr="00C807C7">
        <w:rPr>
          <w:rFonts w:eastAsia="Times New Roman" w:cs="Times New Roman"/>
          <w:color w:val="000000"/>
          <w:sz w:val="24"/>
          <w:szCs w:val="24"/>
          <w:lang w:eastAsia="ru-RU"/>
        </w:rPr>
        <w:t>Рензулли</w:t>
      </w:r>
      <w:proofErr w:type="spellEnd"/>
      <w:r w:rsidRPr="00C807C7">
        <w:rPr>
          <w:rFonts w:eastAsia="Times New Roman" w:cs="Times New Roman"/>
          <w:color w:val="000000"/>
          <w:sz w:val="24"/>
          <w:szCs w:val="24"/>
          <w:lang w:eastAsia="ru-RU"/>
        </w:rPr>
        <w:t>, предлагает три вида обогащения учебных программ по практике овладения иноязычной коммуникацией: 1 вид — общая познавательная деятельность (этот вид предполагает знакомство студентов с различными темами изучения на иностранном языке, с материалами (книгами, брошюрами, справочниками), которые могут помочь в получении более обширной информации по интересующей теме; определяется круг интересов студентов, в соответствие с интересами формируются рабочие группы студентов). 2 вид - групповое обучение (занятия строятся по методам «мозгового штурма», совместного решения проблемных задач и т.д.; предлагаются задания на развитие и тренировку внимания, наблюдательности, способности сравнивать, оценивать, анализировать, классифицировать и т.д.). Здесь развиваются такие операции по переработке информации как познание, память, дивергентное мышление, конвергентное мышление и оценка. Они применяются в отношении фигуративной (наглядно-образной), символической (буквы, текст), семантической (вербальные идеи и понятия, смысл, передаваемый при помощи слов и изображений) и поведенческой (чувства, мысли, взаимоотношения между людьми) информации. Первые два вида основываются на стратегии расширения круга интересов студентов и развития процессов мышления и восприятия, а также служат в качестве логического введения и основания для третьего вида усовершенствования. 3 вид — исследование и решение задач индивидуально и в малых группах (студент принимает активное участие как в постановке проблемы, так и в определении методов ее решения, не существует ни стандартного метода решения, ни однозначного ответа, выбранная область исследования отражает круг интересов самих студентов, интерес студентов к творческой и целенаправленной деятельности поддерживается предоставлением им возможности распоряжаться результатами своего труда).</w:t>
      </w:r>
    </w:p>
    <w:p w14:paraId="7CEA6E66"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Цель авторской программы «Креативное учение» - создание условий для творческого развития студентов, обеспечение возможностей дальнейшего профессионального роста за счет развития умения работать коллегиально, формирование лидерства и других качеств, </w:t>
      </w:r>
      <w:r w:rsidRPr="00C807C7">
        <w:rPr>
          <w:rFonts w:eastAsia="Times New Roman" w:cs="Times New Roman"/>
          <w:color w:val="000000"/>
          <w:sz w:val="24"/>
          <w:szCs w:val="24"/>
          <w:lang w:eastAsia="ru-RU"/>
        </w:rPr>
        <w:lastRenderedPageBreak/>
        <w:t>способствующих в будущем социальной-реализации творческой личности. Упор в программе делается на коллективное познание — каждый делится с другими тем, что узнал.</w:t>
      </w:r>
    </w:p>
    <w:p w14:paraId="489A4B8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Задачи программы: Создание системы целенаправленного выявления творческого потенциала студентов; Совершенствование психолого-педагогической диагностики; Разработка и внедрение новых технологий, активных методов обучения; Стимулирование творческой деятельности студентов; Создание максимально благоприятных условий для интеллектуального, духовного, творческого развития студентов, для реализации их личных творческих способностей в процессе учебно-поисковой деятельности; Способствовать дидактическому росту студентов — будущих учителей. Особенности программы: 1) она предусматривает диагностирование студентов по нескольким направлениям: коммуникативные, креативные, когнитивные способности; 2) предусматривает знакомство студентов с материалом, который обычно не включается в стандартный план и учебник; 3) поощрение глубокой проработки выбранной студентами темы (привлечение дополнительных источников информации); 4) осуществление учебного процесса в соответствии с познавательными потребностями, а не заранее установленной жесткой последовательностью; 5) поощрение максимальной вовлеченности студентов в совместную творческую деятельность; поощрение работы над проектами, предложенными самими студентами; 6) поиск возможных точек соприкосновения воображения (фантазии) студентов с реальностью; 7) возможность тесного общения «слабых» студентов с наиболее успевающими студентами (при формировании рабочих групп); 8) извлечение максимальной пользы из хобби, конкретных увлечений, интересов (для их выявления используются анкеты, сочинения, групповые беседы); 9) создание ситуации успеха, как за счет реального оценивания продуктивной деятельности студентов, так и за счет поощрения стараний слабоуспевающих студентов (авансирование хороших оценок); 10) держать под пристальным вниманием всех студентов, чтобы не потерять «потенциально одаренных», тех, чья одаренность на данном этапе развития не проявлена, но всегда имеет возможность сделать это позже при условии, что преподаватели будут получать более точные представления о динамике развития творческого потенциала личности каждого студента и более объективно строить прогноз дальнейшего развития студентов.</w:t>
      </w:r>
    </w:p>
    <w:p w14:paraId="62510383"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Программа не требует выделения дополнительного времени для занятий и органично вписывается в учебный процесс по изучению иностранного языка. Формирующий этап нашей опытно-экспериментальной деятельности включал в себя два взаимосвязанных периода: 1) период совместной учебно-творческой деятельности студентов в образовательном пространстве педвуза, подведение итогов этой деятельности, их анализ; 2) так называемый продуктивно-прикладной период, когда осуществлялось сотрудничество вуза и школы, проявляющееся в презентации рабочими группами студентов своих творческих наработок перед школьниками, анализ этой деятельности.</w:t>
      </w:r>
    </w:p>
    <w:p w14:paraId="5900A7A2"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В этом параграфе мы рассмотрим, как осуществлялся первый период — период учебно-творческого взаимодействия студентов на занятиях по английскому языку. </w:t>
      </w:r>
      <w:proofErr w:type="gramStart"/>
      <w:r w:rsidRPr="00C807C7">
        <w:rPr>
          <w:rFonts w:eastAsia="Times New Roman" w:cs="Times New Roman"/>
          <w:color w:val="000000"/>
          <w:sz w:val="24"/>
          <w:szCs w:val="24"/>
          <w:lang w:eastAsia="ru-RU"/>
        </w:rPr>
        <w:t>Согласно нашей модели</w:t>
      </w:r>
      <w:proofErr w:type="gramEnd"/>
      <w:r w:rsidRPr="00C807C7">
        <w:rPr>
          <w:rFonts w:eastAsia="Times New Roman" w:cs="Times New Roman"/>
          <w:color w:val="000000"/>
          <w:sz w:val="24"/>
          <w:szCs w:val="24"/>
          <w:lang w:eastAsia="ru-RU"/>
        </w:rPr>
        <w:t xml:space="preserve"> развитие ТПЛ студентов в академических условиях вуза проходит поэтапно.</w:t>
      </w:r>
    </w:p>
    <w:p w14:paraId="092BD30A"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На первом этапе — организационно-распределительном — необходимо создать позитивные психолого-педагогические условия (благоприятную эмоциональную основу) для сплочения группы. Это осуществляется при помощи креативных тренингов, поддержки и поощрения проявлений творческой индивидуальности каждого студента, организации занятий с преобладанием творческой деятельности студентов в парах, группах.</w:t>
      </w:r>
    </w:p>
    <w:p w14:paraId="714BCA4C" w14:textId="77777777" w:rsidR="00C807C7" w:rsidRPr="00C807C7" w:rsidRDefault="00C807C7" w:rsidP="00C807C7">
      <w:pPr>
        <w:shd w:val="clear" w:color="auto" w:fill="FFFFFF"/>
        <w:spacing w:before="100" w:beforeAutospacing="1" w:after="100" w:afterAutospacing="1"/>
        <w:jc w:val="both"/>
        <w:rPr>
          <w:rFonts w:eastAsia="Times New Roman" w:cs="Times New Roman"/>
          <w:color w:val="000000"/>
          <w:sz w:val="24"/>
          <w:szCs w:val="24"/>
          <w:lang w:eastAsia="ru-RU"/>
        </w:rPr>
      </w:pPr>
      <w:r w:rsidRPr="00C807C7">
        <w:rPr>
          <w:rFonts w:eastAsia="Times New Roman" w:cs="Times New Roman"/>
          <w:color w:val="000000"/>
          <w:sz w:val="24"/>
          <w:szCs w:val="24"/>
          <w:lang w:eastAsia="ru-RU"/>
        </w:rPr>
        <w:t xml:space="preserve">На этом этапе происходит погружение студентов в 1 уровень интерактивно-креативной деятельности согласно авторскому методу «трехуровневого погружения в интерактивно - </w:t>
      </w:r>
      <w:r w:rsidRPr="00C807C7">
        <w:rPr>
          <w:rFonts w:eastAsia="Times New Roman" w:cs="Times New Roman"/>
          <w:color w:val="000000"/>
          <w:sz w:val="24"/>
          <w:szCs w:val="24"/>
          <w:lang w:eastAsia="ru-RU"/>
        </w:rPr>
        <w:lastRenderedPageBreak/>
        <w:t>креативную деятельность», который используется нами наряду с известными, доказавшими свою эффективность, методами</w:t>
      </w:r>
    </w:p>
    <w:p w14:paraId="4F41FAD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3686"/>
    <w:multiLevelType w:val="multilevel"/>
    <w:tmpl w:val="FCA6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677522"/>
    <w:multiLevelType w:val="multilevel"/>
    <w:tmpl w:val="C31A6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18"/>
    <w:rsid w:val="00401518"/>
    <w:rsid w:val="006C0B77"/>
    <w:rsid w:val="008242FF"/>
    <w:rsid w:val="00870751"/>
    <w:rsid w:val="00922C48"/>
    <w:rsid w:val="00B915B7"/>
    <w:rsid w:val="00C06EF9"/>
    <w:rsid w:val="00C807C7"/>
    <w:rsid w:val="00CD068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B123"/>
  <w15:chartTrackingRefBased/>
  <w15:docId w15:val="{4D30D05E-9D6B-4BAD-9E5B-230E8F32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C807C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07C7"/>
    <w:rPr>
      <w:rFonts w:ascii="Times New Roman" w:eastAsia="Times New Roman" w:hAnsi="Times New Roman" w:cs="Times New Roman"/>
      <w:b/>
      <w:bCs/>
      <w:sz w:val="36"/>
      <w:szCs w:val="36"/>
      <w:lang w:eastAsia="ru-RU"/>
    </w:rPr>
  </w:style>
  <w:style w:type="paragraph" w:customStyle="1" w:styleId="hc">
    <w:name w:val="hc"/>
    <w:basedOn w:val="a"/>
    <w:rsid w:val="00C807C7"/>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C807C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6937</Words>
  <Characters>39542</Characters>
  <Application>Microsoft Office Word</Application>
  <DocSecurity>0</DocSecurity>
  <Lines>329</Lines>
  <Paragraphs>92</Paragraphs>
  <ScaleCrop>false</ScaleCrop>
  <Company/>
  <LinksUpToDate>false</LinksUpToDate>
  <CharactersWithSpaces>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2024-01-31T06:22:00Z</dcterms:created>
  <dcterms:modified xsi:type="dcterms:W3CDTF">2024-02-01T04:27:00Z</dcterms:modified>
</cp:coreProperties>
</file>