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A7" w:rsidRPr="007E6838" w:rsidRDefault="007E6838" w:rsidP="007E6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38">
        <w:rPr>
          <w:rFonts w:ascii="Times New Roman" w:hAnsi="Times New Roman" w:cs="Times New Roman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6838">
        <w:rPr>
          <w:rFonts w:ascii="Times New Roman" w:hAnsi="Times New Roman" w:cs="Times New Roman"/>
          <w:sz w:val="28"/>
          <w:szCs w:val="28"/>
        </w:rPr>
        <w:t>Использование интерактивного оборудования в работе педагога-психолога с детьми с ограниченными возможностями здоровья в дошкольном учреждении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6838" w:rsidRPr="007E6838" w:rsidRDefault="007E6838" w:rsidP="007E6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838" w:rsidRPr="007E6838" w:rsidRDefault="007E6838" w:rsidP="007E6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838" w:rsidRPr="007E6838" w:rsidRDefault="007E6838" w:rsidP="007E6838">
      <w:pPr>
        <w:pStyle w:val="a3"/>
        <w:spacing w:before="0" w:beforeAutospacing="0" w:after="0" w:afterAutospacing="0"/>
        <w:ind w:firstLine="708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>Развитие детей с ограниченными возможностями здоровья представляет важную задачу для современного общества, решаемую, в том числе, в рамках реабилитационной деятельности. Однако из-за частого отсутствия у них мотивации возникают затруднения в процессе обучения. Разнообразие наглядного материала и дидактических пособий позволяет решить эту проблему. В связи с развитием компьютерных технологий в настоящее время актуальным является использование различных интерактивных систем в образовании и реабилитации детей с ОВЗ.</w:t>
      </w:r>
    </w:p>
    <w:p w:rsidR="007E6838" w:rsidRPr="007E6838" w:rsidRDefault="007E6838" w:rsidP="007E6838">
      <w:pPr>
        <w:pStyle w:val="a3"/>
        <w:spacing w:before="0" w:beforeAutospacing="0" w:after="0" w:afterAutospacing="0"/>
        <w:ind w:firstLine="708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 xml:space="preserve">Как показывает практика, включение в реабилитационный процесс интерактивных систем положительно сказывается на эмоциональном отношении детей к занятиям. Возможность интерактивного взаимодействия, реалистичность, динамичность и яркость представляемого изображения, </w:t>
      </w:r>
      <w:proofErr w:type="spellStart"/>
      <w:r w:rsidRPr="007E6838">
        <w:rPr>
          <w:color w:val="34373D"/>
          <w:sz w:val="28"/>
          <w:szCs w:val="28"/>
        </w:rPr>
        <w:t>полисенсорность</w:t>
      </w:r>
      <w:proofErr w:type="spellEnd"/>
      <w:r w:rsidRPr="007E6838">
        <w:rPr>
          <w:color w:val="34373D"/>
          <w:sz w:val="28"/>
          <w:szCs w:val="28"/>
        </w:rPr>
        <w:t xml:space="preserve"> воздействия делают компьютер незаменимым инструментом в руках педагога-психолога.</w:t>
      </w:r>
    </w:p>
    <w:p w:rsidR="007E6838" w:rsidRPr="007E6838" w:rsidRDefault="007E6838" w:rsidP="007E6838">
      <w:pPr>
        <w:pStyle w:val="a3"/>
        <w:spacing w:before="0" w:beforeAutospacing="0" w:after="0" w:afterAutospacing="0"/>
        <w:ind w:firstLine="708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 xml:space="preserve">В нашем реабилитационном центре, на психологических коррекционных занятиях, направленных на развитие познавательных процессов используются </w:t>
      </w:r>
      <w:proofErr w:type="gramStart"/>
      <w:r w:rsidRPr="007E6838">
        <w:rPr>
          <w:color w:val="34373D"/>
          <w:sz w:val="28"/>
          <w:szCs w:val="28"/>
        </w:rPr>
        <w:t>следующие</w:t>
      </w:r>
      <w:proofErr w:type="gramEnd"/>
      <w:r w:rsidRPr="007E6838">
        <w:rPr>
          <w:color w:val="34373D"/>
          <w:sz w:val="28"/>
          <w:szCs w:val="28"/>
        </w:rPr>
        <w:t xml:space="preserve"> ИКТ:</w:t>
      </w:r>
    </w:p>
    <w:p w:rsidR="007E6838" w:rsidRPr="007E6838" w:rsidRDefault="007E6838" w:rsidP="007E6838">
      <w:pPr>
        <w:pStyle w:val="a3"/>
        <w:spacing w:before="0" w:beforeAutospacing="0" w:after="0" w:afterAutospacing="0"/>
        <w:ind w:firstLine="708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 xml:space="preserve">1. ПАК «Колибри» - это интерактивная панель с функцией </w:t>
      </w:r>
      <w:proofErr w:type="spellStart"/>
      <w:r w:rsidRPr="007E6838">
        <w:rPr>
          <w:color w:val="34373D"/>
          <w:sz w:val="28"/>
          <w:szCs w:val="28"/>
        </w:rPr>
        <w:t>мультитач</w:t>
      </w:r>
      <w:proofErr w:type="spellEnd"/>
      <w:r w:rsidRPr="007E6838">
        <w:rPr>
          <w:color w:val="34373D"/>
          <w:sz w:val="28"/>
          <w:szCs w:val="28"/>
        </w:rPr>
        <w:t>, встроенными колонками и мощным компьютером с возможностью подключения к интернету, наполненная набором программ для работы с детьми. Сюда входят игры на развитие познавательных процессов, навыков конструирования, адаптации и социализации ребёнка, а так же игровой центр «Сова», который позволяет педагогу-психологу создавать собственные интерактивные игры и презентации.</w:t>
      </w:r>
    </w:p>
    <w:p w:rsidR="007E6838" w:rsidRPr="007E6838" w:rsidRDefault="007E6838" w:rsidP="007E6838">
      <w:pPr>
        <w:pStyle w:val="a3"/>
        <w:spacing w:before="0" w:beforeAutospacing="0" w:after="0" w:afterAutospacing="0"/>
        <w:ind w:firstLine="708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>Опыт применения этой панели показывает значительное расширение возможностей специалиста. В результате работы с ПАК «Колибри» было выявлено, что у 95% занимающихся детей снизилась утомляемость, стали ярче эмоциональные проявления и повысилась внимательность. У 44% детей отмечается повышение уровня развития конструктивных навыков и логического мышления.</w:t>
      </w:r>
    </w:p>
    <w:p w:rsidR="007E6838" w:rsidRPr="007E6838" w:rsidRDefault="007E6838" w:rsidP="007E6838">
      <w:pPr>
        <w:pStyle w:val="a3"/>
        <w:spacing w:before="0" w:beforeAutospacing="0" w:after="0" w:afterAutospacing="0"/>
        <w:ind w:firstLine="708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>Приложение «Страна чудес», наполненное различными релаксационными играми, использовалось для проведения расслабляющих упражнений на занятиях. Оно помогло в работе с тревожными и агрессивными детьми. В конце реабилитации практически у всех детей (96%), занимающихся на этом приложении, уменьшилось проявление негативных поведенческих реакций.</w:t>
      </w:r>
    </w:p>
    <w:p w:rsidR="007E6838" w:rsidRPr="007E6838" w:rsidRDefault="007E6838" w:rsidP="007E6838">
      <w:pPr>
        <w:pStyle w:val="a3"/>
        <w:spacing w:before="0" w:beforeAutospacing="0" w:after="0" w:afterAutospacing="0"/>
        <w:ind w:firstLine="708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 xml:space="preserve">Игра «Космонавт», основанная на зеркальной терапии заслуживает особого внимания, поскольку дает возможность детям с двигательными нарушениями установить зрительную и сенсомоторную связь с контролем мышц пораженных конечностей. Суть игры в том, что ребенок, двигая рукой </w:t>
      </w:r>
      <w:r w:rsidRPr="007E6838">
        <w:rPr>
          <w:color w:val="34373D"/>
          <w:sz w:val="28"/>
          <w:szCs w:val="28"/>
        </w:rPr>
        <w:lastRenderedPageBreak/>
        <w:t>или ногой, смотрит на изображение космонавта, который повторяет за ребенком движение обеими конечностями. В процессе чего у ребенка складывается впечатление, что пораженная конечность двигается как здоровая («зеркальная иллюзия»). На данной игре занималось 20 детей, из них у 9 увеличились скорость и точность симметричного движения двумя руками одновременно, а 6 человек стали чаще использовать пораженную руку при выполнении других заданий.</w:t>
      </w:r>
    </w:p>
    <w:p w:rsidR="007E6838" w:rsidRPr="007E6838" w:rsidRDefault="007E6838" w:rsidP="007E6838">
      <w:pPr>
        <w:pStyle w:val="a3"/>
        <w:spacing w:before="0" w:beforeAutospacing="0" w:after="0" w:afterAutospacing="0"/>
        <w:ind w:firstLine="708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 xml:space="preserve">2. Интерактивный пол – это напольная проекция, которая мгновенно реагирует на движение. Это изображения похожие на «динамический ковер». Попадая в зону интерактивной проекции, ребенок своими движениями оживляет изображение. За счет встроенного датчика движения реагирующего на любые движения ребенка в игровой форме развивается крупная и мелкая моторика, внимание и координация. А такие игры как «Футбол», «Новый год с Дедом Морозом», «Шарики» и др. стимулируют взаимодействие и коммуникацию, дети учатся договариваться и конструктивно взаимодействовать друг с другом. У 75% детей замечено улучшение коммуникативных навыков по таким показателям как общительность, открытость и </w:t>
      </w:r>
      <w:proofErr w:type="spellStart"/>
      <w:r w:rsidRPr="007E6838">
        <w:rPr>
          <w:color w:val="34373D"/>
          <w:sz w:val="28"/>
          <w:szCs w:val="28"/>
        </w:rPr>
        <w:t>эмпатия</w:t>
      </w:r>
      <w:proofErr w:type="spellEnd"/>
      <w:r w:rsidRPr="007E6838">
        <w:rPr>
          <w:color w:val="34373D"/>
          <w:sz w:val="28"/>
          <w:szCs w:val="28"/>
        </w:rPr>
        <w:t>.</w:t>
      </w:r>
    </w:p>
    <w:p w:rsidR="007E6838" w:rsidRPr="007E6838" w:rsidRDefault="007E6838" w:rsidP="007E6838">
      <w:pPr>
        <w:pStyle w:val="a3"/>
        <w:spacing w:before="0" w:beforeAutospacing="0" w:after="0" w:afterAutospacing="0"/>
        <w:ind w:firstLine="708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 xml:space="preserve">3. Интерактивный стол - </w:t>
      </w:r>
      <w:proofErr w:type="spellStart"/>
      <w:r w:rsidRPr="007E6838">
        <w:rPr>
          <w:color w:val="34373D"/>
          <w:sz w:val="28"/>
          <w:szCs w:val="28"/>
        </w:rPr>
        <w:t>мультимедийный</w:t>
      </w:r>
      <w:proofErr w:type="spellEnd"/>
      <w:r w:rsidRPr="007E6838">
        <w:rPr>
          <w:color w:val="34373D"/>
          <w:sz w:val="28"/>
          <w:szCs w:val="28"/>
        </w:rPr>
        <w:t xml:space="preserve"> центр с набором приложений на развитие познавательных процессов, который предоставляет возможность нескольким детям одновременно взаимодействовать друг с другом. Сенсорный экран обеспечивает легкость управления приложениями, что позволяет даже детям с нарушениями крупной и мелкой моторики самостоятельно справляться с заданиями, что повышает их уверенность в себе и мотивирует к дальнейшей самостоятельной деятельности. По результатам итоговой диагностики у 81% детей отмечается повышение познавательной активности, у 52% - повышение уровня внимания, памяти и мышления; у 12% - улучшилась моторика рук.</w:t>
      </w:r>
    </w:p>
    <w:p w:rsidR="007E6838" w:rsidRPr="007E6838" w:rsidRDefault="007E6838" w:rsidP="007E6838">
      <w:pPr>
        <w:pStyle w:val="a3"/>
        <w:spacing w:before="0" w:beforeAutospacing="0" w:after="0" w:afterAutospacing="0"/>
        <w:ind w:firstLine="708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 xml:space="preserve">Особый интерес к занятиям за интерактивным столом проявляют дети с РАС. Яркий экран, интересные задания и музыкальное сопровождение привлекают ребенка и достаточно быстро включают его в деятельность с педагогом–психологом. Благодаря этому в сжатые сроки реабилитации с 57% детей с РАС удалось полностью реализовать </w:t>
      </w:r>
      <w:proofErr w:type="spellStart"/>
      <w:r w:rsidRPr="007E6838">
        <w:rPr>
          <w:color w:val="34373D"/>
          <w:sz w:val="28"/>
          <w:szCs w:val="28"/>
        </w:rPr>
        <w:t>коррекционно</w:t>
      </w:r>
      <w:proofErr w:type="spellEnd"/>
      <w:r w:rsidRPr="007E6838">
        <w:rPr>
          <w:color w:val="34373D"/>
          <w:sz w:val="28"/>
          <w:szCs w:val="28"/>
        </w:rPr>
        <w:t>–развивающую программу, не затрачивая много времени на адаптацию ребенка.  </w:t>
      </w:r>
    </w:p>
    <w:p w:rsidR="007E6838" w:rsidRPr="007E6838" w:rsidRDefault="007E6838" w:rsidP="007E6838">
      <w:pPr>
        <w:pStyle w:val="a3"/>
        <w:spacing w:before="0" w:beforeAutospacing="0" w:after="0" w:afterAutospacing="0"/>
        <w:ind w:firstLine="708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>Среди главных преимуществ использования интерактивных систем в работе педагога-психолога можно выделить следующие:</w:t>
      </w:r>
    </w:p>
    <w:p w:rsidR="007E6838" w:rsidRPr="007E6838" w:rsidRDefault="007E6838" w:rsidP="007E6838">
      <w:pPr>
        <w:pStyle w:val="a3"/>
        <w:spacing w:before="0" w:beforeAutospacing="0" w:after="0" w:afterAutospacing="0"/>
        <w:ind w:firstLine="708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>1. Использование ИКТ как средства демонстрации наглядного материала повышает интерес детей к занятию, делает его более привлекательным и захватывающим.</w:t>
      </w:r>
    </w:p>
    <w:p w:rsidR="007E6838" w:rsidRPr="007E6838" w:rsidRDefault="007E6838" w:rsidP="007E6838">
      <w:pPr>
        <w:pStyle w:val="a3"/>
        <w:spacing w:before="0" w:beforeAutospacing="0" w:after="0" w:afterAutospacing="0"/>
        <w:ind w:firstLine="708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>2. Возможность манипулировать объектами на экране и на полу привлекает внимание ребенка, снижает его утомляемость, а также экономит время специалиста (отпадает необходимость использования множества карточек и прочих печатных методик).</w:t>
      </w:r>
    </w:p>
    <w:p w:rsidR="007E6838" w:rsidRPr="007E6838" w:rsidRDefault="007E6838" w:rsidP="007E6838">
      <w:pPr>
        <w:pStyle w:val="a3"/>
        <w:spacing w:before="0" w:beforeAutospacing="0" w:after="0" w:afterAutospacing="0"/>
        <w:ind w:firstLine="708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lastRenderedPageBreak/>
        <w:t>3. С помощью ИКТ появляется возможность моделировать ситуации, которые сложно пронаблюдать или обыграть с помощью традиционных методов коррекции.</w:t>
      </w:r>
    </w:p>
    <w:p w:rsidR="007E6838" w:rsidRPr="007E6838" w:rsidRDefault="007E6838" w:rsidP="007E6838">
      <w:pPr>
        <w:pStyle w:val="a3"/>
        <w:spacing w:before="0" w:beforeAutospacing="0" w:after="0" w:afterAutospacing="0"/>
        <w:ind w:firstLine="708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>Таким образом, применение инновационных технологий в значительной степени повышает эффективность коррекционного и профилактического воздействия, эмоционально заряжая ребенка, мотивирует его взаимодействовать с психологом и сверстниками, и делает коррекционно-развивающее занятие более разнообразным, интересным и эффективным.</w:t>
      </w:r>
    </w:p>
    <w:p w:rsidR="007E6838" w:rsidRPr="007E6838" w:rsidRDefault="007E6838" w:rsidP="007E6838">
      <w:pPr>
        <w:pStyle w:val="a3"/>
        <w:spacing w:before="0" w:beforeAutospacing="0" w:after="0" w:afterAutospacing="0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>Список литературы:</w:t>
      </w:r>
    </w:p>
    <w:p w:rsidR="007E6838" w:rsidRPr="007E6838" w:rsidRDefault="007E6838" w:rsidP="007E6838">
      <w:pPr>
        <w:pStyle w:val="a3"/>
        <w:spacing w:before="0" w:beforeAutospacing="0" w:after="0" w:afterAutospacing="0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>1. Бойко, Е.В. Использование интерактивного оборудования с детьми дошкольного возраста / Е.В. Бойко // Образование и воспитание. – 2017. – №1 (11). – С. 3–5.</w:t>
      </w:r>
    </w:p>
    <w:p w:rsidR="007E6838" w:rsidRPr="007E6838" w:rsidRDefault="007E6838" w:rsidP="007E6838">
      <w:pPr>
        <w:pStyle w:val="a3"/>
        <w:spacing w:before="0" w:beforeAutospacing="0" w:after="0" w:afterAutospacing="0"/>
        <w:jc w:val="both"/>
        <w:rPr>
          <w:color w:val="34373D"/>
          <w:sz w:val="28"/>
          <w:szCs w:val="28"/>
        </w:rPr>
      </w:pPr>
      <w:r w:rsidRPr="007E6838">
        <w:rPr>
          <w:color w:val="34373D"/>
          <w:sz w:val="28"/>
          <w:szCs w:val="28"/>
        </w:rPr>
        <w:t xml:space="preserve">2. </w:t>
      </w:r>
      <w:proofErr w:type="spellStart"/>
      <w:r w:rsidRPr="007E6838">
        <w:rPr>
          <w:color w:val="34373D"/>
          <w:sz w:val="28"/>
          <w:szCs w:val="28"/>
        </w:rPr>
        <w:t>Вергасова</w:t>
      </w:r>
      <w:proofErr w:type="spellEnd"/>
      <w:r w:rsidRPr="007E6838">
        <w:rPr>
          <w:color w:val="34373D"/>
          <w:sz w:val="28"/>
          <w:szCs w:val="28"/>
        </w:rPr>
        <w:t xml:space="preserve">, О.М. Использование интерактивного оборудования в учебном процессе/ О. М. </w:t>
      </w:r>
      <w:proofErr w:type="spellStart"/>
      <w:r w:rsidRPr="007E6838">
        <w:rPr>
          <w:color w:val="34373D"/>
          <w:sz w:val="28"/>
          <w:szCs w:val="28"/>
        </w:rPr>
        <w:t>Вергасова</w:t>
      </w:r>
      <w:proofErr w:type="spellEnd"/>
      <w:r w:rsidRPr="007E6838">
        <w:rPr>
          <w:color w:val="34373D"/>
          <w:sz w:val="28"/>
          <w:szCs w:val="28"/>
        </w:rPr>
        <w:t xml:space="preserve"> // Молодой ученый. — 2015 — №11.1. — С. 59- 62.</w:t>
      </w:r>
    </w:p>
    <w:p w:rsidR="007E6838" w:rsidRPr="007E6838" w:rsidRDefault="007E6838" w:rsidP="007E6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6838" w:rsidRPr="007E6838" w:rsidSect="0019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838"/>
    <w:rsid w:val="0007308B"/>
    <w:rsid w:val="001910A7"/>
    <w:rsid w:val="006428FF"/>
    <w:rsid w:val="007E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2025-05-29T10:25:00Z</dcterms:created>
  <dcterms:modified xsi:type="dcterms:W3CDTF">2025-05-29T10:26:00Z</dcterms:modified>
</cp:coreProperties>
</file>