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6D031">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ОБРАЗОВАТЕЛЬНОЕ УЧРЕЖДЕНИЕ </w:t>
      </w:r>
    </w:p>
    <w:p w14:paraId="7AAD98BB">
      <w:pPr>
        <w:jc w:val="center"/>
        <w:rPr>
          <w:rFonts w:hint="default" w:ascii="Times New Roman" w:hAnsi="Times New Roman" w:cs="Times New Roman"/>
          <w:sz w:val="24"/>
          <w:szCs w:val="24"/>
          <w:lang w:val="ru-RU"/>
        </w:rPr>
      </w:pPr>
      <w:r>
        <w:rPr>
          <w:rFonts w:ascii="Times New Roman" w:hAnsi="Times New Roman" w:cs="Times New Roman"/>
          <w:sz w:val="24"/>
          <w:szCs w:val="24"/>
        </w:rPr>
        <w:t>ДЕТСКИЙ САД №</w:t>
      </w:r>
      <w:r>
        <w:rPr>
          <w:rFonts w:hint="default" w:ascii="Times New Roman" w:hAnsi="Times New Roman" w:cs="Times New Roman"/>
          <w:sz w:val="24"/>
          <w:szCs w:val="24"/>
          <w:lang w:val="ru-RU"/>
        </w:rPr>
        <w:t>3</w:t>
      </w:r>
    </w:p>
    <w:p w14:paraId="785413A8">
      <w:pPr>
        <w:jc w:val="center"/>
        <w:rPr>
          <w:rFonts w:ascii="Times New Roman" w:hAnsi="Times New Roman" w:cs="Times New Roman"/>
          <w:sz w:val="24"/>
          <w:szCs w:val="24"/>
        </w:rPr>
      </w:pPr>
    </w:p>
    <w:p w14:paraId="02194712">
      <w:pPr>
        <w:jc w:val="center"/>
        <w:rPr>
          <w:rFonts w:ascii="Times New Roman" w:hAnsi="Times New Roman" w:cs="Times New Roman"/>
          <w:sz w:val="24"/>
          <w:szCs w:val="24"/>
        </w:rPr>
      </w:pPr>
    </w:p>
    <w:p w14:paraId="3E6D33FA">
      <w:pPr>
        <w:jc w:val="center"/>
        <w:rPr>
          <w:rFonts w:ascii="Times New Roman" w:hAnsi="Times New Roman" w:cs="Times New Roman"/>
          <w:sz w:val="24"/>
          <w:szCs w:val="24"/>
        </w:rPr>
      </w:pPr>
    </w:p>
    <w:p w14:paraId="7CF228B2">
      <w:pPr>
        <w:jc w:val="center"/>
        <w:rPr>
          <w:rFonts w:ascii="Times New Roman" w:hAnsi="Times New Roman" w:cs="Times New Roman"/>
          <w:sz w:val="24"/>
          <w:szCs w:val="24"/>
        </w:rPr>
      </w:pPr>
    </w:p>
    <w:p w14:paraId="12324A91">
      <w:pPr>
        <w:jc w:val="center"/>
        <w:rPr>
          <w:rFonts w:ascii="Times New Roman" w:hAnsi="Times New Roman" w:cs="Times New Roman"/>
          <w:sz w:val="24"/>
          <w:szCs w:val="24"/>
        </w:rPr>
      </w:pPr>
    </w:p>
    <w:p w14:paraId="30C22429">
      <w:pPr>
        <w:jc w:val="center"/>
        <w:rPr>
          <w:rFonts w:ascii="Times New Roman" w:hAnsi="Times New Roman" w:cs="Times New Roman"/>
          <w:sz w:val="24"/>
          <w:szCs w:val="24"/>
        </w:rPr>
      </w:pPr>
    </w:p>
    <w:p w14:paraId="050B0574">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Влияние игровой деятельности на развитие коммуникативных навыков у детей младшего дошкольного возраста</w:t>
      </w:r>
    </w:p>
    <w:p w14:paraId="69EC8333">
      <w:pPr>
        <w:shd w:val="clear" w:color="auto" w:fill="FFFFFF"/>
        <w:rPr>
          <w:rFonts w:ascii="Times New Roman" w:hAnsi="Times New Roman" w:cs="Times New Roman"/>
          <w:color w:val="111111"/>
          <w:sz w:val="28"/>
          <w:szCs w:val="28"/>
        </w:rPr>
      </w:pPr>
      <w:bookmarkStart w:id="0" w:name="_GoBack"/>
      <w:bookmarkEnd w:id="0"/>
    </w:p>
    <w:p w14:paraId="7DD85E3E">
      <w:pPr>
        <w:shd w:val="clear" w:color="auto" w:fill="FFFFFF"/>
        <w:rPr>
          <w:rFonts w:ascii="Times New Roman" w:hAnsi="Times New Roman" w:cs="Times New Roman"/>
          <w:color w:val="111111"/>
          <w:sz w:val="28"/>
          <w:szCs w:val="28"/>
        </w:rPr>
      </w:pPr>
    </w:p>
    <w:p w14:paraId="528EDD7B">
      <w:pPr>
        <w:shd w:val="clear" w:color="auto" w:fill="FFFFFF"/>
        <w:rPr>
          <w:rFonts w:ascii="Times New Roman" w:hAnsi="Times New Roman" w:cs="Times New Roman"/>
          <w:color w:val="111111"/>
          <w:sz w:val="28"/>
          <w:szCs w:val="28"/>
        </w:rPr>
      </w:pPr>
    </w:p>
    <w:p w14:paraId="37243398">
      <w:pPr>
        <w:shd w:val="clear" w:color="auto" w:fill="FFFFFF"/>
        <w:rPr>
          <w:rFonts w:ascii="Times New Roman" w:hAnsi="Times New Roman" w:cs="Times New Roman"/>
          <w:color w:val="111111"/>
          <w:sz w:val="28"/>
          <w:szCs w:val="28"/>
        </w:rPr>
      </w:pPr>
    </w:p>
    <w:p w14:paraId="34AEB03D">
      <w:pPr>
        <w:shd w:val="clear" w:color="auto" w:fill="FFFFFF"/>
        <w:rPr>
          <w:rFonts w:ascii="Times New Roman" w:hAnsi="Times New Roman" w:cs="Times New Roman"/>
          <w:color w:val="111111"/>
          <w:sz w:val="28"/>
          <w:szCs w:val="28"/>
        </w:rPr>
      </w:pPr>
    </w:p>
    <w:p w14:paraId="761ED504">
      <w:pPr>
        <w:shd w:val="clear" w:color="auto" w:fill="FFFFFF"/>
        <w:rPr>
          <w:rFonts w:ascii="Times New Roman" w:hAnsi="Times New Roman" w:cs="Times New Roman"/>
          <w:color w:val="111111"/>
          <w:sz w:val="28"/>
          <w:szCs w:val="28"/>
        </w:rPr>
      </w:pPr>
    </w:p>
    <w:p w14:paraId="632F4240">
      <w:pPr>
        <w:shd w:val="clear" w:color="auto" w:fill="FFFFFF"/>
        <w:rPr>
          <w:rFonts w:ascii="Times New Roman" w:hAnsi="Times New Roman" w:cs="Times New Roman"/>
          <w:color w:val="111111"/>
          <w:sz w:val="28"/>
          <w:szCs w:val="28"/>
        </w:rPr>
      </w:pPr>
    </w:p>
    <w:p w14:paraId="49689278">
      <w:pPr>
        <w:shd w:val="clear" w:color="auto" w:fill="FFFFFF"/>
        <w:rPr>
          <w:rFonts w:ascii="Times New Roman" w:hAnsi="Times New Roman" w:cs="Times New Roman"/>
          <w:color w:val="111111"/>
          <w:sz w:val="28"/>
          <w:szCs w:val="28"/>
        </w:rPr>
      </w:pPr>
    </w:p>
    <w:p w14:paraId="40C96013">
      <w:pPr>
        <w:shd w:val="clear" w:color="auto" w:fill="FFFFFF"/>
        <w:rPr>
          <w:rFonts w:ascii="Times New Roman" w:hAnsi="Times New Roman" w:cs="Times New Roman"/>
          <w:color w:val="111111"/>
          <w:sz w:val="28"/>
          <w:szCs w:val="28"/>
        </w:rPr>
      </w:pPr>
    </w:p>
    <w:p w14:paraId="20AD2732">
      <w:pPr>
        <w:shd w:val="clear" w:color="auto" w:fill="FFFFFF"/>
        <w:rPr>
          <w:rFonts w:ascii="Times New Roman" w:hAnsi="Times New Roman" w:cs="Times New Roman"/>
          <w:color w:val="111111"/>
          <w:sz w:val="28"/>
          <w:szCs w:val="28"/>
        </w:rPr>
      </w:pPr>
    </w:p>
    <w:p w14:paraId="76556F11">
      <w:pPr>
        <w:shd w:val="clear" w:color="auto" w:fill="FFFFFF"/>
        <w:rPr>
          <w:rFonts w:ascii="Times New Roman" w:hAnsi="Times New Roman" w:cs="Times New Roman"/>
          <w:color w:val="111111"/>
          <w:sz w:val="28"/>
          <w:szCs w:val="28"/>
        </w:rPr>
      </w:pPr>
    </w:p>
    <w:p w14:paraId="3BCB94D5">
      <w:pPr>
        <w:shd w:val="clear" w:color="auto" w:fill="FFFFFF"/>
        <w:rPr>
          <w:rFonts w:ascii="Times New Roman" w:hAnsi="Times New Roman" w:cs="Times New Roman"/>
          <w:color w:val="111111"/>
          <w:sz w:val="28"/>
          <w:szCs w:val="28"/>
        </w:rPr>
      </w:pPr>
    </w:p>
    <w:p w14:paraId="23D2BE41">
      <w:pPr>
        <w:shd w:val="clear" w:color="auto" w:fill="FFFFFF"/>
        <w:jc w:val="right"/>
        <w:rPr>
          <w:rFonts w:ascii="Times New Roman" w:hAnsi="Times New Roman" w:cs="Times New Roman"/>
          <w:color w:val="111111"/>
          <w:sz w:val="28"/>
          <w:szCs w:val="28"/>
        </w:rPr>
      </w:pPr>
    </w:p>
    <w:p w14:paraId="2CDB6846">
      <w:pPr>
        <w:shd w:val="clear" w:color="auto" w:fill="FFFFFF"/>
        <w:jc w:val="right"/>
        <w:rPr>
          <w:rFonts w:hint="default" w:ascii="Times New Roman" w:hAnsi="Times New Roman" w:cs="Times New Roman"/>
          <w:color w:val="111111"/>
          <w:sz w:val="28"/>
          <w:szCs w:val="28"/>
          <w:lang w:val="ru-RU"/>
        </w:rPr>
      </w:pPr>
      <w:r>
        <w:rPr>
          <w:rFonts w:ascii="Times New Roman" w:hAnsi="Times New Roman" w:cs="Times New Roman"/>
          <w:color w:val="111111"/>
          <w:sz w:val="28"/>
          <w:szCs w:val="28"/>
          <w:lang w:val="ru-RU"/>
        </w:rPr>
        <w:t>Лебедева</w:t>
      </w:r>
      <w:r>
        <w:rPr>
          <w:rFonts w:hint="default" w:ascii="Times New Roman" w:hAnsi="Times New Roman" w:cs="Times New Roman"/>
          <w:color w:val="111111"/>
          <w:sz w:val="28"/>
          <w:szCs w:val="28"/>
          <w:lang w:val="ru-RU"/>
        </w:rPr>
        <w:t xml:space="preserve"> Дарья Николаевна </w:t>
      </w:r>
    </w:p>
    <w:p w14:paraId="3DBE7AF8">
      <w:pPr>
        <w:shd w:val="clear" w:color="auto" w:fill="FFFFFF"/>
        <w:rPr>
          <w:rFonts w:ascii="Times New Roman" w:hAnsi="Times New Roman" w:cs="Times New Roman"/>
          <w:color w:val="111111"/>
          <w:sz w:val="28"/>
          <w:szCs w:val="28"/>
        </w:rPr>
      </w:pPr>
    </w:p>
    <w:p w14:paraId="68D950BA">
      <w:pPr>
        <w:spacing w:after="0" w:line="360" w:lineRule="auto"/>
        <w:contextualSpacing/>
        <w:jc w:val="both"/>
        <w:rPr>
          <w:rFonts w:ascii="Times New Roman" w:hAnsi="Times New Roman" w:cs="Times New Roman"/>
          <w:sz w:val="28"/>
          <w:szCs w:val="28"/>
        </w:rPr>
      </w:pPr>
    </w:p>
    <w:p w14:paraId="7ACF6DF7">
      <w:pPr>
        <w:spacing w:after="0" w:line="360" w:lineRule="auto"/>
        <w:contextualSpacing/>
        <w:jc w:val="center"/>
        <w:rPr>
          <w:rFonts w:hint="default" w:ascii="Times New Roman" w:hAnsi="Times New Roman" w:cs="Times New Roman"/>
          <w:sz w:val="28"/>
          <w:szCs w:val="28"/>
          <w:lang w:val="ru-RU"/>
        </w:rPr>
      </w:pPr>
      <w:r>
        <w:rPr>
          <w:rFonts w:ascii="Times New Roman" w:hAnsi="Times New Roman" w:cs="Times New Roman"/>
          <w:sz w:val="28"/>
          <w:szCs w:val="28"/>
          <w:lang w:val="ru-RU"/>
        </w:rPr>
        <w:t>Белово</w:t>
      </w:r>
      <w:r>
        <w:rPr>
          <w:rFonts w:hint="default" w:ascii="Times New Roman" w:hAnsi="Times New Roman" w:cs="Times New Roman"/>
          <w:sz w:val="28"/>
          <w:szCs w:val="28"/>
          <w:lang w:val="ru-RU"/>
        </w:rPr>
        <w:t xml:space="preserve"> 2025</w:t>
      </w:r>
    </w:p>
    <w:p w14:paraId="16A6B91C">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Понятие об игровой деятельности в младшем дошкольном возрасте</w:t>
      </w:r>
    </w:p>
    <w:p w14:paraId="3FF1DC0C">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В современной педагогической теории игра рассматривается как ведущий вид деятельности ребенка – дошкольника. Ведущее положение игры определяется не количеством времени, которое ребенок ей посвящает, а тем, что: она удовлетворяет его основные потребности; в недрах игры зарождаются и развиваются другие виды деятельности; игра в наибольшей степени способствует психическому развитию ребенка.</w:t>
      </w:r>
    </w:p>
    <w:p w14:paraId="0F96510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Игры различаются по содержанию, характерным особенностям, по тому, какое место они занимают в жизни детей, в их воспитании и обучении.</w:t>
      </w:r>
    </w:p>
    <w:p w14:paraId="19BE585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Игровая деятельность детей младшего дошкольного возраста представляет собой значимое явление. В процессе игры ребенок воспроизводит модели взрослой жизни, труда и отношений, а также реализует свои познавательные и эстетические потребности. Именно игра позволяет ребенку с течением времени минимизировать существующие противоречия между своими стремлениями быть полноценным участником взрослого мира и имеющимися реальными возможностями. Кроме того, что игра занимает значительную часть свободного времени ребенка, она служит средством для качественных изменений в его самосознании, Также игра способствует развитию памяти и интеллекта (осуществляется переход от наглядно-действенного к элементам словесно-логического мышления).</w:t>
      </w:r>
    </w:p>
    <w:p w14:paraId="03C759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Первые проявления детских игр возникают еще в раннем возрасте, имея сенсомоторный характер ("догонялки", игра-возня и т.д.). На рубеже раннего и дошкольного возраста возникает режиссерская игра (использование игрушек как предметов-заменителей, символическое выполнение определенного действия). Впоследствии ребенок становится способным организовывать образно-ролевую игру, в которой представляет себя в определенном образе (человека или предмета) и соответственно действует. Необходимым условием такой игры являются яркие, интенсивные переживания: ребенка поразила увиденная им ситуация, и пережитые эмоции, впечатления воспроизводятся в игровых действиях.</w:t>
      </w:r>
    </w:p>
    <w:p w14:paraId="6C17AB8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Появление новых видов игр не отрицает предварительно существующих, в которые ребенок продолжает играть.</w:t>
      </w:r>
    </w:p>
    <w:p w14:paraId="625B624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Динамика игры в дошкольном возрасте:</w:t>
      </w:r>
    </w:p>
    <w:p w14:paraId="07CB5BA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сенсомоторная игра;</w:t>
      </w:r>
    </w:p>
    <w:p w14:paraId="7E8931F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режиссерская игра;</w:t>
      </w:r>
    </w:p>
    <w:p w14:paraId="1C795A6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образно -  ролевая;</w:t>
      </w:r>
    </w:p>
    <w:p w14:paraId="3FE62AB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игра по правилам</w:t>
      </w:r>
    </w:p>
    <w:p w14:paraId="61F78B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Осложнения видов игр, которые усваивает ребенок на протяжении дошкольного периода, обусловливает формирование прогрессивных психических изменений. Выступая ведущей деятельностью данного возраста, игра обеспечивает ряд функций для психического развития дошкольников:</w:t>
      </w:r>
    </w:p>
    <w:p w14:paraId="2B4CE31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Функции игры для психического развития дошкольников:</w:t>
      </w:r>
    </w:p>
    <w:p w14:paraId="7AACF71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приспособление к будущей жизни достижение эмоционального удовлетворения и релаксации;</w:t>
      </w:r>
    </w:p>
    <w:p w14:paraId="59C6D6A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накопление коммуникативного опыта стимуляция интеллектуального развития;</w:t>
      </w:r>
    </w:p>
    <w:p w14:paraId="5AD694B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обогащение интеллектуального и морального опыта стимуляция интеллектуального развития.</w:t>
      </w:r>
    </w:p>
    <w:p w14:paraId="5B0E8A5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Итак, будучи внешне непродуктивной деятельностью (нет явных непосредственных результатов, как-то усвоение знаний при обучении или изготовления определенных вещей в труде), игра направлена на физическое и психическое совершенствование детей.</w:t>
      </w:r>
    </w:p>
    <w:p w14:paraId="42A3B9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Развитие познавательной сферы дошкольников: именно с дошкольного возраста начинается феномен амнезии детства - человек забывает события первых 3-4 лет жизни, лепка, рисование, конструирование больше всего способствуют сенсорному развитию ребенка.</w:t>
      </w:r>
    </w:p>
    <w:p w14:paraId="276B28C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Педагогическое сопровождение игровой деятельности детей третьего года жизни осуществляется по следующим направлениям:</w:t>
      </w:r>
    </w:p>
    <w:p w14:paraId="34DB0C1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•Создание предметно-игровой среды.</w:t>
      </w:r>
    </w:p>
    <w:p w14:paraId="54A9B1E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 ситуаций игрового взаимодействия педагога с деть ми, в которых педагог передает детям игровые способы действий.</w:t>
      </w:r>
    </w:p>
    <w:p w14:paraId="48A16C25">
      <w:pPr>
        <w:spacing w:after="0" w:line="360" w:lineRule="auto"/>
        <w:jc w:val="both"/>
        <w:rPr>
          <w:rFonts w:ascii="Times New Roman" w:hAnsi="Times New Roman" w:cs="Times New Roman"/>
          <w:sz w:val="28"/>
          <w:szCs w:val="28"/>
        </w:rPr>
      </w:pPr>
    </w:p>
    <w:p w14:paraId="2C6CC35E">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Использование игровой деятельности для развития коммуникативных навыков в младшем дошкольном возрасте</w:t>
      </w:r>
    </w:p>
    <w:p w14:paraId="63C072E5">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всему учится в общении со взрослыми, ранний опыт дошкольника создает тот фон, который ведет к развитию речи, умению слушать и думать, подготавливает ребенка к вычленению смысла слова.</w:t>
      </w:r>
    </w:p>
    <w:p w14:paraId="7426A8F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Однако задачи коммуникативного развития дошкольника не исчерпываются умением элементарно осознавать факты слышимой речи и словесно формулировать мысль. Ребенка надо научить не только отвечать на вопросы взрослого, но и самому их задавать, инициативно высказываться, налаживать взаимодействие, устанавливать с окружающими доверительные, личностные, эмоционально положительные контакты, вежливо вести спор, поддерживать содержательный разговор, беседу.</w:t>
      </w:r>
    </w:p>
    <w:p w14:paraId="108231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современной педагогической науке аспект обучения и воспитания, связанный с формированием коммуникативных навыков ребенка, начал интенсивно развиваться сравнительно недавно (О.М.Казарцева, Т.А.Ладыженская, М.Р.Львов). Дело в том, что в последние десятилетие на педагогические подходы существенное влияние оказало развитие отдельных теорий, школ, направлений в науках, смежных с методикой обучения языку и развития речи, в том числе это теория речевого общения в психологии (А.А.Бодалев, Б.Ф.Ломов) и теория коммуникации или речевой деятельности в лингвистике и психолингвистике (А.А.Леонтьев, А.М.Шахнарович). Учет данных из указанных областей научного знания позволил сформулировать важнейшие методологические подходы к обучению языку и речи, освоению речевой деятельности и общения: коммуникативный, деятельностный и комплексный подходы.</w:t>
      </w:r>
    </w:p>
    <w:p w14:paraId="1FF583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ФГОС ДО рекомендует использование игровых форм занятий во всех областях образовательной программы. В образовательной области «Социально-коммуникативное развитие» программой предусмотрены сюжетно-ролевые, театрализованные, дидактические, подвижные, хороводные игры.</w:t>
      </w:r>
    </w:p>
    <w:p w14:paraId="6245430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Сюжетно-ролевые игры выступают важным средством социально-коммуникативного развития детей. Они способствуют усвоению норм и правил поведения в социуме, овладению определёнными умениями и социальными навыками. Играя, дети пробуют себя в различных ролях и ситуациях, согласно сюжету игры, а это поможет им легче справиться с реальными проблемами в дальнейшей жизни. Так как содержание ролей направлено, в первую очередь, на нормы отношений между людьми, то основным содержанием игры являются нормы поведения в обществе. Для того чтобы развернуть сюжет игры, дети должны сначала понять ее смысл, мотивы. Формирование коммуникативного опыта у детей требует от педаговов, во-первых, умения создавать в совместных играх условия для преодоления отрицательных эмоций и устранения влияния на игру таких черт характера, как застенчивость, неуверенность, обидчивость, высокое самолюбие и прочие. Во-вторых, специально ставить перед детьми игровые задачи, которые способствуют развитию соответствующих способов общения. Создавая по ходу сюжета различные сложные ситуации, воспитатели стимулируют ребенка решать игровые задачи и выходить из трудных положений; вовлекая в игру, стараемся учитывать особенности, способности и интересы каждого ребёнка.</w:t>
      </w:r>
    </w:p>
    <w:p w14:paraId="0D697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Следует отметить, что сюжетно-ролевая игра – это, главным образом, игра коллективная, в которой общение осуществляется по двум направлениям: общение персонажей и общение исполнителей. Внутри первого направления происходят разыгрывание и моделирование отношений, ситуаций взрослого мира, освоение типов поведения. Внутри второго направления складываются реальные отношения между детьми в группе. Каждому ребёнку необходимо внимание и сотрудничество ровесников, признание его успехов. Тот, кого “не принимают” в игру, тяжело переживает свою отверженность. Неблагополучие в коммуникативной сфере может привести к негативному эмоциональному состоянию: ребёнок становится пассивным, замкнутым, или, наоборот, агрессивным. Поэтому при возникновении ссор и конфликтов между детьми необходимо продумать, стоит ли вмешиваться в игру, какую психологическую поддержку оказать ребёнку в данный момент. Сюжетно-ролевые игры дают навык совместной работы, играют важную роль в формировании самостоятельности, дружного детского коллектива.</w:t>
      </w:r>
    </w:p>
    <w:p w14:paraId="325810E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Сюжетно-ролевая игра является почвой для развития театрализованной игры. Со временем дети не удовлетворяются в своих играх только изображением деятельности взрослых, их начинают увлекать игры, навеянные знакомыми литературными произведениями. Благодаря тому, что каждое литературное произведение или сказка имеет нравственную направленность, театрализованные игры способствуют обогащению социального опыта. Поскольку положительные качества поощряются, а отрицательные осуждаются, наши дети, в большинстве случаев, подражают добрым, честным персонажам, таким образом выражают свое отношение к добру и злу. Воспитатель помогает ребенку увидеть мир глазами персонажа, понять мотивы его действий и сопереживать ему. В режиссёрских играх "артистами" являются игрушки или их заместители, а ребенок, организуя деятельность как "сценарист и режиссер" управляет "артистами". Посредством театрализованных игр развивается творческий потенциал, внимание, воображение, мышление и память детей.</w:t>
      </w:r>
    </w:p>
    <w:p w14:paraId="109491B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Дидактическая игра - это также средство обучения и воспитания, воздействующее на эмоциональную, интеллектуальную сферу детей, стимулирующее их деятельность, в процессе которой формируется самостоятельность принятия решений, усваиваются и закрепляются полученные знания, вырабатываются умения и навыки кооперации, а также формируются социально значимые черты личности. В непосредственно образовательной деятельности возможно использовать игру как: часть занятия, методический приём, способ решения. Дидактические игры, упражнения на развитие эмоциональной сферы, пластические этюды, тренинги на устранение отрицательных эмоций помогают налаживать общение друг с другом, развивают коммуникативные навыки. </w:t>
      </w:r>
    </w:p>
    <w:p w14:paraId="615768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Подвижные игры, будучи эффективным средством физического воспитания, располагают большими возможностями для воспитания характера человека. Во время игр дети объединяются в игровой коллектив, соблюдают определенные правила игры, ищут выход из разнообразных по сложности двигательных заданий. В подвижных играх постоянно происходит моделирование ситуаций, когда при ограниченном времени и постоянно изменяющихся условиях возникает необходимость менять ситуацию, выбирать необходимое действие. Как следствие этого, вырабатывается у детей умение контролировать свои эмоции, договариваться друг с другом, уступать, слышать товарища, продолжать его действия или выручать, подчинять свои желания существующим правилам. Именно в процессе таких ситуаций дети учатся понимать и уважать других, правильно воспринимать критику, что также влияет в дальнейшем на успешную социализацию.</w:t>
      </w:r>
    </w:p>
    <w:p w14:paraId="15AD8AC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Позитивное влияние на развитие коммуникативных навыков детей оказывают хороводные игры. Хоровод представляет собой удивительный тип коммуникации, его нераздельно составляют игра, танец, песня, элементы драматического действия. Хороводная игра - коллективное действо, создаваемое перевоплощением каждого участника в собственный образ. В процессе эмоционального общения в хороводе дети изображают разные эмоции и чувства: огорчение, плач - потирают глаза; веселье - прыгают от радости; обиду - отворачиваются. В хороводных играх, которые являются эффективным средством развития выразительности мимики и пантомимики в общении, педагоги способствуют сплочению детей. Многие хороводные игры построены на тактильных ощущениях, они помогают детям познать силу прикосновений, возможности тактильных контактов. С помощью таких игр регулируется собственное эмоциональное состояние ребёнка и налаживаются доброжелательные отношения с окружающими. При необходимости выбора одного из участников хоровода для последующего игрового действия у детей формируется и осознается чувство симпатии, как например, в «любимой» игре «Каравай». Поведение детей в хороводных играх возможно регулировать за счет наличия четких правил игры и неизменных принципов поведения в игровой ситуации. В процессе хороводной игры педагоги обучают детей соблюдать очередность в выполнении действий, играть роль, выпавшую по жребию, а не ту, которую хотелось бы. Интересен и важен характер игр, в рамках которых ребенок выступает ведущим и ему нужно придумать действие, которое за ним будут повторять другие дети. В этом случае педагоги учат детей оценивать и свои действия, и действия своих сверстников. В результате такой коммуникации появляется рефлексия, начинает формироваться самооценка, развивается воображение.</w:t>
      </w:r>
    </w:p>
    <w:p w14:paraId="2D4B7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игра как средство развития коммуникативных навыков у детей способствует формированию полноценной личности, способной жить и работать в современном обществе. Игра - основная форма образовательной деятельности в условиях реализации ФГОС ДО. Дошкольный ребёнок - человек играющий, поэтому в стандарте закреплено, что обучение входит в жизнь ребёнка через ворота детской игры.</w:t>
      </w:r>
    </w:p>
    <w:p w14:paraId="2F9120D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традиционной классификации коммуникативные игры не выделяют как отдельный вид, их относят к играм с правилами. Но В.М.Минаева,  В.В.Петрусинский, Н.В.Самоукина, Е.О.Смирнова, В.М.Холмогорова,  Л.Ф. Чернецкая и другие выделили коммуникативные игры как самостоятельный вид игр. Коммуникативные игры – это игры направленные развитие коммуникативных навыков, основ толерантной коммуникации. Основная обучающая задача коммуникативных игр – это развитие навыков общения в процессе игры. Суть любой коммуникативной игры – в сочетании неречевых и речевых действий, совершаемых в конкретной ситуации общения участниками, принимающими ту или иную игровую роль. Организуя самостоятельную деятельность детей, воспитатель особое значение придает формированию доброжелательных отношений между ними. Он показывает, как можно вместе играть в дидактические и подвижные игры, смотреть картинки, пожалеть упавшего сверстника, помочь ему.</w:t>
      </w:r>
    </w:p>
    <w:p w14:paraId="5A23C18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Игры на развитие навыков взаимодействия и методика их проведения:</w:t>
      </w:r>
    </w:p>
    <w:p w14:paraId="416947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Общение человека всегда разворачивается в конкретной деятельности и обусловлено ее целями и содержанием. В общении всегда присутствуют два компонента: содержание и стиль. Содержание определяет, вокруг чего или по поводу чего развертывается то или иное общение. Стиль общения – это способ, с помощью которого человек строит свои отношения с другими в той или иной деятельности. Стиль общения складывается из отношений и взаимоотношений, которые дают нам общение, так как взаимодействие и умение сотрудничать является составной частью общения. Важнейшее условие успешного взаимодействия – умение личности выбирать наиболее подходящий способ поведения по отношению к другому человеку. Если говорить об общении с ребенком, то взаимоотношения включаются во все виды деятельности. Этим обосновываются работы по развитию навыков взаимодействия Е.О.Смирновой, В.А. Сухомлинского,  В.М.Холмогоровой и других. Для развития навыков взаимодействия с детьми необходимо проводить различные совместные игры, инсценировки, беседы, анализ конфликтных ситуации, чтение книг. Более явно взаимодействие проявляется в игровой деятельности, так как в игре не требуется договариваться, правила игры учат взаимодействию. Е.О.Смирновой, В.М.Холмогоровой разработана система игр, направленных на формирование доброжелательного отношения и навыков взаимодействия детей со сверстниками. Авторы предлагают проводить игры в определенной последовательности: </w:t>
      </w:r>
    </w:p>
    <w:p w14:paraId="436A3D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Общение без слов. </w:t>
      </w:r>
    </w:p>
    <w:p w14:paraId="1099F43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Внимание к другому. </w:t>
      </w:r>
    </w:p>
    <w:p w14:paraId="548D17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Согласованность действий. </w:t>
      </w:r>
    </w:p>
    <w:p w14:paraId="5C4488E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Общие переживания. </w:t>
      </w:r>
    </w:p>
    <w:p w14:paraId="1EBBCB5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Взаимопомощь в игре. </w:t>
      </w:r>
    </w:p>
    <w:p w14:paraId="73C765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Добрые слова и переживания. </w:t>
      </w:r>
    </w:p>
    <w:p w14:paraId="1CB0569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Помощь в совместной деятельности. </w:t>
      </w:r>
    </w:p>
    <w:p w14:paraId="0D2C217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играм на развитие навыков взаимодействия относятся все вышеперечисленные игры. На первом этапе организуются игры, направленные на овладение навыками взаимодействия, общаясь без слов. Общее правило для всех игр – запрещение разговоров между детьми. Это объясняется тем что, дети младшего дошкольного возраста с трудом идут на контакт, главное – научить ребенка взаимодействовать. Второй этап в организации игр предполагает формирование внимания к сверстнику. Подстраиваясь к другому в своих действиях, дети учатся замечать самые мелкие детали движений, интонаций своих ровесников. На третьем этапе отрабатывается способность к согласованности движений, что требует ориентации на действия партнеров, умение подстраиваться к группе, выполнять действия в едином темпе и ритме. Четвертый этап предполагает погружение детей в общие для всех переживания. Создаваемое в играх мнимое чувство общей опасности или радости от полученного результата объединяет и связывает дошкольников. Далее вводятся игры, в которых дети оказывают друг другу помощь и поддержку в трудных игровых ситуациях. И только после этого становится возможным вербальное выражение своего отношения к сверстнику, которое по правилам игры должно иметь положительный характер. Наконец, на заключительном этапе проводятся игры, в которых дети оказывают друг другу реальную помощь в совместной деятельности. По мнению Е.О.Смирновой, В.М.Холмогоровой развитие навыков взаимодействия осуществляется при соблюдении последовательности названных этапов. </w:t>
      </w:r>
    </w:p>
    <w:p w14:paraId="3CD46F4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Игры на овладение невербальными средствами общения и методика их проведения: Важнейшими видами общения у людей являются вербальное и невербальное. Вербальное общение присуще только человеку и в качестве обязательного условия предполагает усвоение языка. Невербальное общение – это общение без помощи слов. Общаясь, мы слушаем не только словесную информацию, но и смотрим в глаза друг другу, воспринимаем тембр голоса, интонацию, мимику, жесты. Вербальные средства общения передают нам логическую информацию, невербальное может либо дополнять и усиливать эту информацию, либо противоречить ей и ослаблять её. На ценность невербального общения указывал С.Л.Рубинштейн: </w:t>
      </w:r>
    </w:p>
    <w:p w14:paraId="7884E89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Невербальное общение это внешняя форма существования и проявления эмоционального состояния. </w:t>
      </w:r>
    </w:p>
    <w:p w14:paraId="309D570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Невербальное общение во внешнем плане раскрывает внутреннее состояние, создает образ действующего лица. </w:t>
      </w:r>
    </w:p>
    <w:p w14:paraId="51A538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Невербальное общение выражает сформированное переживание.</w:t>
      </w:r>
    </w:p>
    <w:p w14:paraId="5F1B2E3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Невербальное общение может замещать речь, оно – средство общения и воздействия. </w:t>
      </w:r>
    </w:p>
    <w:p w14:paraId="10D749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Невербальное общение включает четыре составляющие: </w:t>
      </w:r>
    </w:p>
    <w:p w14:paraId="18F6D3B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Экстра- и паралингвистические элементы – различные околоречевые добавки, придающие общению определенную смысловую окраску: тембр речи, интонирование, паузы. </w:t>
      </w:r>
    </w:p>
    <w:p w14:paraId="0F4600F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2.Оптико-кинетические элементы – это то, что человек “прочитывает” на расстоянии: жесты, мимика, пантомимика. </w:t>
      </w:r>
    </w:p>
    <w:p w14:paraId="6C4FB87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3.Проксимика – организация пространства и времени коммуникативного процесса. </w:t>
      </w:r>
    </w:p>
    <w:p w14:paraId="4233D09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4.Визуальный контакт – визуалика, или контакт глаз. </w:t>
      </w:r>
    </w:p>
    <w:p w14:paraId="201334F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Выделяют следующие основные функции невербального общения: выражение межличностных отношений; </w:t>
      </w:r>
    </w:p>
    <w:p w14:paraId="047BE68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выражение чувств и эмоций; </w:t>
      </w:r>
    </w:p>
    <w:p w14:paraId="64A0447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управление процессами вербального общения (разговором); </w:t>
      </w:r>
    </w:p>
    <w:p w14:paraId="3798688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обмен ритуалами; регуляция самопредъявлений.</w:t>
      </w:r>
    </w:p>
    <w:p w14:paraId="27ECB0A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Мимика, жесты как элементы невербального поведения личности являются одной из первых визуальных, знаковых систем, усваиваемых в онтогенезе. В настоящие время дети испытывают трудности в использовании невербальных средств общения. Дети, овладевая необходимыми им средствами общения, учатся использовать жесты, мимику, интонацию путем стихийного подражания взрослым. Данный факт подтверждается исследованиями И.Н. Горелова, В.Ф. Енгалычева. Однако, полученный опыт недостаточен, не соответствует ни потребностям, ни психологическим возможностям ребенка. В отечественной психологии исследованием данной проблемы занимались Г.В. Бороздина, И.Н.Горелов, В.Ф.Енгалычев, Н.И.Жинкин, В.И.Конецкая, А.А.Леонтьев и другие. Развитию невербальных средств общения в онтогенезе были также посвящены работы Н.Н. Гвоздева, Ю.В. Касаткиной, Н.В. Клюевой и других. Е.О.Смирновой, В.М.Холмогоровой разработана система игр, направленных на формирование доброжелательного отношения у дошкольников, которая предполагает овладение языком мимики и жестов. Начинать работу с детьми необходимо с общения без слов. Главной целью таких игр является переход к невербальному общению, что предполагает отказ от привычных для детей вербальных и предметных способов. Общее правило для всех игр – запрещение разговоров между детьми. В каждой игре вводится особый язык условных сигналов, которыми участники могут обмениваться при общении. Также игры обостряют внимание ребенка к сверстнику, учат понимать его намерения, состояние, настроение. </w:t>
      </w:r>
    </w:p>
    <w:p w14:paraId="28D1E5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Игры на распознавание и выражение эмоций и методика их организации: Жизнь человека насыщена различными явлениями, и ничто не оставляет его равнодушным. Все эмоции и чувства, которые он испытывает, – виды его субъективного отношения к действительности, переживания им того, что оказывается непосредственно в поле его восприятия. Эмоции человека имеют важное значение в оптимизации всей деятельности организма. Положительные эмоции – своеобразная “награда” организму за труд, затраченный им в процессе достижения полезного результата, сильнейшее средство закрепления полезных для организма условно- рефлекторных реакций. Отрицательные эмоции являются сигналом нарушения постоянства внутренней среды организма и тем самым способствуют гармоничному течению жизненных процессов. Общаясь, люди постоянно испытывают различные чувства. Причем, способ выражения и передачи чувств является важнейшим фактором улучшения межличностных отношений. Если между людьми возникают проблемы в процессе общения, это зависит не оттого, что люди испытывают те или иные чувства, а оттого, что, чаще всего, они не умеют адекватно их выразить.  Распространенным является мнение о том, что эмоции и чувства человека мешают общению между людьми. Люди стремятся сдерживать чувства для того, чтобы поступать логично, рационально, сохранять объективность. На самом деле уход от истинных чувств приводит к тому, что люди не могут вести себя конструктивно в отношении с другими. Эмоциональные связи являются основой межличностных взаимоотношений. Маленький ребенок выражает свои эмоции свободно, непосредственно, сообщая тем самым окружающим об изменениях в своем состоянии. В свою очередь его ближайшее окружение, на которое направлены эти эмоции, характером своих реакций сразу же сообщает ребенку, какое поведение допустимо, желательно, а какое нет, отвергается. И постепенно ребенок усваивает социальные нормы, стандарты внешнего проявления эмоций. Замыкаясь на телевизорах, компьютерах, дети стали меньше общаться со сверстниками и взрослыми,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Л.С. Выготский считал, что «эмоциональное развитие детей — одно из важнейших направлений профессиональной деятельности педагога. Эмоции являются «центральным звеном» психической жизни человека, и, прежде всего ребенка». Этот факт является основополагающим в организации образовательной работы с детьми дошкольного возраста. Природа эмоций детей, имеющих нарушения речи рассматривалась в ряде фундаментальных исследований. В работах Л.С. Выготского, А.В. Запорожца, А.Н. Леонтьева, Я.З. Неверович и других ученых отмечалось интенсивное развитие эмоций под влиянием социальных условий жизни и воспитания. В процессе усвоения ребенком социальных ценностей, норм и идеалов, его эмоции приобретают более богатое содержание и сложные формы проявления. В дошкольном возрасте ребенок осваивает экспрессивные формы выражения эмоций — интонация, мимика, пантомимика. Овладение этими выразительными средствами, помогает ему глубже осознать переживания другого. На протяжении дошкольного детства особенности эмоций проявляются вследствие изменения общего характера деятельности ребенка и усложнения его отношений с окружающим миром. Эмоции и чувства человека, являясь отражением его реальных отношений к значимым для него объектам и субъектам, не могут не изменяться под влиянием нарушений речи, при которых сужаются сферы чувственного познания, изменяются потребности и интересы (Т.Б. Филичева, Л.С. Волкова, В.А. Калягин и др.). Развитие эмоциональной сферы детей наиболее эффективно происходит в игре. Игровая деятельность привлекательна для детей и способна вызвать положительную мотивацию к заложенному в ней развивающему педагогическому воздействию. Игра как деятельность по овладению «умением уметь» дает ребенку конкретные навыки и общую гибкость поведения, формирует способность к восприятию нового, неожиданного, обеспечи</w:t>
      </w:r>
      <w:r>
        <w:rPr>
          <w:rFonts w:ascii="Times New Roman" w:hAnsi="Times New Roman" w:cs="Times New Roman"/>
          <w:sz w:val="28"/>
          <w:szCs w:val="28"/>
        </w:rPr>
        <w:t xml:space="preserve">вает развитие не только конкретных умений, но общую готовность к адекватному эмоциональному реагированию. Игра – это деятельность, в которой ребенок сначала эмоционально, а затем интеллектуально осваивает систему человеческих отношений, окружающую действительность. Эмоциональные проявления, наблюдаемые в игре, их богатство, разнообразие обусловлены протеканием эмоций, порождаемых как реальным «я» ребенка, так и ролью, которую он выполняет. Игра также представляет возможности для перестройки эмоционального опыта играющего: создания и разрядки напряжения, освобождения от страха, злости, грусти и др. В игре возможно инсценирование эмоций, чувств. В игре реализуется способность ребенка «быть собой и другим». Весь путь развития эмоций – от их зарождения до факта эмоционального реагирования – в игровых заданиях контролируется контекстом игры, сюжетом, игровой ролью. Обладая особыми эмоциогенными свойствами, игра усиливает эмоции, провоцируемые сенсорными стимулами, индивидуализирует их, обогащает оттенками. Использованию игр на развитие эмоций детей посвящено исследование Минаевой В.М. Минаева В.М. выделила группы игр на распознавание эмоций: </w:t>
      </w:r>
    </w:p>
    <w:p w14:paraId="75E124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-«Природа». Это образы, подсмотренные в природе и включенные в игру, позволяют задействовать все тело ребенка. Они способствуют его свободному выражению себя; </w:t>
      </w:r>
    </w:p>
    <w:p w14:paraId="5F9C1F4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-«Сказка». Сказочные герои привлекают детей своей яркостью, выразительностью, эмоциональной насыщенностью, что облегчает детям задачу перевоплощения в этих героев; </w:t>
      </w:r>
    </w:p>
    <w:p w14:paraId="2256C1A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-«Профессия». В них обыгрывается различные профессии и ситуации, связанные с тем или иным видом деятельности; </w:t>
      </w:r>
    </w:p>
    <w:p w14:paraId="67A62D0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-«Пиктограмма». Эти игры помогают формированию у детей экспрессивных эталонов; </w:t>
      </w:r>
    </w:p>
    <w:p w14:paraId="4D65021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-«Сюрприз». Игры основой, которых является сюрприз.</w:t>
      </w:r>
    </w:p>
    <w:p w14:paraId="20D6D1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Чернецкая Л.В. исследуя влияние игры на эмоциональное развитие детей, выделила: </w:t>
      </w:r>
    </w:p>
    <w:p w14:paraId="531C34F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игры на создание положительных эмоций и развитие эмпатии; </w:t>
      </w:r>
    </w:p>
    <w:p w14:paraId="1FC24C8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игры, направленные на умение выражать позитивные эмоции, и на развитие навыков взаимодействия; </w:t>
      </w:r>
    </w:p>
    <w:p w14:paraId="690AF2A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игры для отреагирования агрессии, снятия напряжения. </w:t>
      </w:r>
    </w:p>
    <w:p w14:paraId="552FB726">
      <w:pPr>
        <w:shd w:val="clear" w:color="auto" w:fill="FFFFFF"/>
        <w:rPr>
          <w:rFonts w:ascii="Times New Roman" w:hAnsi="Times New Roman" w:cs="Times New Roman"/>
          <w:color w:val="111111"/>
          <w:sz w:val="28"/>
          <w:szCs w:val="28"/>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6D"/>
    <w:rsid w:val="000011F8"/>
    <w:rsid w:val="0004339C"/>
    <w:rsid w:val="00047FBC"/>
    <w:rsid w:val="00065A65"/>
    <w:rsid w:val="00070A57"/>
    <w:rsid w:val="000B0C01"/>
    <w:rsid w:val="000C5087"/>
    <w:rsid w:val="000F3890"/>
    <w:rsid w:val="000F3E12"/>
    <w:rsid w:val="001970D2"/>
    <w:rsid w:val="0019729F"/>
    <w:rsid w:val="001A7FF5"/>
    <w:rsid w:val="001B45E9"/>
    <w:rsid w:val="001C2773"/>
    <w:rsid w:val="001F0BC6"/>
    <w:rsid w:val="001F6574"/>
    <w:rsid w:val="00202BC0"/>
    <w:rsid w:val="00203915"/>
    <w:rsid w:val="00207259"/>
    <w:rsid w:val="00216D7D"/>
    <w:rsid w:val="00224190"/>
    <w:rsid w:val="002372E1"/>
    <w:rsid w:val="00242267"/>
    <w:rsid w:val="00251DFD"/>
    <w:rsid w:val="002755E2"/>
    <w:rsid w:val="002A67B7"/>
    <w:rsid w:val="002D7EED"/>
    <w:rsid w:val="002E2C1F"/>
    <w:rsid w:val="002E4FF6"/>
    <w:rsid w:val="002E6BDB"/>
    <w:rsid w:val="002F7DB3"/>
    <w:rsid w:val="003037AF"/>
    <w:rsid w:val="00327E56"/>
    <w:rsid w:val="00333BCC"/>
    <w:rsid w:val="0034460C"/>
    <w:rsid w:val="003567CB"/>
    <w:rsid w:val="003763B6"/>
    <w:rsid w:val="0038539B"/>
    <w:rsid w:val="00386266"/>
    <w:rsid w:val="003A10A8"/>
    <w:rsid w:val="003B385F"/>
    <w:rsid w:val="003D103B"/>
    <w:rsid w:val="003D53DF"/>
    <w:rsid w:val="003E7823"/>
    <w:rsid w:val="00421216"/>
    <w:rsid w:val="00421673"/>
    <w:rsid w:val="0042479D"/>
    <w:rsid w:val="00465C8A"/>
    <w:rsid w:val="004872A5"/>
    <w:rsid w:val="004955A7"/>
    <w:rsid w:val="004A1929"/>
    <w:rsid w:val="00501FC6"/>
    <w:rsid w:val="005038E9"/>
    <w:rsid w:val="00526062"/>
    <w:rsid w:val="00547DF5"/>
    <w:rsid w:val="00577732"/>
    <w:rsid w:val="005B766D"/>
    <w:rsid w:val="005C570D"/>
    <w:rsid w:val="005E3ECE"/>
    <w:rsid w:val="005F09BA"/>
    <w:rsid w:val="00621861"/>
    <w:rsid w:val="00653D21"/>
    <w:rsid w:val="006620BD"/>
    <w:rsid w:val="006A4F86"/>
    <w:rsid w:val="006F79A2"/>
    <w:rsid w:val="00710087"/>
    <w:rsid w:val="00717C0E"/>
    <w:rsid w:val="0075200C"/>
    <w:rsid w:val="00752368"/>
    <w:rsid w:val="00753E9A"/>
    <w:rsid w:val="00791510"/>
    <w:rsid w:val="007A2485"/>
    <w:rsid w:val="007A6C72"/>
    <w:rsid w:val="007B2E89"/>
    <w:rsid w:val="007E4E6C"/>
    <w:rsid w:val="00832F09"/>
    <w:rsid w:val="008C1DB9"/>
    <w:rsid w:val="008D2509"/>
    <w:rsid w:val="008F047C"/>
    <w:rsid w:val="00910D60"/>
    <w:rsid w:val="009214F1"/>
    <w:rsid w:val="0092283F"/>
    <w:rsid w:val="00926799"/>
    <w:rsid w:val="00957F75"/>
    <w:rsid w:val="00984AF0"/>
    <w:rsid w:val="009D25AD"/>
    <w:rsid w:val="009D4FCC"/>
    <w:rsid w:val="009E6BE4"/>
    <w:rsid w:val="00A3201B"/>
    <w:rsid w:val="00A41132"/>
    <w:rsid w:val="00A9771D"/>
    <w:rsid w:val="00AB30E7"/>
    <w:rsid w:val="00AC4CBC"/>
    <w:rsid w:val="00AE4D61"/>
    <w:rsid w:val="00B021AB"/>
    <w:rsid w:val="00B2259B"/>
    <w:rsid w:val="00B22BAE"/>
    <w:rsid w:val="00B26112"/>
    <w:rsid w:val="00B5387B"/>
    <w:rsid w:val="00B55C4F"/>
    <w:rsid w:val="00BA5332"/>
    <w:rsid w:val="00BB7EB7"/>
    <w:rsid w:val="00BD37BA"/>
    <w:rsid w:val="00BE1250"/>
    <w:rsid w:val="00BF041C"/>
    <w:rsid w:val="00BF0E6D"/>
    <w:rsid w:val="00C1283A"/>
    <w:rsid w:val="00C438F6"/>
    <w:rsid w:val="00C449CE"/>
    <w:rsid w:val="00C66778"/>
    <w:rsid w:val="00C76E60"/>
    <w:rsid w:val="00CA051A"/>
    <w:rsid w:val="00CB4D89"/>
    <w:rsid w:val="00CC6871"/>
    <w:rsid w:val="00CC73F8"/>
    <w:rsid w:val="00D203DA"/>
    <w:rsid w:val="00D35E87"/>
    <w:rsid w:val="00E00EFE"/>
    <w:rsid w:val="00E13707"/>
    <w:rsid w:val="00E219AB"/>
    <w:rsid w:val="00E270AE"/>
    <w:rsid w:val="00E350D1"/>
    <w:rsid w:val="00E6561B"/>
    <w:rsid w:val="00EA4978"/>
    <w:rsid w:val="00EF1633"/>
    <w:rsid w:val="00F0266E"/>
    <w:rsid w:val="00F04CEB"/>
    <w:rsid w:val="00F21368"/>
    <w:rsid w:val="00F32E5F"/>
    <w:rsid w:val="00F65EAB"/>
    <w:rsid w:val="00F66F25"/>
    <w:rsid w:val="00F91139"/>
    <w:rsid w:val="00FB7EDD"/>
    <w:rsid w:val="00FE3753"/>
    <w:rsid w:val="345A4B72"/>
    <w:rsid w:val="37914447"/>
    <w:rsid w:val="52B35A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6">
    <w:name w:val="Emphasis"/>
    <w:basedOn w:val="3"/>
    <w:qFormat/>
    <w:uiPriority w:val="20"/>
    <w:rPr>
      <w:i/>
      <w:iCs/>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character" w:styleId="8">
    <w:name w:val="Strong"/>
    <w:basedOn w:val="3"/>
    <w:qFormat/>
    <w:uiPriority w:val="22"/>
    <w:rPr>
      <w:b/>
      <w:bCs/>
    </w:rPr>
  </w:style>
  <w:style w:type="paragraph" w:styleId="9">
    <w:name w:val="Balloon Text"/>
    <w:basedOn w:val="1"/>
    <w:link w:val="12"/>
    <w:semiHidden/>
    <w:unhideWhenUsed/>
    <w:qFormat/>
    <w:uiPriority w:val="99"/>
    <w:pPr>
      <w:spacing w:after="0" w:line="240" w:lineRule="auto"/>
    </w:pPr>
    <w:rPr>
      <w:rFonts w:ascii="Tahoma" w:hAnsi="Tahoma" w:cs="Tahoma"/>
      <w:sz w:val="16"/>
      <w:szCs w:val="16"/>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выноски Знак"/>
    <w:basedOn w:val="3"/>
    <w:link w:val="9"/>
    <w:semiHidden/>
    <w:qFormat/>
    <w:uiPriority w:val="99"/>
    <w:rPr>
      <w:rFonts w:ascii="Tahoma" w:hAnsi="Tahoma" w:cs="Tahoma"/>
      <w:sz w:val="16"/>
      <w:szCs w:val="16"/>
    </w:rPr>
  </w:style>
  <w:style w:type="paragraph" w:styleId="13">
    <w:name w:val="List Paragraph"/>
    <w:basedOn w:val="1"/>
    <w:qFormat/>
    <w:uiPriority w:val="34"/>
    <w:pPr>
      <w:ind w:left="720"/>
      <w:contextualSpacing/>
    </w:pPr>
  </w:style>
  <w:style w:type="character" w:customStyle="1" w:styleId="14">
    <w:name w:val="Заголовок 1 Знак"/>
    <w:basedOn w:val="3"/>
    <w:link w:val="2"/>
    <w:uiPriority w:val="9"/>
    <w:rPr>
      <w:rFonts w:ascii="Times New Roman" w:hAnsi="Times New Roman" w:eastAsia="Times New Roman" w:cs="Times New Roman"/>
      <w:b/>
      <w:bCs/>
      <w:kern w:val="36"/>
      <w:sz w:val="48"/>
      <w:szCs w:val="48"/>
      <w:lang w:eastAsia="ru-RU"/>
    </w:rPr>
  </w:style>
  <w:style w:type="paragraph" w:customStyle="1" w:styleId="15">
    <w:name w:val="headlin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6">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1496</Words>
  <Characters>8529</Characters>
  <Lines>71</Lines>
  <Paragraphs>20</Paragraphs>
  <TotalTime>0</TotalTime>
  <ScaleCrop>false</ScaleCrop>
  <LinksUpToDate>false</LinksUpToDate>
  <CharactersWithSpaces>10005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2019-02-20T07:12:00Z</dcterms:created>
  <dc:creator>Сергей Волощук</dc:creator>
  <cp:lastModifiedBy>Dasha Yaryngina</cp:lastModifiedBy>
  <cp:lastPrinted>2016-04-14T05:13:00Z</cp:lastPrinted>
  <dcterms:modified xsi:type="dcterms:W3CDTF">2025-11-10T08:09:07Z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324E31657C504EF1A2D55FD9DA757BD4_12</vt:lpwstr>
  </property>
</Properties>
</file>