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bdr w:val="none" w:sz="0" w:space="0" w:color="auto" w:frame="1"/>
          <w:lang w:eastAsia="ru-RU"/>
        </w:rPr>
        <w:t>«Духовно-нравственное воспитание детей в условиях реализации ФГОС ДО через экскурсионные проекты по родному городу»</w:t>
      </w:r>
    </w:p>
    <w:p w:rsid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Терехова Ольга Ивановна</w:t>
      </w:r>
      <w:bookmarkStart w:id="0" w:name="_GoBack"/>
      <w:bookmarkEnd w:id="0"/>
    </w:p>
    <w:p w:rsidR="002D4C3F" w:rsidRDefault="002D4C3F" w:rsidP="002D4C3F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№ 14 общеразвивающего вида </w:t>
      </w:r>
    </w:p>
    <w:p w:rsidR="002D4C3F" w:rsidRDefault="002D4C3F" w:rsidP="002D4C3F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 город Нововоронеж»</w:t>
      </w:r>
    </w:p>
    <w:p w:rsidR="002D4C3F" w:rsidRDefault="002D4C3F" w:rsidP="002D4C3F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Нововоронеж</w:t>
      </w:r>
    </w:p>
    <w:p w:rsid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SB Sans Display" w:eastAsia="Times New Roman" w:hAnsi="SB Sans Display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Современные образовательные стандарты требуют особого внимания к духовно-нравственному воспитанию детей дошкольного возраста. Согласно Федеральному государственному образовательному стандарту дошкольного образования (ФГОС ДО), важное значение имеет создание благоприятных условий для формирования культурно-исторической осведомленности, патриотизма и уважительного отношения к своему народу и малой родине.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Экскурсионные проекты представляют собой эффективный инструмент достижения поставленных целей. Они позволяют ребенку познакомиться с историей родного города, особенностями местной архитектуры, культурой и бытом населения, развивая интерес к изучению прошлого и пониманию настоящего.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Цель доклада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 доклада заключается в раскрытии возможностей экскурсионных проектов как инструмента духовно-нравственного воспитания детей дошкольного возраста в условиях реализации ФГОС ДО.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Организация экскурсионных проектов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экскурсий включает несколько этапов:</w:t>
      </w:r>
    </w:p>
    <w:p w:rsidR="002D4C3F" w:rsidRPr="002D4C3F" w:rsidRDefault="002D4C3F" w:rsidP="002D4C3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Подготовка</w:t>
      </w: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Определение маршрута экскурсии, подбор тематически значимых объектов (архитектурные памятники, музеи, парки). Подготовка инструкций для воспитателей и помощников.</w:t>
      </w:r>
    </w:p>
    <w:p w:rsidR="002D4C3F" w:rsidRPr="002D4C3F" w:rsidRDefault="002D4C3F" w:rsidP="002D4C3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Проведение</w:t>
      </w: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Во время экскурсии используются игровые формы знакомства с объектами, беседы, викторины, задания на внимательность и наблюдательность.</w:t>
      </w:r>
    </w:p>
    <w:p w:rsidR="002D4C3F" w:rsidRPr="002D4C3F" w:rsidRDefault="002D4C3F" w:rsidP="002D4C3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Обобщение полученных впечатлений</w:t>
      </w: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После экскурсии проводятся коллективные обсуждения увиденного, рисование, рассказывание историй и легенд, связанных с городскими достопримечательностями.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Примеры реализации экскурсионных проектов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Рассмотрим конкретные примеры экскурсионных проектов, направленных на духовно-нравственное воспитание дошкольников: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Экскурсия «Путешествие по улицам нашего города»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 время прогулки дети знакомятся с названиями улиц, узнают историю их возникновения, посещают значимые места (скверы, площади, памятники героям войны и труда). Воспитатель рассказывает интересные факты о городе, читает стихи местных поэтов, проводит конкурсы рисунков и аппликаций на тему городских пейзажей.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Проект «Городские тайны»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Этот проект направлен на знакомство с архитектурными памятниками и историческими зданиями. Детям предлагается искать скрытые детали на фасадах зданий, разгадать загадки, спрятанные в узорах орнаментов, рассказать о своем восприятии старинных построек. Такие занятия формируют эстетическое восприятие и прививают любовь к красоте окружающего пространства.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proofErr w:type="spellStart"/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-игры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Дети отправляются на поиски сокровищ или выполняют задания, путешествуя по заранее обозначенным маршрутам. Подобные </w:t>
      </w:r>
      <w:proofErr w:type="spellStart"/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мотивируют ребят проявить смекалку, инициативность, учиться работать сообща, преодолевая трудности и помогая друг другу.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Результаты внедрения экскурсионных проектов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Регулярное проведение экскурсионных проектов оказывает положительное влияние на духовно-нравственное развитие детей:</w:t>
      </w:r>
    </w:p>
    <w:p w:rsidR="002D4C3F" w:rsidRPr="002D4C3F" w:rsidRDefault="002D4C3F" w:rsidP="002D4C3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Формируются представления о родном крае, формируется чувство гордости за свою малую родину.</w:t>
      </w:r>
    </w:p>
    <w:p w:rsidR="002D4C3F" w:rsidRPr="002D4C3F" w:rsidRDefault="002D4C3F" w:rsidP="002D4C3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Улучшается общая культура поведения, развивается способность воспринимать красоту природы и произведений искусства.</w:t>
      </w:r>
    </w:p>
    <w:p w:rsidR="002D4C3F" w:rsidRPr="002D4C3F" w:rsidRDefault="002D4C3F" w:rsidP="002D4C3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Повышается уровень познавательной активности и интереса к знаниям.</w:t>
      </w:r>
    </w:p>
    <w:p w:rsidR="002D4C3F" w:rsidRPr="002D4C3F" w:rsidRDefault="002D4C3F" w:rsidP="002D4C3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Укрепляются дружеские связи внутри группы сверстников, укрепляется взаимопонимание и взаимовыручка.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Экскурсионные проекты являются действенным средством формирования системы духовно-нравственных ценностей у детей дошкольного возраста. Именно через такие мероприятия ребенок получает представление о богатстве исторического наследия, учится любить и ценить свое прошлое, чувствовать себя частью большой общности.</w:t>
      </w:r>
    </w:p>
    <w:p w:rsidR="002D4C3F" w:rsidRPr="002D4C3F" w:rsidRDefault="002D4C3F" w:rsidP="002D4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D4C3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Задача педагогов и родителей состоит в поддержании и активном продвижении идей сохранения культурного наследия и воспитания патриотизма среди подрастающего поколения.</w:t>
      </w:r>
    </w:p>
    <w:p w:rsidR="00E35528" w:rsidRPr="002D4C3F" w:rsidRDefault="00E35528" w:rsidP="002D4C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5528" w:rsidRPr="002D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0380C"/>
    <w:multiLevelType w:val="multilevel"/>
    <w:tmpl w:val="DCAC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A4EE9"/>
    <w:multiLevelType w:val="multilevel"/>
    <w:tmpl w:val="2310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3F"/>
    <w:rsid w:val="002D4C3F"/>
    <w:rsid w:val="00E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693B"/>
  <w15:chartTrackingRefBased/>
  <w15:docId w15:val="{6781D4CD-3D1F-4D61-BD31-38FB3B3F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9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sad-14-pc</dc:creator>
  <cp:keywords/>
  <dc:description/>
  <cp:lastModifiedBy>sad-14-pc</cp:lastModifiedBy>
  <cp:revision>1</cp:revision>
  <dcterms:created xsi:type="dcterms:W3CDTF">2026-03-13T11:47:00Z</dcterms:created>
  <dcterms:modified xsi:type="dcterms:W3CDTF">2026-03-13T11:49:00Z</dcterms:modified>
</cp:coreProperties>
</file>