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24" w:rsidRDefault="007A3E24" w:rsidP="007A3E24">
      <w:pPr>
        <w:spacing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«Формы и методы патриотического воспитания: традиции и инновации»</w:t>
      </w:r>
    </w:p>
    <w:p w:rsidR="007A3E24" w:rsidRDefault="007A3E24" w:rsidP="007A3E24">
      <w:pPr>
        <w:pStyle w:val="3"/>
        <w:spacing w:before="300" w:after="12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Формы и методы патриотического воспитания: традиции и инновации</w:t>
      </w:r>
    </w:p>
    <w:p w:rsidR="007A3E24" w:rsidRDefault="007A3E24" w:rsidP="007A3E24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Патриотическое воспитание — неотъемлемая часть образовательного процесса. Его цель — сформировать у подрастающего поколения любовь к Родине, уважение к истории и традициям своего народа, гражданскую позицию и готовность служить интересам страны.</w:t>
      </w:r>
    </w:p>
    <w:p w:rsidR="007A3E24" w:rsidRDefault="007A3E24" w:rsidP="007A3E24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Традиционные формы и методы</w:t>
      </w:r>
    </w:p>
    <w:p w:rsidR="007A3E24" w:rsidRDefault="007A3E24" w:rsidP="007A3E24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Традиционные подходы проверены временем и остаются актуальными. Они опираются на преемственность поколений и прямое знакомство с историей и культурой.</w:t>
      </w:r>
    </w:p>
    <w:p w:rsidR="007A3E24" w:rsidRDefault="007A3E24" w:rsidP="007A3E24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Формы: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уроки мужества;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тематические классные часы и беседы;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экскурсии в музеи, на мемориалы и памятные места;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встречи с ветеранами войн, тружениками тыла, почётными гражданами;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праздничные мероприятия, посвящённые государственным и военным праздникам (День Победы, День защитника Отечества, День народного единства и т. д.);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литературно</w:t>
      </w:r>
      <w:r>
        <w:rPr>
          <w:rStyle w:val="markdown-word"/>
          <w:rFonts w:ascii="Arial" w:hAnsi="Arial" w:cs="Arial"/>
          <w:color w:val="000000"/>
        </w:rPr>
        <w:noBreakHyphen/>
        <w:t>музыкальные композиции и театрализованные представления;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конкурсы рисунков, сочинений, чтецов на патриотическую тематику;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военно</w:t>
      </w:r>
      <w:r>
        <w:rPr>
          <w:rStyle w:val="markdown-word"/>
          <w:rFonts w:ascii="Arial" w:hAnsi="Arial" w:cs="Arial"/>
          <w:color w:val="000000"/>
        </w:rPr>
        <w:noBreakHyphen/>
        <w:t>спортивные игры («Зарница», «Орлёнок»);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участие в акциях («Бессмертный полк», «Георгиевская ленточка», «Письмо солдату»);</w:t>
      </w:r>
    </w:p>
    <w:p w:rsidR="007A3E24" w:rsidRDefault="007A3E24" w:rsidP="007A3E24">
      <w:pPr>
        <w:pStyle w:val="a3"/>
        <w:numPr>
          <w:ilvl w:val="0"/>
          <w:numId w:val="8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краеведческая работа и туристические походы по родному краю.</w:t>
      </w:r>
    </w:p>
    <w:p w:rsidR="007A3E24" w:rsidRDefault="007A3E24" w:rsidP="007A3E24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Методы:</w:t>
      </w:r>
    </w:p>
    <w:p w:rsidR="007A3E24" w:rsidRDefault="007A3E24" w:rsidP="007A3E24">
      <w:pPr>
        <w:pStyle w:val="a3"/>
        <w:numPr>
          <w:ilvl w:val="0"/>
          <w:numId w:val="9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рассказ и беседа (о героях, исторических событиях, традициях);</w:t>
      </w:r>
    </w:p>
    <w:p w:rsidR="007A3E24" w:rsidRDefault="007A3E24" w:rsidP="007A3E24">
      <w:pPr>
        <w:pStyle w:val="a3"/>
        <w:numPr>
          <w:ilvl w:val="0"/>
          <w:numId w:val="9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наглядность (демонстрация фото, видео, экспонатов, карт);</w:t>
      </w:r>
    </w:p>
    <w:p w:rsidR="007A3E24" w:rsidRDefault="007A3E24" w:rsidP="007A3E24">
      <w:pPr>
        <w:pStyle w:val="a3"/>
        <w:numPr>
          <w:ilvl w:val="0"/>
          <w:numId w:val="9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пример (образы героев, выдающихся соотечественников, земляков);</w:t>
      </w:r>
    </w:p>
    <w:p w:rsidR="007A3E24" w:rsidRDefault="007A3E24" w:rsidP="007A3E24">
      <w:pPr>
        <w:pStyle w:val="a3"/>
        <w:numPr>
          <w:ilvl w:val="0"/>
          <w:numId w:val="9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lastRenderedPageBreak/>
        <w:t>вовлечение в общественно полезную деятельность (трудовые десанты, помощь ветеранам);</w:t>
      </w:r>
    </w:p>
    <w:p w:rsidR="007A3E24" w:rsidRDefault="007A3E24" w:rsidP="007A3E24">
      <w:pPr>
        <w:pStyle w:val="a3"/>
        <w:numPr>
          <w:ilvl w:val="0"/>
          <w:numId w:val="9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традиции и ритуалы (поднятие флага, исполнение гимна, памятные линейки).</w:t>
      </w:r>
    </w:p>
    <w:p w:rsidR="007A3E24" w:rsidRDefault="007A3E24" w:rsidP="007A3E24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Инновационные формы и методы</w:t>
      </w:r>
    </w:p>
    <w:p w:rsidR="007A3E24" w:rsidRDefault="007A3E24" w:rsidP="007A3E24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Современные подходы учитывают интересы молодёжи и используют новые технологии. Они делают процесс воспитания более интерактивным и увлекательным.</w:t>
      </w:r>
    </w:p>
    <w:p w:rsidR="007A3E24" w:rsidRDefault="007A3E24" w:rsidP="007A3E24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Формы: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виртуальные экскурсии и онлайн</w:t>
      </w:r>
      <w:r>
        <w:rPr>
          <w:rStyle w:val="markdown-word"/>
          <w:rFonts w:ascii="Arial" w:hAnsi="Arial" w:cs="Arial"/>
          <w:color w:val="000000"/>
        </w:rPr>
        <w:noBreakHyphen/>
        <w:t>музеи;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интерактивные квесты и викторины (в т. ч. на улицах города или в школе);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мультимедийные проекты и видеоролики </w:t>
      </w:r>
      <w:proofErr w:type="gramStart"/>
      <w:r>
        <w:rPr>
          <w:rStyle w:val="markdown-word"/>
          <w:rFonts w:ascii="Arial" w:hAnsi="Arial" w:cs="Arial"/>
          <w:color w:val="000000"/>
        </w:rPr>
        <w:t>о</w:t>
      </w:r>
      <w:proofErr w:type="gramEnd"/>
      <w:r>
        <w:rPr>
          <w:rStyle w:val="markdown-word"/>
          <w:rFonts w:ascii="Arial" w:hAnsi="Arial" w:cs="Arial"/>
          <w:color w:val="000000"/>
        </w:rPr>
        <w:t> истории родного края;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создание интерактивных карт и цифровых архивов;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флешмобы и социальные акции в поддержку патриотических ценностей;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проектная и исследовательская деятельность (изучение семейной родословной, местных традиций, восстановление исторических событий региона);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использование социальных сетей и образовательных платформ для распространения патриотического контента;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иммерсивные постановки и шоу (погружение в историческую атмосферу);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образовательные игры и симуляторы (в т. ч. компьютерные и мобильные);</w:t>
      </w:r>
    </w:p>
    <w:p w:rsidR="007A3E24" w:rsidRDefault="007A3E24" w:rsidP="007A3E24">
      <w:pPr>
        <w:pStyle w:val="a3"/>
        <w:numPr>
          <w:ilvl w:val="0"/>
          <w:numId w:val="10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онлайн</w:t>
      </w:r>
      <w:r>
        <w:rPr>
          <w:rStyle w:val="markdown-word"/>
          <w:rFonts w:ascii="Arial" w:hAnsi="Arial" w:cs="Arial"/>
          <w:color w:val="000000"/>
        </w:rPr>
        <w:noBreakHyphen/>
        <w:t>конференции и встречи с интересными людьми.</w:t>
      </w:r>
    </w:p>
    <w:p w:rsidR="007A3E24" w:rsidRDefault="007A3E24" w:rsidP="007A3E24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b/>
          <w:bCs/>
          <w:color w:val="000000"/>
        </w:rPr>
        <w:t>Методы:</w:t>
      </w:r>
    </w:p>
    <w:p w:rsidR="007A3E24" w:rsidRDefault="007A3E24" w:rsidP="007A3E24">
      <w:pPr>
        <w:pStyle w:val="a3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проектный метод (самостоятельное исследование и презентация результатов);</w:t>
      </w:r>
    </w:p>
    <w:p w:rsidR="007A3E24" w:rsidRDefault="007A3E24" w:rsidP="007A3E24">
      <w:pPr>
        <w:pStyle w:val="a3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игровые технологии (</w:t>
      </w:r>
      <w:proofErr w:type="spellStart"/>
      <w:r>
        <w:rPr>
          <w:rStyle w:val="markdown-word"/>
          <w:rFonts w:ascii="Arial" w:hAnsi="Arial" w:cs="Arial"/>
          <w:color w:val="000000"/>
        </w:rPr>
        <w:t>квесты</w:t>
      </w:r>
      <w:proofErr w:type="spellEnd"/>
      <w:r>
        <w:rPr>
          <w:rStyle w:val="markdown-word"/>
          <w:rFonts w:ascii="Arial" w:hAnsi="Arial" w:cs="Arial"/>
          <w:color w:val="000000"/>
        </w:rPr>
        <w:t>, симуляторы, ролевые игры);</w:t>
      </w:r>
    </w:p>
    <w:p w:rsidR="007A3E24" w:rsidRDefault="007A3E24" w:rsidP="007A3E24">
      <w:pPr>
        <w:pStyle w:val="a3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информационно</w:t>
      </w:r>
      <w:r>
        <w:rPr>
          <w:rStyle w:val="markdown-word"/>
          <w:rFonts w:ascii="Arial" w:hAnsi="Arial" w:cs="Arial"/>
          <w:color w:val="000000"/>
        </w:rPr>
        <w:noBreakHyphen/>
        <w:t>коммуникационные технологии (ИКТ): мультимедиа, VR/AR, онлайн</w:t>
      </w:r>
      <w:r>
        <w:rPr>
          <w:rStyle w:val="markdown-word"/>
          <w:rFonts w:ascii="Arial" w:hAnsi="Arial" w:cs="Arial"/>
          <w:color w:val="000000"/>
        </w:rPr>
        <w:noBreakHyphen/>
        <w:t>платформы;</w:t>
      </w:r>
    </w:p>
    <w:p w:rsidR="007A3E24" w:rsidRDefault="007A3E24" w:rsidP="007A3E24">
      <w:pPr>
        <w:pStyle w:val="a3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проблемно</w:t>
      </w:r>
      <w:r>
        <w:rPr>
          <w:rStyle w:val="markdown-word"/>
          <w:rFonts w:ascii="Arial" w:hAnsi="Arial" w:cs="Arial"/>
          <w:color w:val="000000"/>
        </w:rPr>
        <w:noBreakHyphen/>
        <w:t>диалогическое обучение (обсуждение сложных исторических и гражданских вопросов);</w:t>
      </w:r>
    </w:p>
    <w:p w:rsidR="007A3E24" w:rsidRDefault="007A3E24" w:rsidP="007A3E24">
      <w:pPr>
        <w:pStyle w:val="a3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lastRenderedPageBreak/>
        <w:t>социальное проектирование (разработка и реализация инициатив на благо общества);</w:t>
      </w:r>
    </w:p>
    <w:p w:rsidR="007A3E24" w:rsidRDefault="007A3E24" w:rsidP="007A3E24">
      <w:pPr>
        <w:pStyle w:val="a3"/>
        <w:numPr>
          <w:ilvl w:val="0"/>
          <w:numId w:val="11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proofErr w:type="spellStart"/>
      <w:r>
        <w:rPr>
          <w:rStyle w:val="markdown-word"/>
          <w:rFonts w:ascii="Arial" w:hAnsi="Arial" w:cs="Arial"/>
          <w:color w:val="000000"/>
        </w:rPr>
        <w:t>коллаборативное</w:t>
      </w:r>
      <w:proofErr w:type="spellEnd"/>
      <w:r>
        <w:rPr>
          <w:rStyle w:val="markdown-word"/>
          <w:rFonts w:ascii="Arial" w:hAnsi="Arial" w:cs="Arial"/>
          <w:color w:val="000000"/>
        </w:rPr>
        <w:t> обучение (работа в команде, взаимопомощь).</w:t>
      </w:r>
    </w:p>
    <w:p w:rsidR="007A3E24" w:rsidRDefault="007A3E24" w:rsidP="007A3E24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Сочетание традиций и инноваций</w:t>
      </w:r>
    </w:p>
    <w:p w:rsidR="007A3E24" w:rsidRDefault="007A3E24" w:rsidP="007A3E24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Оптимальный результат даёт </w:t>
      </w:r>
      <w:r>
        <w:rPr>
          <w:rStyle w:val="markdown-word"/>
          <w:rFonts w:ascii="Arial" w:hAnsi="Arial" w:cs="Arial"/>
          <w:b/>
          <w:bCs/>
          <w:color w:val="000000"/>
        </w:rPr>
        <w:t>интеграция традиционных и инновационных подходов</w:t>
      </w:r>
      <w:r>
        <w:rPr>
          <w:rStyle w:val="markdown-word"/>
          <w:rFonts w:ascii="Arial" w:hAnsi="Arial" w:cs="Arial"/>
          <w:color w:val="000000"/>
        </w:rPr>
        <w:t>. Например:</w:t>
      </w:r>
    </w:p>
    <w:p w:rsidR="007A3E24" w:rsidRDefault="007A3E24" w:rsidP="007A3E24">
      <w:pPr>
        <w:pStyle w:val="a3"/>
        <w:numPr>
          <w:ilvl w:val="0"/>
          <w:numId w:val="12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после экскурсии в музей учащиеся создают виртуальный тур или видеоролик;</w:t>
      </w:r>
    </w:p>
    <w:p w:rsidR="007A3E24" w:rsidRDefault="007A3E24" w:rsidP="007A3E24">
      <w:pPr>
        <w:pStyle w:val="a3"/>
        <w:numPr>
          <w:ilvl w:val="0"/>
          <w:numId w:val="12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встреча с ветераном сопровождается записью его воспоминаний и размещением их на школьном сайте или в соцсетях;</w:t>
      </w:r>
    </w:p>
    <w:p w:rsidR="007A3E24" w:rsidRDefault="007A3E24" w:rsidP="007A3E24">
      <w:pPr>
        <w:pStyle w:val="a3"/>
        <w:numPr>
          <w:ilvl w:val="0"/>
          <w:numId w:val="12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урок мужества дополняется </w:t>
      </w:r>
      <w:proofErr w:type="gramStart"/>
      <w:r>
        <w:rPr>
          <w:rStyle w:val="markdown-word"/>
          <w:rFonts w:ascii="Arial" w:hAnsi="Arial" w:cs="Arial"/>
          <w:color w:val="000000"/>
        </w:rPr>
        <w:t>интерактивным</w:t>
      </w:r>
      <w:proofErr w:type="gramEnd"/>
      <w:r>
        <w:rPr>
          <w:rStyle w:val="markdown-word"/>
          <w:rFonts w:ascii="Arial" w:hAnsi="Arial" w:cs="Arial"/>
          <w:color w:val="000000"/>
        </w:rPr>
        <w:t> </w:t>
      </w:r>
      <w:proofErr w:type="spellStart"/>
      <w:r>
        <w:rPr>
          <w:rStyle w:val="markdown-word"/>
          <w:rFonts w:ascii="Arial" w:hAnsi="Arial" w:cs="Arial"/>
          <w:color w:val="000000"/>
        </w:rPr>
        <w:t>квестом</w:t>
      </w:r>
      <w:proofErr w:type="spellEnd"/>
      <w:r>
        <w:rPr>
          <w:rStyle w:val="markdown-word"/>
          <w:rFonts w:ascii="Arial" w:hAnsi="Arial" w:cs="Arial"/>
          <w:color w:val="000000"/>
        </w:rPr>
        <w:t> по теме;</w:t>
      </w:r>
    </w:p>
    <w:p w:rsidR="007A3E24" w:rsidRDefault="007A3E24" w:rsidP="007A3E24">
      <w:pPr>
        <w:pStyle w:val="a3"/>
        <w:numPr>
          <w:ilvl w:val="0"/>
          <w:numId w:val="12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изучение истории семьи завершается созданием генеалогического древа в цифровом формате;</w:t>
      </w:r>
    </w:p>
    <w:p w:rsidR="007A3E24" w:rsidRDefault="007A3E24" w:rsidP="007A3E24">
      <w:pPr>
        <w:pStyle w:val="a3"/>
        <w:numPr>
          <w:ilvl w:val="0"/>
          <w:numId w:val="12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традиционная акция «Бессмертный полк» дополняется онлайн</w:t>
      </w:r>
      <w:r>
        <w:rPr>
          <w:rStyle w:val="markdown-word"/>
          <w:rFonts w:ascii="Arial" w:hAnsi="Arial" w:cs="Arial"/>
          <w:color w:val="000000"/>
        </w:rPr>
        <w:noBreakHyphen/>
        <w:t>версией с фото и историями родственников.</w:t>
      </w:r>
    </w:p>
    <w:p w:rsidR="007A3E24" w:rsidRDefault="007A3E24" w:rsidP="007A3E24">
      <w:pPr>
        <w:pStyle w:val="a3"/>
        <w:spacing w:before="120" w:beforeAutospacing="0" w:after="12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Такой синтез позволяет:</w:t>
      </w:r>
    </w:p>
    <w:p w:rsidR="007A3E24" w:rsidRDefault="007A3E24" w:rsidP="007A3E24">
      <w:pPr>
        <w:pStyle w:val="a3"/>
        <w:numPr>
          <w:ilvl w:val="0"/>
          <w:numId w:val="13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сохранить связь поколений и уважение к традициям;</w:t>
      </w:r>
    </w:p>
    <w:p w:rsidR="007A3E24" w:rsidRDefault="007A3E24" w:rsidP="007A3E24">
      <w:pPr>
        <w:pStyle w:val="a3"/>
        <w:numPr>
          <w:ilvl w:val="0"/>
          <w:numId w:val="13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сделать патриотическое воспитание более привлекательным для современной молодёжи;</w:t>
      </w:r>
    </w:p>
    <w:p w:rsidR="007A3E24" w:rsidRDefault="007A3E24" w:rsidP="007A3E24">
      <w:pPr>
        <w:pStyle w:val="a3"/>
        <w:numPr>
          <w:ilvl w:val="0"/>
          <w:numId w:val="13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развить критическое мышление, творческие и цифровые навыки;</w:t>
      </w:r>
    </w:p>
    <w:p w:rsidR="007A3E24" w:rsidRDefault="007A3E24" w:rsidP="007A3E24">
      <w:pPr>
        <w:pStyle w:val="a3"/>
        <w:numPr>
          <w:ilvl w:val="0"/>
          <w:numId w:val="13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усилить эмоциональное воздействие и личную вовлечённость учащихся.</w:t>
      </w:r>
    </w:p>
    <w:p w:rsidR="007A3E24" w:rsidRDefault="007A3E24" w:rsidP="007A3E24">
      <w:pPr>
        <w:pStyle w:val="4"/>
        <w:spacing w:before="300" w:after="60" w:line="36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Рекомендации для педагогов</w:t>
      </w:r>
    </w:p>
    <w:p w:rsidR="007A3E24" w:rsidRDefault="007A3E24" w:rsidP="007A3E24">
      <w:pPr>
        <w:pStyle w:val="a3"/>
        <w:numPr>
          <w:ilvl w:val="0"/>
          <w:numId w:val="14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Учитывайте возраст и интересы учащихся при выборе форм и методов.</w:t>
      </w:r>
    </w:p>
    <w:p w:rsidR="007A3E24" w:rsidRDefault="007A3E24" w:rsidP="007A3E24">
      <w:pPr>
        <w:pStyle w:val="a3"/>
        <w:numPr>
          <w:ilvl w:val="0"/>
          <w:numId w:val="14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Сочетайте разные подходы: рассказ — с наглядностью, традицию — с инновацией.</w:t>
      </w:r>
    </w:p>
    <w:p w:rsidR="007A3E24" w:rsidRDefault="007A3E24" w:rsidP="007A3E24">
      <w:pPr>
        <w:pStyle w:val="a3"/>
        <w:numPr>
          <w:ilvl w:val="0"/>
          <w:numId w:val="14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Вовлекайте родителей и общественность (ветеранов, краеведов, активистов).</w:t>
      </w:r>
    </w:p>
    <w:p w:rsidR="007A3E24" w:rsidRDefault="007A3E24" w:rsidP="007A3E24">
      <w:pPr>
        <w:pStyle w:val="a3"/>
        <w:numPr>
          <w:ilvl w:val="0"/>
          <w:numId w:val="14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Используйте местный материал: историю города, семьи, школы.</w:t>
      </w:r>
    </w:p>
    <w:p w:rsidR="007A3E24" w:rsidRDefault="007A3E24" w:rsidP="007A3E24">
      <w:pPr>
        <w:pStyle w:val="a3"/>
        <w:numPr>
          <w:ilvl w:val="0"/>
          <w:numId w:val="14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Создавайте ситуации успеха: давайте возможность проявить себя в творчестве, исследовании, общественной деятельности.</w:t>
      </w:r>
    </w:p>
    <w:p w:rsidR="007A3E24" w:rsidRDefault="007A3E24" w:rsidP="007A3E24">
      <w:pPr>
        <w:pStyle w:val="a3"/>
        <w:numPr>
          <w:ilvl w:val="0"/>
          <w:numId w:val="14"/>
        </w:numPr>
        <w:spacing w:before="120" w:beforeAutospacing="0" w:after="120" w:afterAutospacing="0" w:line="420" w:lineRule="atLeast"/>
        <w:ind w:left="0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lastRenderedPageBreak/>
        <w:t>Формируйте не только знания, но и чувства: гордость за страну, сопереживание, ответственность.</w:t>
      </w:r>
    </w:p>
    <w:p w:rsidR="007A3E24" w:rsidRDefault="007A3E24" w:rsidP="007A3E24">
      <w:pPr>
        <w:pStyle w:val="a3"/>
        <w:spacing w:before="120" w:beforeAutospacing="0" w:after="0" w:afterAutospacing="0" w:line="420" w:lineRule="atLeast"/>
        <w:rPr>
          <w:rFonts w:ascii="Arial" w:hAnsi="Arial" w:cs="Arial"/>
          <w:color w:val="000000"/>
        </w:rPr>
      </w:pPr>
      <w:r>
        <w:rPr>
          <w:rStyle w:val="markdown-word"/>
          <w:rFonts w:ascii="Arial" w:hAnsi="Arial" w:cs="Arial"/>
          <w:color w:val="000000"/>
        </w:rPr>
        <w:t>Хотите, я раскрою какой</w:t>
      </w:r>
      <w:r>
        <w:rPr>
          <w:rStyle w:val="markdown-word"/>
          <w:rFonts w:ascii="Arial" w:hAnsi="Arial" w:cs="Arial"/>
          <w:color w:val="000000"/>
        </w:rPr>
        <w:noBreakHyphen/>
        <w:t>то аспект подробнее или помогу подобрать конкретные идеи для мероприятий?</w:t>
      </w:r>
    </w:p>
    <w:p w:rsidR="008643B6" w:rsidRPr="007A3E24" w:rsidRDefault="007A3E24" w:rsidP="007A3E24">
      <w:bookmarkStart w:id="0" w:name="_GoBack"/>
      <w:bookmarkEnd w:id="0"/>
    </w:p>
    <w:sectPr w:rsidR="008643B6" w:rsidRPr="007A3E24" w:rsidSect="0036190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8F2"/>
    <w:multiLevelType w:val="multilevel"/>
    <w:tmpl w:val="AC2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C0C2E"/>
    <w:multiLevelType w:val="multilevel"/>
    <w:tmpl w:val="F12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B94A42"/>
    <w:multiLevelType w:val="multilevel"/>
    <w:tmpl w:val="3420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A3475"/>
    <w:multiLevelType w:val="multilevel"/>
    <w:tmpl w:val="6DB2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A4316"/>
    <w:multiLevelType w:val="multilevel"/>
    <w:tmpl w:val="CC2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A10C4"/>
    <w:multiLevelType w:val="multilevel"/>
    <w:tmpl w:val="D81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17F26"/>
    <w:multiLevelType w:val="multilevel"/>
    <w:tmpl w:val="3096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3D58E1"/>
    <w:multiLevelType w:val="multilevel"/>
    <w:tmpl w:val="CCD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5B0632"/>
    <w:multiLevelType w:val="multilevel"/>
    <w:tmpl w:val="A86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D53729"/>
    <w:multiLevelType w:val="multilevel"/>
    <w:tmpl w:val="BDC6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FC2D33"/>
    <w:multiLevelType w:val="multilevel"/>
    <w:tmpl w:val="77F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46107"/>
    <w:multiLevelType w:val="multilevel"/>
    <w:tmpl w:val="1C86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145815"/>
    <w:multiLevelType w:val="multilevel"/>
    <w:tmpl w:val="A6A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D1704E"/>
    <w:multiLevelType w:val="multilevel"/>
    <w:tmpl w:val="73D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13"/>
  </w:num>
  <w:num w:numId="10">
    <w:abstractNumId w:val="3"/>
  </w:num>
  <w:num w:numId="11">
    <w:abstractNumId w:val="7"/>
  </w:num>
  <w:num w:numId="12">
    <w:abstractNumId w:val="1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73"/>
    <w:rsid w:val="000E2B73"/>
    <w:rsid w:val="00323BE5"/>
    <w:rsid w:val="0036190C"/>
    <w:rsid w:val="007A3E24"/>
    <w:rsid w:val="007E5F09"/>
    <w:rsid w:val="00C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A3E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E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down-word">
    <w:name w:val="markdown-word"/>
    <w:basedOn w:val="a0"/>
    <w:rsid w:val="007A3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A3E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A3E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arkdown-word">
    <w:name w:val="markdown-word"/>
    <w:basedOn w:val="a0"/>
    <w:rsid w:val="007A3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621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08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7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4608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471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25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66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</dc:creator>
  <cp:keywords/>
  <dc:description/>
  <cp:lastModifiedBy>ии</cp:lastModifiedBy>
  <cp:revision>6</cp:revision>
  <dcterms:created xsi:type="dcterms:W3CDTF">2026-05-06T05:01:00Z</dcterms:created>
  <dcterms:modified xsi:type="dcterms:W3CDTF">2026-05-06T05:15:00Z</dcterms:modified>
</cp:coreProperties>
</file>