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CB" w:rsidRDefault="001A42CB" w:rsidP="001A42CB">
      <w:pPr>
        <w:spacing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«Внедрение инновационных технологий в образовательный процесс дошкольной образовательной организации»</w:t>
      </w:r>
    </w:p>
    <w:p w:rsidR="001A42CB" w:rsidRDefault="001A42CB" w:rsidP="001A42CB">
      <w:pPr>
        <w:pStyle w:val="3"/>
        <w:spacing w:before="300" w:after="120" w:line="420" w:lineRule="atLeas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Style w:val="markdown-word"/>
          <w:rFonts w:ascii="Arial" w:hAnsi="Arial" w:cs="Arial"/>
          <w:color w:val="000000"/>
        </w:rPr>
        <w:t>Внедрение инновационных технологий в образовательный процесс дошкольной образовательной организации</w:t>
      </w:r>
    </w:p>
    <w:p w:rsidR="001A42CB" w:rsidRDefault="001A42CB" w:rsidP="001A42CB">
      <w:pPr>
        <w:pStyle w:val="4"/>
        <w:spacing w:before="300" w:after="60" w:line="36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Цель внедрения</w:t>
      </w:r>
    </w:p>
    <w:p w:rsidR="001A42CB" w:rsidRDefault="001A42CB" w:rsidP="001A42CB">
      <w:pPr>
        <w:pStyle w:val="a3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Цель внедрения инновационных технологий в ДОУ — создание личностно</w:t>
      </w:r>
      <w:r>
        <w:rPr>
          <w:rStyle w:val="markdown-word"/>
          <w:rFonts w:ascii="Arial" w:hAnsi="Arial" w:cs="Arial"/>
          <w:color w:val="000000"/>
        </w:rPr>
        <w:noBreakHyphen/>
        <w:t>ориентированной образовательной среды, которая:</w:t>
      </w:r>
    </w:p>
    <w:p w:rsidR="001A42CB" w:rsidRDefault="001A42CB" w:rsidP="001A42CB">
      <w:pPr>
        <w:pStyle w:val="a3"/>
        <w:numPr>
          <w:ilvl w:val="0"/>
          <w:numId w:val="16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способствует полноценному физическому, духовному и психоэмоциональному развитию ребёнка;</w:t>
      </w:r>
    </w:p>
    <w:p w:rsidR="001A42CB" w:rsidRDefault="001A42CB" w:rsidP="001A42CB">
      <w:pPr>
        <w:pStyle w:val="a3"/>
        <w:numPr>
          <w:ilvl w:val="0"/>
          <w:numId w:val="16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обеспечивает развивающее взаимодействие детей, родителей, педагогов и специалистов;</w:t>
      </w:r>
    </w:p>
    <w:p w:rsidR="001A42CB" w:rsidRDefault="001A42CB" w:rsidP="001A42CB">
      <w:pPr>
        <w:pStyle w:val="a3"/>
        <w:numPr>
          <w:ilvl w:val="0"/>
          <w:numId w:val="16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повышает качество дошкольного образования и профессиональную культуру педагогов.</w:t>
      </w:r>
    </w:p>
    <w:p w:rsidR="001A42CB" w:rsidRDefault="001A42CB" w:rsidP="001A42CB">
      <w:pPr>
        <w:pStyle w:val="4"/>
        <w:spacing w:before="300" w:after="60" w:line="36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Задачи</w:t>
      </w:r>
    </w:p>
    <w:p w:rsidR="001A42CB" w:rsidRDefault="001A42CB" w:rsidP="001A42CB">
      <w:pPr>
        <w:pStyle w:val="a3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Ключевые задачи внедрения:</w:t>
      </w:r>
    </w:p>
    <w:p w:rsidR="001A42CB" w:rsidRDefault="001A42CB" w:rsidP="001A42CB">
      <w:pPr>
        <w:pStyle w:val="a3"/>
        <w:numPr>
          <w:ilvl w:val="0"/>
          <w:numId w:val="17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воспитание социально</w:t>
      </w:r>
      <w:r>
        <w:rPr>
          <w:rStyle w:val="markdown-word"/>
          <w:rFonts w:ascii="Arial" w:hAnsi="Arial" w:cs="Arial"/>
          <w:color w:val="000000"/>
        </w:rPr>
        <w:noBreakHyphen/>
        <w:t>личностных качеств и творческого мышления;</w:t>
      </w:r>
    </w:p>
    <w:p w:rsidR="001A42CB" w:rsidRDefault="001A42CB" w:rsidP="001A42CB">
      <w:pPr>
        <w:pStyle w:val="a3"/>
        <w:numPr>
          <w:ilvl w:val="0"/>
          <w:numId w:val="17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развитие инициативности, любознательности, произвольности, способности к самовыражению;</w:t>
      </w:r>
    </w:p>
    <w:p w:rsidR="001A42CB" w:rsidRDefault="001A42CB" w:rsidP="001A42CB">
      <w:pPr>
        <w:pStyle w:val="a3"/>
        <w:numPr>
          <w:ilvl w:val="0"/>
          <w:numId w:val="17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стимуляция познавательной, коммуникативной и игровой активности;</w:t>
      </w:r>
    </w:p>
    <w:p w:rsidR="001A42CB" w:rsidRDefault="001A42CB" w:rsidP="001A42CB">
      <w:pPr>
        <w:pStyle w:val="a3"/>
        <w:numPr>
          <w:ilvl w:val="0"/>
          <w:numId w:val="17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формирование основ исследовательского поведения;</w:t>
      </w:r>
    </w:p>
    <w:p w:rsidR="001A42CB" w:rsidRDefault="001A42CB" w:rsidP="001A42CB">
      <w:pPr>
        <w:pStyle w:val="a3"/>
        <w:numPr>
          <w:ilvl w:val="0"/>
          <w:numId w:val="17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успешная социализация личности и развитие интеллектуального мышления.</w:t>
      </w:r>
    </w:p>
    <w:p w:rsidR="001A42CB" w:rsidRDefault="001A42CB" w:rsidP="001A42CB">
      <w:pPr>
        <w:pStyle w:val="4"/>
        <w:spacing w:before="300" w:after="60" w:line="36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Основные инновационные технологии в ДОУ</w:t>
      </w:r>
    </w:p>
    <w:p w:rsidR="001A42CB" w:rsidRDefault="001A42CB" w:rsidP="001A42CB">
      <w:pPr>
        <w:pStyle w:val="a3"/>
        <w:numPr>
          <w:ilvl w:val="0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proofErr w:type="spellStart"/>
      <w:r>
        <w:rPr>
          <w:rStyle w:val="markdown-word"/>
          <w:rFonts w:ascii="Arial" w:hAnsi="Arial" w:cs="Arial"/>
          <w:b/>
          <w:bCs/>
          <w:color w:val="000000"/>
        </w:rPr>
        <w:t>Здоровьесберегающие</w:t>
      </w:r>
      <w:proofErr w:type="spellEnd"/>
      <w:r>
        <w:rPr>
          <w:rStyle w:val="markdown-word"/>
          <w:rFonts w:ascii="Arial" w:hAnsi="Arial" w:cs="Arial"/>
          <w:b/>
          <w:bCs/>
          <w:color w:val="000000"/>
        </w:rPr>
        <w:t> технологии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Цель:</w:t>
      </w:r>
      <w:r>
        <w:rPr>
          <w:rStyle w:val="markdown-word"/>
          <w:rFonts w:ascii="Arial" w:hAnsi="Arial" w:cs="Arial"/>
          <w:color w:val="000000"/>
        </w:rPr>
        <w:t> сохранение и укрепление физического и психического здоровья дошкольников.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Примеры:</w:t>
      </w:r>
      <w:r>
        <w:rPr>
          <w:rStyle w:val="markdown-word"/>
          <w:rFonts w:ascii="Arial" w:hAnsi="Arial" w:cs="Arial"/>
          <w:color w:val="000000"/>
        </w:rPr>
        <w:t> пальчиковая и артикуляционная гимнастики, закаливание, психогимнастика, дыхательные упражнения, динамические паузы.</w:t>
      </w:r>
    </w:p>
    <w:p w:rsidR="001A42CB" w:rsidRDefault="001A42CB" w:rsidP="001A42CB">
      <w:pPr>
        <w:pStyle w:val="a3"/>
        <w:numPr>
          <w:ilvl w:val="0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Технологии проектной деятельности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lastRenderedPageBreak/>
        <w:t>Цель:</w:t>
      </w:r>
      <w:r>
        <w:rPr>
          <w:rStyle w:val="markdown-word"/>
          <w:rFonts w:ascii="Arial" w:hAnsi="Arial" w:cs="Arial"/>
          <w:color w:val="000000"/>
        </w:rPr>
        <w:t> обогащение личного и общественного опыта через совместную деятельность.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Примеры:</w:t>
      </w:r>
      <w:r>
        <w:rPr>
          <w:rStyle w:val="markdown-word"/>
          <w:rFonts w:ascii="Arial" w:hAnsi="Arial" w:cs="Arial"/>
          <w:color w:val="000000"/>
        </w:rPr>
        <w:t> краткосрочные и долгосрочные проекты на темы «Времена года», «Мой город», «Профессии», «Животные нашего края».</w:t>
      </w:r>
    </w:p>
    <w:p w:rsidR="001A42CB" w:rsidRDefault="001A42CB" w:rsidP="001A42CB">
      <w:pPr>
        <w:pStyle w:val="a3"/>
        <w:numPr>
          <w:ilvl w:val="0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Технология исследовательской деятельности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Цель:</w:t>
      </w:r>
      <w:r>
        <w:rPr>
          <w:rStyle w:val="markdown-word"/>
          <w:rFonts w:ascii="Arial" w:hAnsi="Arial" w:cs="Arial"/>
          <w:color w:val="000000"/>
        </w:rPr>
        <w:t> формирование навыков исследовательского типа мышления.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Примеры:</w:t>
      </w:r>
      <w:r>
        <w:rPr>
          <w:rStyle w:val="markdown-word"/>
          <w:rFonts w:ascii="Arial" w:hAnsi="Arial" w:cs="Arial"/>
          <w:color w:val="000000"/>
        </w:rPr>
        <w:t> опыты с водой, песком, магнитами; наблюдения за растениями и насекомыми; мини</w:t>
      </w:r>
      <w:r>
        <w:rPr>
          <w:rStyle w:val="markdown-word"/>
          <w:rFonts w:ascii="Arial" w:hAnsi="Arial" w:cs="Arial"/>
          <w:color w:val="000000"/>
        </w:rPr>
        <w:noBreakHyphen/>
        <w:t>исследования на тему «Почему тает снег?», «Как прорастает семечко?».</w:t>
      </w:r>
    </w:p>
    <w:p w:rsidR="001A42CB" w:rsidRDefault="001A42CB" w:rsidP="001A42CB">
      <w:pPr>
        <w:pStyle w:val="a3"/>
        <w:numPr>
          <w:ilvl w:val="0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Информационно</w:t>
      </w:r>
      <w:r>
        <w:rPr>
          <w:rStyle w:val="markdown-word"/>
          <w:rFonts w:ascii="Arial" w:hAnsi="Arial" w:cs="Arial"/>
          <w:b/>
          <w:bCs/>
          <w:color w:val="000000"/>
        </w:rPr>
        <w:noBreakHyphen/>
        <w:t>коммуникационные технологии (ИКТ)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Цель:</w:t>
      </w:r>
      <w:r>
        <w:rPr>
          <w:rStyle w:val="markdown-word"/>
          <w:rFonts w:ascii="Arial" w:hAnsi="Arial" w:cs="Arial"/>
          <w:color w:val="000000"/>
        </w:rPr>
        <w:t> развитие логического мышления и творческой активности с помощью мультимедиа.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Примеры:</w:t>
      </w:r>
      <w:r>
        <w:rPr>
          <w:rStyle w:val="markdown-word"/>
          <w:rFonts w:ascii="Arial" w:hAnsi="Arial" w:cs="Arial"/>
          <w:color w:val="000000"/>
        </w:rPr>
        <w:t> обучающие программы и игры (соответствующие ФГОС </w:t>
      </w:r>
      <w:proofErr w:type="gramStart"/>
      <w:r>
        <w:rPr>
          <w:rStyle w:val="markdown-word"/>
          <w:rFonts w:ascii="Arial" w:hAnsi="Arial" w:cs="Arial"/>
          <w:color w:val="000000"/>
        </w:rPr>
        <w:t>ДО</w:t>
      </w:r>
      <w:proofErr w:type="gramEnd"/>
      <w:r>
        <w:rPr>
          <w:rStyle w:val="markdown-word"/>
          <w:rFonts w:ascii="Arial" w:hAnsi="Arial" w:cs="Arial"/>
          <w:color w:val="000000"/>
        </w:rPr>
        <w:t> и </w:t>
      </w:r>
      <w:proofErr w:type="gramStart"/>
      <w:r>
        <w:rPr>
          <w:rStyle w:val="markdown-word"/>
          <w:rFonts w:ascii="Arial" w:hAnsi="Arial" w:cs="Arial"/>
          <w:color w:val="000000"/>
        </w:rPr>
        <w:t>санитарно</w:t>
      </w:r>
      <w:r>
        <w:rPr>
          <w:rStyle w:val="markdown-word"/>
          <w:rFonts w:ascii="Arial" w:hAnsi="Arial" w:cs="Arial"/>
          <w:color w:val="000000"/>
        </w:rPr>
        <w:noBreakHyphen/>
        <w:t>гигиеническим</w:t>
      </w:r>
      <w:proofErr w:type="gramEnd"/>
      <w:r>
        <w:rPr>
          <w:rStyle w:val="markdown-word"/>
          <w:rFonts w:ascii="Arial" w:hAnsi="Arial" w:cs="Arial"/>
          <w:color w:val="000000"/>
        </w:rPr>
        <w:t> нормам), интерактивные доски, презентации, видеоэкскурсии, создание мультфильмов.</w:t>
      </w:r>
    </w:p>
    <w:p w:rsidR="001A42CB" w:rsidRDefault="001A42CB" w:rsidP="001A42CB">
      <w:pPr>
        <w:pStyle w:val="a3"/>
        <w:numPr>
          <w:ilvl w:val="0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Личностно</w:t>
      </w:r>
      <w:r>
        <w:rPr>
          <w:rStyle w:val="markdown-word"/>
          <w:rFonts w:ascii="Arial" w:hAnsi="Arial" w:cs="Arial"/>
          <w:b/>
          <w:bCs/>
          <w:color w:val="000000"/>
        </w:rPr>
        <w:noBreakHyphen/>
        <w:t>ориентированные технологии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Цель:</w:t>
      </w:r>
      <w:r>
        <w:rPr>
          <w:rStyle w:val="markdown-word"/>
          <w:rFonts w:ascii="Arial" w:hAnsi="Arial" w:cs="Arial"/>
          <w:color w:val="000000"/>
        </w:rPr>
        <w:t> раскрытие природных потенциалов ребёнка в комфортной среде.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Примеры:</w:t>
      </w:r>
      <w:r>
        <w:rPr>
          <w:rStyle w:val="markdown-word"/>
          <w:rFonts w:ascii="Arial" w:hAnsi="Arial" w:cs="Arial"/>
          <w:color w:val="000000"/>
        </w:rPr>
        <w:t> индивидуальные образовательные маршруты, учёт интересов и способностей каждого ребёнка, создание развивающей предметно</w:t>
      </w:r>
      <w:r>
        <w:rPr>
          <w:rStyle w:val="markdown-word"/>
          <w:rFonts w:ascii="Arial" w:hAnsi="Arial" w:cs="Arial"/>
          <w:color w:val="000000"/>
        </w:rPr>
        <w:noBreakHyphen/>
        <w:t>пространственной среды.</w:t>
      </w:r>
    </w:p>
    <w:p w:rsidR="001A42CB" w:rsidRDefault="001A42CB" w:rsidP="001A42CB">
      <w:pPr>
        <w:pStyle w:val="a3"/>
        <w:numPr>
          <w:ilvl w:val="0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Технология портфолио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Цель:</w:t>
      </w:r>
      <w:r>
        <w:rPr>
          <w:rStyle w:val="markdown-word"/>
          <w:rFonts w:ascii="Arial" w:hAnsi="Arial" w:cs="Arial"/>
          <w:color w:val="000000"/>
        </w:rPr>
        <w:t> фиксация достижений ребёнка и педагога.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Примеры:</w:t>
      </w:r>
      <w:r>
        <w:rPr>
          <w:rStyle w:val="markdown-word"/>
          <w:rFonts w:ascii="Arial" w:hAnsi="Arial" w:cs="Arial"/>
          <w:color w:val="000000"/>
        </w:rPr>
        <w:t> сбор творческих работ, фотографий с мероприятий, грамот, отзывов родителей и педагогов.</w:t>
      </w:r>
    </w:p>
    <w:p w:rsidR="001A42CB" w:rsidRDefault="001A42CB" w:rsidP="001A42CB">
      <w:pPr>
        <w:pStyle w:val="a3"/>
        <w:numPr>
          <w:ilvl w:val="0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Игровые технологии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Цель:</w:t>
      </w:r>
      <w:r>
        <w:rPr>
          <w:rStyle w:val="markdown-word"/>
          <w:rFonts w:ascii="Arial" w:hAnsi="Arial" w:cs="Arial"/>
          <w:color w:val="000000"/>
        </w:rPr>
        <w:t> обучение и развитие через игру (основа дошкольного образования).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proofErr w:type="gramStart"/>
      <w:r>
        <w:rPr>
          <w:rStyle w:val="markdown-word"/>
          <w:rFonts w:ascii="Arial" w:hAnsi="Arial" w:cs="Arial"/>
          <w:b/>
          <w:bCs/>
          <w:color w:val="000000"/>
        </w:rPr>
        <w:t>Примеры:</w:t>
      </w:r>
      <w:r>
        <w:rPr>
          <w:rStyle w:val="markdown-word"/>
          <w:rFonts w:ascii="Arial" w:hAnsi="Arial" w:cs="Arial"/>
          <w:color w:val="000000"/>
        </w:rPr>
        <w:t> дидактические игры («Найди пару», «Что лишнее?»), сюжетно</w:t>
      </w:r>
      <w:r>
        <w:rPr>
          <w:rStyle w:val="markdown-word"/>
          <w:rFonts w:ascii="Arial" w:hAnsi="Arial" w:cs="Arial"/>
          <w:color w:val="000000"/>
        </w:rPr>
        <w:noBreakHyphen/>
        <w:t>ролевые («Больница», «Магазин»), подвижные игры, народные игры.</w:t>
      </w:r>
      <w:proofErr w:type="gramEnd"/>
    </w:p>
    <w:p w:rsidR="001A42CB" w:rsidRDefault="001A42CB" w:rsidP="001A42CB">
      <w:pPr>
        <w:pStyle w:val="a3"/>
        <w:numPr>
          <w:ilvl w:val="0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Технология ТРИЗ (теория решения изобретательских задач)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lastRenderedPageBreak/>
        <w:t>Цель:</w:t>
      </w:r>
      <w:r>
        <w:rPr>
          <w:rStyle w:val="markdown-word"/>
          <w:rFonts w:ascii="Arial" w:hAnsi="Arial" w:cs="Arial"/>
          <w:color w:val="000000"/>
        </w:rPr>
        <w:t> развитие гибкости, системности мышления и творческого воображения.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Примеры:</w:t>
      </w:r>
      <w:r>
        <w:rPr>
          <w:rStyle w:val="markdown-word"/>
          <w:rFonts w:ascii="Arial" w:hAnsi="Arial" w:cs="Arial"/>
          <w:color w:val="000000"/>
        </w:rPr>
        <w:t> игры «Придумай сказку», «Что будет, если…?», решение проблемных ситуаций через сказки и повседневные сценарии.</w:t>
      </w:r>
    </w:p>
    <w:p w:rsidR="001A42CB" w:rsidRDefault="001A42CB" w:rsidP="001A42CB">
      <w:pPr>
        <w:pStyle w:val="a3"/>
        <w:numPr>
          <w:ilvl w:val="0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STEM</w:t>
      </w:r>
      <w:r>
        <w:rPr>
          <w:rStyle w:val="markdown-word"/>
          <w:rFonts w:ascii="Arial" w:hAnsi="Arial" w:cs="Arial"/>
          <w:b/>
          <w:bCs/>
          <w:color w:val="000000"/>
        </w:rPr>
        <w:noBreakHyphen/>
        <w:t>технологии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Цель:</w:t>
      </w:r>
      <w:r>
        <w:rPr>
          <w:rStyle w:val="markdown-word"/>
          <w:rFonts w:ascii="Arial" w:hAnsi="Arial" w:cs="Arial"/>
          <w:color w:val="000000"/>
        </w:rPr>
        <w:t> интеграция науки, техники, инженерии и математики через проектную деятельность.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Примеры:</w:t>
      </w:r>
      <w:r>
        <w:rPr>
          <w:rStyle w:val="markdown-word"/>
          <w:rFonts w:ascii="Arial" w:hAnsi="Arial" w:cs="Arial"/>
          <w:color w:val="000000"/>
        </w:rPr>
        <w:t> конструирование из LEGO, создание простых механизмов, эксперименты с природными материалами.</w:t>
      </w:r>
    </w:p>
    <w:p w:rsidR="001A42CB" w:rsidRDefault="001A42CB" w:rsidP="001A42CB">
      <w:pPr>
        <w:pStyle w:val="a3"/>
        <w:numPr>
          <w:ilvl w:val="0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Арт</w:t>
      </w:r>
      <w:r>
        <w:rPr>
          <w:rStyle w:val="markdown-word"/>
          <w:rFonts w:ascii="Arial" w:hAnsi="Arial" w:cs="Arial"/>
          <w:b/>
          <w:bCs/>
          <w:color w:val="000000"/>
        </w:rPr>
        <w:noBreakHyphen/>
        <w:t>технологии и детский дизайн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Цель:</w:t>
      </w:r>
      <w:r>
        <w:rPr>
          <w:rStyle w:val="markdown-word"/>
          <w:rFonts w:ascii="Arial" w:hAnsi="Arial" w:cs="Arial"/>
          <w:color w:val="000000"/>
        </w:rPr>
        <w:t> раскрытие творческого потенциала и эстетического восприятия.</w:t>
      </w:r>
    </w:p>
    <w:p w:rsidR="001A42CB" w:rsidRDefault="001A42CB" w:rsidP="001A42CB">
      <w:pPr>
        <w:pStyle w:val="a3"/>
        <w:numPr>
          <w:ilvl w:val="1"/>
          <w:numId w:val="1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Примеры:</w:t>
      </w:r>
      <w:r>
        <w:rPr>
          <w:rStyle w:val="markdown-word"/>
          <w:rFonts w:ascii="Arial" w:hAnsi="Arial" w:cs="Arial"/>
          <w:color w:val="000000"/>
        </w:rPr>
        <w:t> нетрадиционные техники рисования (пальчиковые краски, набрызг), лепка из солёного теста, создание коллажей, дизайн открыток и поделок.</w:t>
      </w:r>
    </w:p>
    <w:p w:rsidR="001A42CB" w:rsidRDefault="001A42CB" w:rsidP="001A42CB">
      <w:pPr>
        <w:pStyle w:val="4"/>
        <w:spacing w:before="300" w:after="60" w:line="36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Проблемы внедрения и пути их решения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3"/>
        <w:gridCol w:w="12746"/>
      </w:tblGrid>
      <w:tr w:rsidR="001A42CB" w:rsidTr="001A42CB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A42CB" w:rsidRDefault="001A42CB">
            <w:pPr>
              <w:spacing w:before="120" w:after="12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Проблема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A42CB" w:rsidRDefault="001A42CB">
            <w:pPr>
              <w:spacing w:before="120" w:after="12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Решение</w:t>
            </w:r>
          </w:p>
        </w:tc>
      </w:tr>
      <w:tr w:rsidR="001A42CB" w:rsidTr="001A42CB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A42CB" w:rsidRDefault="001A42CB">
            <w:pPr>
              <w:spacing w:before="120" w:after="12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Недостаток ресурсов (материальных, технических, информационных)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A42CB" w:rsidRDefault="001A42CB">
            <w:pPr>
              <w:spacing w:before="120" w:after="12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Привлечение грантов, партнёрство с организациями, использование открытых образовательных ресурсов</w:t>
            </w:r>
          </w:p>
        </w:tc>
      </w:tr>
      <w:tr w:rsidR="001A42CB" w:rsidTr="001A42CB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A42CB" w:rsidRDefault="001A42CB">
            <w:pPr>
              <w:spacing w:before="120" w:after="12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Сопротивление педагогов инновациям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A42CB" w:rsidRDefault="001A42CB">
            <w:pPr>
              <w:spacing w:before="120" w:after="12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Проведение семинаров, мастер</w:t>
            </w:r>
            <w:r>
              <w:rPr>
                <w:rStyle w:val="markdown-word"/>
                <w:rFonts w:ascii="Arial" w:hAnsi="Arial" w:cs="Arial"/>
                <w:sz w:val="21"/>
                <w:szCs w:val="21"/>
              </w:rPr>
              <w:noBreakHyphen/>
              <w:t>классов, создание системы наставничества</w:t>
            </w:r>
          </w:p>
        </w:tc>
      </w:tr>
      <w:tr w:rsidR="001A42CB" w:rsidTr="001A42CB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A42CB" w:rsidRDefault="001A42CB">
            <w:pPr>
              <w:spacing w:before="120" w:after="12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Отсутствие системы стимулирования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A42CB" w:rsidRDefault="001A42CB">
            <w:pPr>
              <w:spacing w:before="120" w:after="12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Введение премий, поощрений, публичное признание достижений педагогов</w:t>
            </w:r>
          </w:p>
        </w:tc>
      </w:tr>
      <w:tr w:rsidR="001A42CB" w:rsidTr="001A42CB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A42CB" w:rsidRDefault="001A42CB">
            <w:pPr>
              <w:spacing w:before="120" w:after="12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Недостаток знаний у педагогов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A42CB" w:rsidRDefault="001A42CB">
            <w:pPr>
              <w:spacing w:before="120" w:after="12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Организация курсов повышения квалификации, вебинаров, обмен опытом между ДОУ</w:t>
            </w:r>
          </w:p>
        </w:tc>
      </w:tr>
      <w:tr w:rsidR="001A42CB" w:rsidTr="001A42CB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A42CB" w:rsidRDefault="001A42CB">
            <w:pPr>
              <w:spacing w:before="120" w:after="12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Контроль эффективности инноваций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A42CB" w:rsidRDefault="001A42CB">
            <w:pPr>
              <w:spacing w:before="120" w:after="12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Разработка критериев оценки (анкетирование родителей, диагностика развития детей, анализ активности воспитанников)</w:t>
            </w:r>
          </w:p>
        </w:tc>
      </w:tr>
    </w:tbl>
    <w:p w:rsidR="001A42CB" w:rsidRDefault="001A42CB" w:rsidP="001A42CB">
      <w:pPr>
        <w:pStyle w:val="4"/>
        <w:spacing w:before="300" w:after="60" w:line="36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Роль педагога</w:t>
      </w:r>
    </w:p>
    <w:p w:rsidR="001A42CB" w:rsidRDefault="001A42CB" w:rsidP="001A42CB">
      <w:pPr>
        <w:pStyle w:val="a3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Воспитатель выступает как:</w:t>
      </w:r>
    </w:p>
    <w:p w:rsidR="001A42CB" w:rsidRDefault="001A42CB" w:rsidP="001A42CB">
      <w:pPr>
        <w:pStyle w:val="a3"/>
        <w:numPr>
          <w:ilvl w:val="0"/>
          <w:numId w:val="19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проводник в мир новых технологий;</w:t>
      </w:r>
    </w:p>
    <w:p w:rsidR="001A42CB" w:rsidRDefault="001A42CB" w:rsidP="001A42CB">
      <w:pPr>
        <w:pStyle w:val="a3"/>
        <w:numPr>
          <w:ilvl w:val="0"/>
          <w:numId w:val="19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организатор развивающей среды;</w:t>
      </w:r>
    </w:p>
    <w:p w:rsidR="001A42CB" w:rsidRDefault="001A42CB" w:rsidP="001A42CB">
      <w:pPr>
        <w:pStyle w:val="a3"/>
        <w:numPr>
          <w:ilvl w:val="0"/>
          <w:numId w:val="19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lastRenderedPageBreak/>
        <w:t>наставник в исследовательской и проектной деятельности;</w:t>
      </w:r>
    </w:p>
    <w:p w:rsidR="001A42CB" w:rsidRDefault="001A42CB" w:rsidP="001A42CB">
      <w:pPr>
        <w:pStyle w:val="a3"/>
        <w:numPr>
          <w:ilvl w:val="0"/>
          <w:numId w:val="19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партнёр в игровой и творческой активности.</w:t>
      </w:r>
    </w:p>
    <w:p w:rsidR="001A42CB" w:rsidRDefault="001A42CB" w:rsidP="001A42CB">
      <w:pPr>
        <w:pStyle w:val="4"/>
        <w:spacing w:before="300" w:after="60" w:line="36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Соответствие ФГОС </w:t>
      </w:r>
      <w:proofErr w:type="gramStart"/>
      <w:r>
        <w:rPr>
          <w:rStyle w:val="markdown-word"/>
          <w:rFonts w:ascii="Arial" w:hAnsi="Arial" w:cs="Arial"/>
          <w:color w:val="000000"/>
        </w:rPr>
        <w:t>ДО</w:t>
      </w:r>
      <w:proofErr w:type="gramEnd"/>
    </w:p>
    <w:p w:rsidR="001A42CB" w:rsidRDefault="001A42CB" w:rsidP="001A42CB">
      <w:pPr>
        <w:pStyle w:val="a3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Внедрение инновационных технологий должно соответствовать требованиям Федерального государственного образовательного стандарта дошкольного образования (ФГОС </w:t>
      </w:r>
      <w:proofErr w:type="gramStart"/>
      <w:r>
        <w:rPr>
          <w:rStyle w:val="markdown-word"/>
          <w:rFonts w:ascii="Arial" w:hAnsi="Arial" w:cs="Arial"/>
          <w:color w:val="000000"/>
        </w:rPr>
        <w:t>ДО</w:t>
      </w:r>
      <w:proofErr w:type="gramEnd"/>
      <w:r>
        <w:rPr>
          <w:rStyle w:val="markdown-word"/>
          <w:rFonts w:ascii="Arial" w:hAnsi="Arial" w:cs="Arial"/>
          <w:color w:val="000000"/>
        </w:rPr>
        <w:t>):</w:t>
      </w:r>
    </w:p>
    <w:p w:rsidR="001A42CB" w:rsidRDefault="001A42CB" w:rsidP="001A42CB">
      <w:pPr>
        <w:pStyle w:val="a3"/>
        <w:numPr>
          <w:ilvl w:val="0"/>
          <w:numId w:val="20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создание условий для позитивной социализации ребёнка;</w:t>
      </w:r>
    </w:p>
    <w:p w:rsidR="001A42CB" w:rsidRDefault="001A42CB" w:rsidP="001A42CB">
      <w:pPr>
        <w:pStyle w:val="a3"/>
        <w:numPr>
          <w:ilvl w:val="0"/>
          <w:numId w:val="20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поддержка инициативы и самостоятельности;</w:t>
      </w:r>
    </w:p>
    <w:p w:rsidR="001A42CB" w:rsidRDefault="001A42CB" w:rsidP="001A42CB">
      <w:pPr>
        <w:pStyle w:val="a3"/>
        <w:numPr>
          <w:ilvl w:val="0"/>
          <w:numId w:val="20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использование методов, соответствующих возрастным особенностям дошкольников;</w:t>
      </w:r>
    </w:p>
    <w:p w:rsidR="001A42CB" w:rsidRDefault="001A42CB" w:rsidP="001A42CB">
      <w:pPr>
        <w:pStyle w:val="a3"/>
        <w:numPr>
          <w:ilvl w:val="0"/>
          <w:numId w:val="20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взаимодействие с родителями как участниками образовательного процесса.</w:t>
      </w:r>
    </w:p>
    <w:p w:rsidR="001A42CB" w:rsidRDefault="001A42CB" w:rsidP="001A42CB">
      <w:pPr>
        <w:pStyle w:val="4"/>
        <w:spacing w:before="300" w:after="60" w:line="36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Заключение</w:t>
      </w:r>
    </w:p>
    <w:p w:rsidR="001A42CB" w:rsidRDefault="001A42CB" w:rsidP="001A42CB">
      <w:pPr>
        <w:pStyle w:val="a3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Внедрение инновационных технологий в ДОУ позволяет:</w:t>
      </w:r>
    </w:p>
    <w:p w:rsidR="001A42CB" w:rsidRDefault="001A42CB" w:rsidP="001A42CB">
      <w:pPr>
        <w:pStyle w:val="a3"/>
        <w:numPr>
          <w:ilvl w:val="0"/>
          <w:numId w:val="21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повысить качество образования и мотивацию детей;</w:t>
      </w:r>
    </w:p>
    <w:p w:rsidR="001A42CB" w:rsidRDefault="001A42CB" w:rsidP="001A42CB">
      <w:pPr>
        <w:pStyle w:val="a3"/>
        <w:numPr>
          <w:ilvl w:val="0"/>
          <w:numId w:val="21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развить ключевые компетенции будущего (креативность, критическое мышление, умение работать в команде);</w:t>
      </w:r>
    </w:p>
    <w:p w:rsidR="001A42CB" w:rsidRDefault="001A42CB" w:rsidP="001A42CB">
      <w:pPr>
        <w:pStyle w:val="a3"/>
        <w:numPr>
          <w:ilvl w:val="0"/>
          <w:numId w:val="21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создать современную, динамичную образовательную среду.</w:t>
      </w:r>
    </w:p>
    <w:p w:rsidR="001A42CB" w:rsidRDefault="001A42CB" w:rsidP="001A42CB">
      <w:pPr>
        <w:pStyle w:val="a3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Успех внедрения зависит от системного подхода: сочетания традиционных и инновационных методов, профессионального роста педагогов, поддержки администрации и вовлечённости родителей.</w:t>
      </w:r>
    </w:p>
    <w:p w:rsidR="008643B6" w:rsidRPr="001A42CB" w:rsidRDefault="001A42CB" w:rsidP="001A42CB">
      <w:pPr>
        <w:pStyle w:val="a3"/>
        <w:spacing w:before="120" w:beforeAutospacing="0" w:after="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Хотите, я раскрою какой</w:t>
      </w:r>
      <w:r>
        <w:rPr>
          <w:rStyle w:val="markdown-word"/>
          <w:rFonts w:ascii="Arial" w:hAnsi="Arial" w:cs="Arial"/>
          <w:color w:val="000000"/>
        </w:rPr>
        <w:noBreakHyphen/>
        <w:t>либо аспект подробнее или помогу с разработкой конкретного проекта для ДОУ?</w:t>
      </w:r>
    </w:p>
    <w:sectPr w:rsidR="008643B6" w:rsidRPr="001A42CB" w:rsidSect="0036190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6D8"/>
    <w:multiLevelType w:val="multilevel"/>
    <w:tmpl w:val="0A62C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A4C85"/>
    <w:multiLevelType w:val="multilevel"/>
    <w:tmpl w:val="98C4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96F8A"/>
    <w:multiLevelType w:val="multilevel"/>
    <w:tmpl w:val="C170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508F2"/>
    <w:multiLevelType w:val="multilevel"/>
    <w:tmpl w:val="AC2E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4C261A"/>
    <w:multiLevelType w:val="multilevel"/>
    <w:tmpl w:val="D060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BC0C2E"/>
    <w:multiLevelType w:val="multilevel"/>
    <w:tmpl w:val="F12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B94A42"/>
    <w:multiLevelType w:val="multilevel"/>
    <w:tmpl w:val="3420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AA3475"/>
    <w:multiLevelType w:val="multilevel"/>
    <w:tmpl w:val="6DB2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0A4316"/>
    <w:multiLevelType w:val="multilevel"/>
    <w:tmpl w:val="CC26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103879"/>
    <w:multiLevelType w:val="multilevel"/>
    <w:tmpl w:val="8B86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3A10C4"/>
    <w:multiLevelType w:val="multilevel"/>
    <w:tmpl w:val="D81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17F26"/>
    <w:multiLevelType w:val="multilevel"/>
    <w:tmpl w:val="3096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3D58E1"/>
    <w:multiLevelType w:val="multilevel"/>
    <w:tmpl w:val="CCD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822876"/>
    <w:multiLevelType w:val="multilevel"/>
    <w:tmpl w:val="C9BC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266C1D"/>
    <w:multiLevelType w:val="multilevel"/>
    <w:tmpl w:val="C7A2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5B0632"/>
    <w:multiLevelType w:val="multilevel"/>
    <w:tmpl w:val="A868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D53729"/>
    <w:multiLevelType w:val="multilevel"/>
    <w:tmpl w:val="BDC6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FC2D33"/>
    <w:multiLevelType w:val="multilevel"/>
    <w:tmpl w:val="77FC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046107"/>
    <w:multiLevelType w:val="multilevel"/>
    <w:tmpl w:val="1C86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145815"/>
    <w:multiLevelType w:val="multilevel"/>
    <w:tmpl w:val="A6A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D1704E"/>
    <w:multiLevelType w:val="multilevel"/>
    <w:tmpl w:val="73D6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9"/>
  </w:num>
  <w:num w:numId="5">
    <w:abstractNumId w:val="10"/>
  </w:num>
  <w:num w:numId="6">
    <w:abstractNumId w:val="17"/>
  </w:num>
  <w:num w:numId="7">
    <w:abstractNumId w:val="15"/>
  </w:num>
  <w:num w:numId="8">
    <w:abstractNumId w:val="16"/>
  </w:num>
  <w:num w:numId="9">
    <w:abstractNumId w:val="20"/>
  </w:num>
  <w:num w:numId="10">
    <w:abstractNumId w:val="7"/>
  </w:num>
  <w:num w:numId="11">
    <w:abstractNumId w:val="12"/>
  </w:num>
  <w:num w:numId="12">
    <w:abstractNumId w:val="5"/>
  </w:num>
  <w:num w:numId="13">
    <w:abstractNumId w:val="11"/>
  </w:num>
  <w:num w:numId="14">
    <w:abstractNumId w:val="18"/>
  </w:num>
  <w:num w:numId="15">
    <w:abstractNumId w:val="0"/>
  </w:num>
  <w:num w:numId="16">
    <w:abstractNumId w:val="14"/>
  </w:num>
  <w:num w:numId="17">
    <w:abstractNumId w:val="9"/>
  </w:num>
  <w:num w:numId="18">
    <w:abstractNumId w:val="2"/>
  </w:num>
  <w:num w:numId="19">
    <w:abstractNumId w:val="13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73"/>
    <w:rsid w:val="000E2B73"/>
    <w:rsid w:val="001A42CB"/>
    <w:rsid w:val="00323BE5"/>
    <w:rsid w:val="0036190C"/>
    <w:rsid w:val="007A3E24"/>
    <w:rsid w:val="007E5F09"/>
    <w:rsid w:val="00CE1769"/>
    <w:rsid w:val="00D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B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2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323BE5"/>
  </w:style>
  <w:style w:type="character" w:styleId="a4">
    <w:name w:val="Strong"/>
    <w:basedOn w:val="a0"/>
    <w:uiPriority w:val="22"/>
    <w:qFormat/>
    <w:rsid w:val="00323BE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A3E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3E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rkdown-word">
    <w:name w:val="markdown-word"/>
    <w:basedOn w:val="a0"/>
    <w:rsid w:val="007A3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B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2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323BE5"/>
  </w:style>
  <w:style w:type="character" w:styleId="a4">
    <w:name w:val="Strong"/>
    <w:basedOn w:val="a0"/>
    <w:uiPriority w:val="22"/>
    <w:qFormat/>
    <w:rsid w:val="00323BE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A3E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3E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rkdown-word">
    <w:name w:val="markdown-word"/>
    <w:basedOn w:val="a0"/>
    <w:rsid w:val="007A3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4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7621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08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1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7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4608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71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2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6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97568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685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2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92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277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1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3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25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66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ии</dc:creator>
  <cp:keywords/>
  <dc:description/>
  <cp:lastModifiedBy>ии</cp:lastModifiedBy>
  <cp:revision>10</cp:revision>
  <dcterms:created xsi:type="dcterms:W3CDTF">2026-05-06T05:01:00Z</dcterms:created>
  <dcterms:modified xsi:type="dcterms:W3CDTF">2026-05-06T05:26:00Z</dcterms:modified>
</cp:coreProperties>
</file>